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hAnsi="Arial" w:cs="Arial"/>
        </w:rPr>
        <w:id w:val="-2119591325"/>
        <w:docPartObj>
          <w:docPartGallery w:val="Cover Pages"/>
          <w:docPartUnique/>
        </w:docPartObj>
      </w:sdtPr>
      <w:sdtEndPr>
        <w:rPr>
          <w:rFonts w:eastAsia="Arial Unicode MS"/>
          <w:b/>
          <w:sz w:val="21"/>
          <w:szCs w:val="21"/>
        </w:rPr>
      </w:sdtEndPr>
      <w:sdtContent>
        <w:p w14:paraId="476151FF" w14:textId="77777777" w:rsidR="003C07B8" w:rsidRPr="003C07B8" w:rsidRDefault="003C07B8" w:rsidP="007C43EE">
          <w:pPr>
            <w:spacing w:after="0"/>
            <w:jc w:val="center"/>
            <w:rPr>
              <w:rFonts w:ascii="Times New Roman" w:eastAsia="Calibri" w:hAnsi="Times New Roman" w:cs="Times New Roman"/>
              <w:b/>
              <w:sz w:val="32"/>
            </w:rPr>
          </w:pPr>
          <w:r w:rsidRPr="003C07B8">
            <w:rPr>
              <w:rFonts w:ascii="Times New Roman" w:eastAsia="Calibri" w:hAnsi="Times New Roman" w:cs="Times New Roman"/>
              <w:b/>
              <w:sz w:val="32"/>
            </w:rPr>
            <w:t>REPUBLIQUE DU SENEGAL</w:t>
          </w:r>
        </w:p>
        <w:p w14:paraId="7B938CC2" w14:textId="77777777" w:rsidR="003C07B8" w:rsidRPr="003C07B8" w:rsidRDefault="003C07B8" w:rsidP="003C07B8">
          <w:pPr>
            <w:jc w:val="center"/>
            <w:rPr>
              <w:rFonts w:ascii="Times New Roman" w:eastAsia="Calibri" w:hAnsi="Times New Roman" w:cs="Times New Roman"/>
              <w:sz w:val="24"/>
            </w:rPr>
          </w:pPr>
          <w:r w:rsidRPr="003C07B8">
            <w:rPr>
              <w:rFonts w:ascii="Times New Roman" w:eastAsia="Calibri" w:hAnsi="Times New Roman" w:cs="Times New Roman"/>
              <w:bCs/>
              <w:i/>
              <w:iCs/>
              <w:sz w:val="24"/>
            </w:rPr>
            <w:t>Un Peuple – Un But – Une Foi</w:t>
          </w:r>
        </w:p>
        <w:p w14:paraId="668BE89C" w14:textId="77777777" w:rsidR="003C07B8" w:rsidRPr="003C07B8" w:rsidRDefault="003C07B8" w:rsidP="003C07B8">
          <w:pPr>
            <w:jc w:val="center"/>
            <w:rPr>
              <w:rFonts w:ascii="Times New Roman" w:eastAsia="Calibri" w:hAnsi="Times New Roman" w:cs="Times New Roman"/>
              <w:sz w:val="28"/>
            </w:rPr>
          </w:pPr>
          <w:r w:rsidRPr="003C07B8">
            <w:rPr>
              <w:rFonts w:ascii="Times New Roman" w:eastAsia="Calibri" w:hAnsi="Times New Roman" w:cs="Times New Roman"/>
              <w:noProof/>
              <w:sz w:val="28"/>
              <w:lang w:eastAsia="fr-FR"/>
            </w:rPr>
            <w:drawing>
              <wp:anchor distT="0" distB="0" distL="114300" distR="114300" simplePos="0" relativeHeight="251663360" behindDoc="1" locked="0" layoutInCell="1" allowOverlap="1" wp14:anchorId="1500C52E" wp14:editId="599931F4">
                <wp:simplePos x="0" y="0"/>
                <wp:positionH relativeFrom="margin">
                  <wp:align>center</wp:align>
                </wp:positionH>
                <wp:positionV relativeFrom="paragraph">
                  <wp:posOffset>8255</wp:posOffset>
                </wp:positionV>
                <wp:extent cx="1266825" cy="713740"/>
                <wp:effectExtent l="0" t="0" r="952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80px-Flag_of_Senegal.svg_.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6825" cy="713740"/>
                        </a:xfrm>
                        <a:prstGeom prst="rect">
                          <a:avLst/>
                        </a:prstGeom>
                      </pic:spPr>
                    </pic:pic>
                  </a:graphicData>
                </a:graphic>
                <wp14:sizeRelH relativeFrom="margin">
                  <wp14:pctWidth>0</wp14:pctWidth>
                </wp14:sizeRelH>
                <wp14:sizeRelV relativeFrom="margin">
                  <wp14:pctHeight>0</wp14:pctHeight>
                </wp14:sizeRelV>
              </wp:anchor>
            </w:drawing>
          </w:r>
        </w:p>
        <w:p w14:paraId="20678583" w14:textId="77777777" w:rsidR="003C07B8" w:rsidRPr="003C07B8" w:rsidRDefault="003C07B8" w:rsidP="003C07B8">
          <w:pPr>
            <w:jc w:val="center"/>
            <w:rPr>
              <w:rFonts w:ascii="Times New Roman" w:eastAsia="Calibri" w:hAnsi="Times New Roman" w:cs="Times New Roman"/>
              <w:b/>
              <w:bCs/>
              <w:sz w:val="32"/>
            </w:rPr>
          </w:pPr>
        </w:p>
        <w:p w14:paraId="3E79A817" w14:textId="77777777" w:rsidR="003C07B8" w:rsidRPr="003C07B8" w:rsidRDefault="003C07B8" w:rsidP="003C07B8">
          <w:pPr>
            <w:jc w:val="center"/>
            <w:rPr>
              <w:rFonts w:ascii="Times New Roman" w:eastAsia="Calibri" w:hAnsi="Times New Roman" w:cs="Times New Roman"/>
              <w:b/>
              <w:bCs/>
              <w:sz w:val="32"/>
            </w:rPr>
          </w:pPr>
        </w:p>
        <w:p w14:paraId="5C32485B" w14:textId="77777777" w:rsidR="003C07B8" w:rsidRPr="003C07B8" w:rsidRDefault="003C07B8" w:rsidP="003C07B8">
          <w:pPr>
            <w:jc w:val="center"/>
            <w:rPr>
              <w:rFonts w:ascii="Cambria" w:eastAsia="Calibri" w:hAnsi="Cambria" w:cs="Times New Roman"/>
              <w:b/>
              <w:bCs/>
              <w:sz w:val="32"/>
            </w:rPr>
          </w:pPr>
          <w:r w:rsidRPr="003C07B8">
            <w:rPr>
              <w:rFonts w:ascii="Cambria" w:eastAsia="Calibri" w:hAnsi="Cambria" w:cs="Times New Roman"/>
              <w:b/>
              <w:bCs/>
              <w:sz w:val="32"/>
            </w:rPr>
            <w:t>MINISTERE DES COLLECTIVITES TERRITORIALES, DU DEVELOPPEMENT</w:t>
          </w:r>
          <w:r w:rsidRPr="003C07B8">
            <w:rPr>
              <w:rFonts w:ascii="Cambria" w:eastAsia="Calibri" w:hAnsi="Cambria" w:cs="Times New Roman"/>
              <w:sz w:val="32"/>
            </w:rPr>
            <w:t xml:space="preserve"> </w:t>
          </w:r>
          <w:r w:rsidRPr="003C07B8">
            <w:rPr>
              <w:rFonts w:ascii="Cambria" w:eastAsia="Calibri" w:hAnsi="Cambria" w:cs="Times New Roman"/>
              <w:b/>
              <w:bCs/>
              <w:sz w:val="32"/>
            </w:rPr>
            <w:t>ET DE L'AMENAGEMENT DES TERRITOIRES</w:t>
          </w:r>
        </w:p>
        <w:p w14:paraId="100EA846" w14:textId="77777777" w:rsidR="003C07B8" w:rsidRPr="003C07B8" w:rsidRDefault="003C07B8" w:rsidP="003C07B8">
          <w:pPr>
            <w:jc w:val="center"/>
            <w:rPr>
              <w:rFonts w:ascii="Cambria" w:eastAsia="Calibri" w:hAnsi="Cambria" w:cs="Times New Roman"/>
              <w:sz w:val="32"/>
            </w:rPr>
          </w:pPr>
          <w:r w:rsidRPr="003C07B8">
            <w:rPr>
              <w:rFonts w:ascii="Cambria" w:eastAsia="Calibri" w:hAnsi="Cambria" w:cs="Times New Roman"/>
              <w:b/>
              <w:bCs/>
              <w:sz w:val="32"/>
            </w:rPr>
            <w:t>(MCTDAT)</w:t>
          </w:r>
        </w:p>
        <w:p w14:paraId="1D5A3769" w14:textId="77777777" w:rsidR="003C07B8" w:rsidRPr="003C07B8" w:rsidRDefault="003C07B8" w:rsidP="003C07B8">
          <w:pPr>
            <w:rPr>
              <w:rFonts w:ascii="Times New Roman" w:eastAsia="Calibri" w:hAnsi="Times New Roman" w:cs="Times New Roman"/>
              <w:sz w:val="28"/>
            </w:rPr>
          </w:pPr>
        </w:p>
        <w:p w14:paraId="290C708B" w14:textId="77777777" w:rsidR="003C07B8" w:rsidRPr="003C07B8" w:rsidRDefault="003C07B8" w:rsidP="003C07B8">
          <w:pPr>
            <w:rPr>
              <w:rFonts w:ascii="Times New Roman" w:eastAsia="Calibri" w:hAnsi="Times New Roman" w:cs="Times New Roman"/>
              <w:sz w:val="28"/>
            </w:rPr>
          </w:pPr>
          <w:r w:rsidRPr="003C07B8">
            <w:rPr>
              <w:rFonts w:ascii="Times New Roman" w:eastAsia="Calibri" w:hAnsi="Times New Roman" w:cs="Times New Roman"/>
              <w:noProof/>
              <w:sz w:val="28"/>
              <w:lang w:eastAsia="fr-FR"/>
            </w:rPr>
            <w:drawing>
              <wp:anchor distT="0" distB="0" distL="114300" distR="114300" simplePos="0" relativeHeight="251662336" behindDoc="1" locked="0" layoutInCell="1" allowOverlap="1" wp14:anchorId="651E38FA" wp14:editId="1807D941">
                <wp:simplePos x="0" y="0"/>
                <wp:positionH relativeFrom="margin">
                  <wp:posOffset>1929130</wp:posOffset>
                </wp:positionH>
                <wp:positionV relativeFrom="paragraph">
                  <wp:posOffset>146322</wp:posOffset>
                </wp:positionV>
                <wp:extent cx="1970897" cy="1103846"/>
                <wp:effectExtent l="0" t="0" r="0" b="1270"/>
                <wp:wrapNone/>
                <wp:docPr id="1025" name="Image 1" descr="LOGO-A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 descr="LOGO-AD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0897" cy="1103846"/>
                        </a:xfrm>
                        <a:prstGeom prst="rect">
                          <a:avLst/>
                        </a:prstGeom>
                        <a:noFill/>
                      </pic:spPr>
                    </pic:pic>
                  </a:graphicData>
                </a:graphic>
                <wp14:sizeRelH relativeFrom="margin">
                  <wp14:pctWidth>0</wp14:pctWidth>
                </wp14:sizeRelH>
                <wp14:sizeRelV relativeFrom="margin">
                  <wp14:pctHeight>0</wp14:pctHeight>
                </wp14:sizeRelV>
              </wp:anchor>
            </w:drawing>
          </w:r>
        </w:p>
        <w:p w14:paraId="5D463D37" w14:textId="77777777" w:rsidR="003C07B8" w:rsidRPr="003C07B8" w:rsidRDefault="003C07B8" w:rsidP="003C07B8">
          <w:pPr>
            <w:rPr>
              <w:rFonts w:ascii="Times New Roman" w:eastAsia="Calibri" w:hAnsi="Times New Roman" w:cs="Times New Roman"/>
              <w:sz w:val="28"/>
            </w:rPr>
          </w:pPr>
        </w:p>
        <w:p w14:paraId="6AA75413" w14:textId="77777777" w:rsidR="003C07B8" w:rsidRPr="003C07B8" w:rsidRDefault="003C07B8" w:rsidP="003C07B8">
          <w:pPr>
            <w:rPr>
              <w:rFonts w:ascii="Times New Roman" w:eastAsia="Calibri" w:hAnsi="Times New Roman" w:cs="Times New Roman"/>
              <w:sz w:val="28"/>
            </w:rPr>
          </w:pPr>
        </w:p>
        <w:p w14:paraId="305148BA" w14:textId="77777777" w:rsidR="003C07B8" w:rsidRPr="003C07B8" w:rsidRDefault="003C07B8" w:rsidP="003C07B8">
          <w:pPr>
            <w:rPr>
              <w:rFonts w:ascii="Times New Roman" w:eastAsia="Calibri" w:hAnsi="Times New Roman" w:cs="Times New Roman"/>
              <w:sz w:val="28"/>
            </w:rPr>
          </w:pPr>
        </w:p>
        <w:p w14:paraId="395FC9A8" w14:textId="77777777" w:rsidR="003C07B8" w:rsidRPr="003C07B8" w:rsidRDefault="003C07B8" w:rsidP="003C07B8">
          <w:pPr>
            <w:rPr>
              <w:rFonts w:ascii="Times New Roman" w:eastAsia="Calibri" w:hAnsi="Times New Roman" w:cs="Times New Roman"/>
              <w:sz w:val="28"/>
            </w:rPr>
          </w:pPr>
          <w:r w:rsidRPr="003C07B8">
            <w:rPr>
              <w:rFonts w:ascii="Cambria" w:eastAsia="Calibri" w:hAnsi="Cambria" w:cs="Times New Roman"/>
              <w:b/>
              <w:noProof/>
              <w:color w:val="0070C0"/>
              <w:sz w:val="48"/>
              <w:lang w:eastAsia="fr-FR"/>
            </w:rPr>
            <mc:AlternateContent>
              <mc:Choice Requires="wps">
                <w:drawing>
                  <wp:anchor distT="0" distB="0" distL="114300" distR="114300" simplePos="0" relativeHeight="251664384" behindDoc="1" locked="0" layoutInCell="1" allowOverlap="1" wp14:anchorId="72C93142" wp14:editId="4C06EF20">
                    <wp:simplePos x="0" y="0"/>
                    <wp:positionH relativeFrom="column">
                      <wp:posOffset>-290830</wp:posOffset>
                    </wp:positionH>
                    <wp:positionV relativeFrom="paragraph">
                      <wp:posOffset>142240</wp:posOffset>
                    </wp:positionV>
                    <wp:extent cx="6381750" cy="1095375"/>
                    <wp:effectExtent l="0" t="0" r="0" b="9525"/>
                    <wp:wrapNone/>
                    <wp:docPr id="10" name="Rectangle 10"/>
                    <wp:cNvGraphicFramePr/>
                    <a:graphic xmlns:a="http://schemas.openxmlformats.org/drawingml/2006/main">
                      <a:graphicData uri="http://schemas.microsoft.com/office/word/2010/wordprocessingShape">
                        <wps:wsp>
                          <wps:cNvSpPr/>
                          <wps:spPr>
                            <a:xfrm>
                              <a:off x="0" y="0"/>
                              <a:ext cx="6381750" cy="1095375"/>
                            </a:xfrm>
                            <a:prstGeom prst="rect">
                              <a:avLst/>
                            </a:prstGeom>
                            <a:gradFill flip="none" rotWithShape="1">
                              <a:gsLst>
                                <a:gs pos="0">
                                  <a:srgbClr val="ED7D31">
                                    <a:tint val="66000"/>
                                    <a:satMod val="160000"/>
                                  </a:srgbClr>
                                </a:gs>
                                <a:gs pos="50000">
                                  <a:srgbClr val="ED7D31">
                                    <a:tint val="44500"/>
                                    <a:satMod val="160000"/>
                                  </a:srgbClr>
                                </a:gs>
                                <a:gs pos="100000">
                                  <a:srgbClr val="ED7D31">
                                    <a:tint val="23500"/>
                                    <a:satMod val="160000"/>
                                  </a:srgbClr>
                                </a:gs>
                              </a:gsLst>
                              <a:lin ang="54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07CF22" id="Rectangle 10" o:spid="_x0000_s1026" style="position:absolute;margin-left:-22.9pt;margin-top:11.2pt;width:502.5pt;height:86.2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" fillcolor="#ffac89" stroked="f" strokeweight="1pt">
                    <v:fill color2="#ffe5dd" rotate="t" colors="0 #ffac89;.5 #ffcbb8;1 #ffe5dd" focus="100%" type="gradient"/>
                  </v:rect>
                </w:pict>
              </mc:Fallback>
            </mc:AlternateContent>
          </w:r>
        </w:p>
        <w:p w14:paraId="2AC813D0" w14:textId="77777777" w:rsidR="003C07B8" w:rsidRPr="007C43EE" w:rsidRDefault="003C07B8" w:rsidP="003C07B8">
          <w:pPr>
            <w:jc w:val="center"/>
            <w:rPr>
              <w:rFonts w:ascii="Cambria" w:eastAsia="Calibri" w:hAnsi="Cambria" w:cs="Times New Roman"/>
              <w:b/>
              <w:color w:val="0070C0"/>
              <w:sz w:val="44"/>
              <w:szCs w:val="20"/>
            </w:rPr>
          </w:pPr>
          <w:r w:rsidRPr="007C43EE">
            <w:rPr>
              <w:rFonts w:ascii="Cambria" w:eastAsia="Calibri" w:hAnsi="Cambria" w:cs="Times New Roman"/>
              <w:b/>
              <w:color w:val="0070C0"/>
              <w:sz w:val="44"/>
              <w:szCs w:val="20"/>
            </w:rPr>
            <w:t>Programme d’Appui aux Communes et aux Agglomérations du Sénégal (PACASEN)</w:t>
          </w:r>
        </w:p>
        <w:p w14:paraId="58ACEDF9" w14:textId="77777777" w:rsidR="003C07B8" w:rsidRPr="003C07B8" w:rsidRDefault="003C07B8" w:rsidP="003C07B8">
          <w:pPr>
            <w:rPr>
              <w:rFonts w:ascii="Cambria" w:eastAsia="Calibri" w:hAnsi="Cambria" w:cs="Times New Roman"/>
              <w:b/>
              <w:sz w:val="44"/>
            </w:rPr>
          </w:pPr>
        </w:p>
        <w:p w14:paraId="7D325A5F" w14:textId="63EDCE6A" w:rsidR="003C07B8" w:rsidRPr="007C43EE" w:rsidRDefault="003C07B8" w:rsidP="003C07B8">
          <w:pPr>
            <w:jc w:val="center"/>
            <w:rPr>
              <w:rFonts w:ascii="Arial Black" w:eastAsia="Calibri" w:hAnsi="Arial Black" w:cs="Times New Roman"/>
              <w:b/>
              <w:color w:val="0070C0"/>
              <w:sz w:val="28"/>
              <w:szCs w:val="14"/>
            </w:rPr>
          </w:pPr>
          <w:r w:rsidRPr="007C43EE">
            <w:rPr>
              <w:rFonts w:ascii="Arial Black" w:eastAsia="Calibri" w:hAnsi="Arial Black" w:cs="Times New Roman"/>
              <w:b/>
              <w:color w:val="0070C0"/>
              <w:sz w:val="28"/>
              <w:szCs w:val="14"/>
            </w:rPr>
            <w:t xml:space="preserve">RAPPORT </w:t>
          </w:r>
          <w:r w:rsidR="004607AE" w:rsidRPr="007C43EE">
            <w:rPr>
              <w:rFonts w:ascii="Arial Black" w:eastAsia="Calibri" w:hAnsi="Arial Black" w:cs="Times New Roman"/>
              <w:b/>
              <w:color w:val="0070C0"/>
              <w:sz w:val="28"/>
              <w:szCs w:val="14"/>
            </w:rPr>
            <w:t xml:space="preserve">FINAL </w:t>
          </w:r>
          <w:r w:rsidRPr="007C43EE">
            <w:rPr>
              <w:rFonts w:ascii="Arial Black" w:eastAsia="Calibri" w:hAnsi="Arial Black" w:cs="Times New Roman"/>
              <w:b/>
              <w:color w:val="0070C0"/>
              <w:sz w:val="28"/>
              <w:szCs w:val="14"/>
            </w:rPr>
            <w:t>DU PLAN DE COMMUNICATION</w:t>
          </w:r>
        </w:p>
        <w:p w14:paraId="7DE4A07A" w14:textId="37704433" w:rsidR="00685762" w:rsidRPr="000700C1" w:rsidRDefault="004607AE" w:rsidP="003C07B8">
          <w:pPr>
            <w:tabs>
              <w:tab w:val="left" w:pos="3780"/>
            </w:tabs>
            <w:jc w:val="center"/>
            <w:rPr>
              <w:rFonts w:ascii="Arial" w:eastAsia="Calibri" w:hAnsi="Arial" w:cs="Arial"/>
              <w:b/>
              <w:sz w:val="24"/>
            </w:rPr>
          </w:pPr>
          <w:r>
            <w:rPr>
              <w:rFonts w:ascii="Cambria" w:eastAsia="Calibri" w:hAnsi="Cambria" w:cs="Times New Roman"/>
              <w:b/>
              <w:sz w:val="24"/>
            </w:rPr>
            <w:t xml:space="preserve"> </w:t>
          </w:r>
          <w:r w:rsidR="00222D60">
            <w:rPr>
              <w:rFonts w:ascii="Arial" w:eastAsia="Calibri" w:hAnsi="Arial" w:cs="Arial"/>
              <w:b/>
              <w:szCs w:val="20"/>
            </w:rPr>
            <w:t xml:space="preserve">Juin </w:t>
          </w:r>
          <w:r w:rsidRPr="000700C1">
            <w:rPr>
              <w:rFonts w:ascii="Arial" w:eastAsia="Calibri" w:hAnsi="Arial" w:cs="Arial"/>
              <w:b/>
              <w:szCs w:val="20"/>
            </w:rPr>
            <w:t>2020</w:t>
          </w:r>
        </w:p>
        <w:p w14:paraId="30127D18" w14:textId="5055C7C7" w:rsidR="007C43EE" w:rsidRDefault="007C43EE" w:rsidP="003C07B8">
          <w:pPr>
            <w:tabs>
              <w:tab w:val="left" w:pos="3780"/>
            </w:tabs>
            <w:jc w:val="center"/>
            <w:rPr>
              <w:rFonts w:ascii="Cambria" w:eastAsia="Calibri" w:hAnsi="Cambria" w:cs="Times New Roman"/>
              <w:b/>
              <w:sz w:val="24"/>
            </w:rPr>
          </w:pPr>
        </w:p>
        <w:p w14:paraId="05DDF0C4" w14:textId="2E6A5004" w:rsidR="007C43EE" w:rsidRDefault="007C43EE" w:rsidP="003C07B8">
          <w:pPr>
            <w:tabs>
              <w:tab w:val="left" w:pos="3780"/>
            </w:tabs>
            <w:jc w:val="center"/>
            <w:rPr>
              <w:rFonts w:ascii="Cambria" w:eastAsia="Calibri" w:hAnsi="Cambria" w:cs="Times New Roman"/>
              <w:b/>
              <w:sz w:val="24"/>
            </w:rPr>
          </w:pPr>
        </w:p>
        <w:p w14:paraId="3F8C87DD" w14:textId="0D44FE08" w:rsidR="007C43EE" w:rsidRDefault="007C43EE" w:rsidP="003C07B8">
          <w:pPr>
            <w:tabs>
              <w:tab w:val="left" w:pos="3780"/>
            </w:tabs>
            <w:jc w:val="center"/>
            <w:rPr>
              <w:rFonts w:ascii="Cambria" w:eastAsia="Calibri" w:hAnsi="Cambria" w:cs="Times New Roman"/>
              <w:b/>
              <w:sz w:val="24"/>
            </w:rPr>
          </w:pPr>
        </w:p>
        <w:p w14:paraId="2AD23D18" w14:textId="5E7E806F" w:rsidR="007C43EE" w:rsidRDefault="007C43EE" w:rsidP="003C07B8">
          <w:pPr>
            <w:tabs>
              <w:tab w:val="left" w:pos="3780"/>
            </w:tabs>
            <w:jc w:val="center"/>
            <w:rPr>
              <w:rFonts w:ascii="Cambria" w:eastAsia="Calibri" w:hAnsi="Cambria" w:cs="Times New Roman"/>
              <w:b/>
              <w:sz w:val="24"/>
            </w:rPr>
          </w:pPr>
        </w:p>
        <w:p w14:paraId="3611FD70" w14:textId="77777777" w:rsidR="007C43EE" w:rsidRDefault="007C43EE" w:rsidP="003C07B8">
          <w:pPr>
            <w:tabs>
              <w:tab w:val="left" w:pos="3780"/>
            </w:tabs>
            <w:jc w:val="center"/>
            <w:rPr>
              <w:rFonts w:ascii="Cambria" w:eastAsia="Calibri" w:hAnsi="Cambria" w:cs="Times New Roman"/>
              <w:b/>
              <w:sz w:val="24"/>
            </w:rPr>
          </w:pPr>
        </w:p>
        <w:p w14:paraId="7C6C1FFF" w14:textId="77777777" w:rsidR="007C43EE" w:rsidRDefault="006775F9" w:rsidP="007C43EE">
          <w:pPr>
            <w:spacing w:after="0"/>
            <w:ind w:left="708" w:right="281"/>
            <w:jc w:val="right"/>
            <w:rPr>
              <w:i/>
              <w:iCs/>
              <w:lang w:eastAsia="fr-FR"/>
            </w:rPr>
          </w:pPr>
          <w:r w:rsidRPr="006775F9">
            <w:rPr>
              <w:i/>
              <w:iCs/>
              <w:lang w:eastAsia="fr-FR"/>
            </w:rPr>
            <w:t>Mme Diarra LY,</w:t>
          </w:r>
          <w:r w:rsidR="00387DB6">
            <w:rPr>
              <w:i/>
              <w:iCs/>
              <w:lang w:eastAsia="fr-FR"/>
            </w:rPr>
            <w:t xml:space="preserve"> Consultant en </w:t>
          </w:r>
          <w:r w:rsidRPr="006775F9">
            <w:rPr>
              <w:i/>
              <w:iCs/>
              <w:lang w:eastAsia="fr-FR"/>
            </w:rPr>
            <w:t>Communication</w:t>
          </w:r>
        </w:p>
        <w:p w14:paraId="010D9369" w14:textId="78374C04" w:rsidR="009B2667" w:rsidRDefault="00AF06C0" w:rsidP="007C43EE">
          <w:pPr>
            <w:spacing w:after="0"/>
            <w:ind w:left="708" w:right="281"/>
            <w:jc w:val="right"/>
            <w:rPr>
              <w:rStyle w:val="Lienhypertexte"/>
              <w:i/>
              <w:iCs/>
              <w:lang w:eastAsia="fr-FR"/>
            </w:rPr>
          </w:pPr>
          <w:hyperlink r:id="rId14" w:history="1">
            <w:r w:rsidR="004607AE" w:rsidRPr="00B408A5">
              <w:rPr>
                <w:rStyle w:val="Lienhypertexte"/>
                <w:i/>
                <w:iCs/>
                <w:lang w:eastAsia="fr-FR"/>
              </w:rPr>
              <w:t>diarra.ly@luqman-wa.com</w:t>
            </w:r>
          </w:hyperlink>
          <w:r w:rsidR="009B2667">
            <w:rPr>
              <w:rStyle w:val="Lienhypertexte"/>
              <w:i/>
              <w:iCs/>
              <w:lang w:eastAsia="fr-FR"/>
            </w:rPr>
            <w:t xml:space="preserve"> </w:t>
          </w:r>
        </w:p>
        <w:p w14:paraId="4FCF97B6" w14:textId="72DCD785" w:rsidR="006775F9" w:rsidRPr="006775F9" w:rsidRDefault="007C43EE" w:rsidP="007C43EE">
          <w:pPr>
            <w:tabs>
              <w:tab w:val="left" w:pos="3780"/>
              <w:tab w:val="left" w:pos="4050"/>
              <w:tab w:val="center" w:pos="4535"/>
            </w:tabs>
            <w:rPr>
              <w:rFonts w:ascii="Times New Roman" w:hAnsi="Times New Roman"/>
              <w:i/>
              <w:iCs/>
              <w:sz w:val="32"/>
              <w:lang w:eastAsia="fr-FR"/>
            </w:rPr>
          </w:pPr>
          <w:r>
            <w:rPr>
              <w:rFonts w:ascii="Times New Roman" w:hAnsi="Times New Roman"/>
              <w:i/>
              <w:iCs/>
              <w:sz w:val="32"/>
              <w:lang w:eastAsia="fr-FR"/>
            </w:rPr>
            <w:tab/>
          </w:r>
          <w:r>
            <w:rPr>
              <w:rFonts w:ascii="Times New Roman" w:hAnsi="Times New Roman"/>
              <w:i/>
              <w:iCs/>
              <w:sz w:val="32"/>
              <w:lang w:eastAsia="fr-FR"/>
            </w:rPr>
            <w:tab/>
          </w:r>
          <w:r>
            <w:rPr>
              <w:rFonts w:ascii="Times New Roman" w:hAnsi="Times New Roman"/>
              <w:i/>
              <w:iCs/>
              <w:sz w:val="32"/>
              <w:lang w:eastAsia="fr-FR"/>
            </w:rPr>
            <w:tab/>
          </w:r>
        </w:p>
        <w:p w14:paraId="1E752A78" w14:textId="77777777" w:rsidR="00685762" w:rsidRPr="006775F9" w:rsidRDefault="00685762" w:rsidP="006775F9">
          <w:pPr>
            <w:pStyle w:val="Sansinterligne"/>
            <w:spacing w:after="120"/>
            <w:jc w:val="center"/>
            <w:rPr>
              <w:rFonts w:ascii="Arial" w:eastAsiaTheme="minorHAnsi" w:hAnsi="Arial" w:cs="Arial"/>
              <w:lang w:eastAsia="en-US"/>
            </w:rPr>
            <w:sectPr w:rsidR="00685762" w:rsidRPr="006775F9" w:rsidSect="007C43EE">
              <w:footerReference w:type="even" r:id="rId15"/>
              <w:footerReference w:type="default" r:id="rId16"/>
              <w:footerReference w:type="first" r:id="rId17"/>
              <w:pgSz w:w="11906" w:h="16838"/>
              <w:pgMar w:top="1418" w:right="1418" w:bottom="1135" w:left="1418" w:header="706" w:footer="1138" w:gutter="0"/>
              <w:pgBorders w:display="firstPage" w:offsetFrom="page">
                <w:top w:val="decoBlocks" w:sz="20" w:space="24" w:color="auto"/>
                <w:left w:val="decoBlocks" w:sz="20" w:space="24" w:color="auto"/>
                <w:bottom w:val="decoBlocks" w:sz="20" w:space="24" w:color="auto"/>
                <w:right w:val="decoBlocks" w:sz="20" w:space="24" w:color="auto"/>
              </w:pgBorders>
              <w:pgNumType w:start="1"/>
              <w:cols w:space="720"/>
              <w:docGrid w:linePitch="299"/>
            </w:sectPr>
          </w:pPr>
        </w:p>
        <w:p w14:paraId="027FD4D1" w14:textId="77777777" w:rsidR="00EF574B" w:rsidRPr="00C82521" w:rsidRDefault="00AF06C0" w:rsidP="007C43EE">
          <w:pPr>
            <w:spacing w:after="0"/>
            <w:rPr>
              <w:rFonts w:ascii="Arial" w:eastAsia="Arial Unicode MS" w:hAnsi="Arial" w:cs="Arial"/>
              <w:b/>
              <w:sz w:val="21"/>
              <w:szCs w:val="21"/>
            </w:rPr>
          </w:pPr>
        </w:p>
      </w:sdtContent>
    </w:sdt>
    <w:sdt>
      <w:sdtPr>
        <w:rPr>
          <w:rStyle w:val="Rfrenceintense"/>
          <w:rFonts w:ascii="Arial" w:eastAsiaTheme="minorHAnsi" w:hAnsi="Arial" w:cs="Arial"/>
          <w:bCs w:val="0"/>
          <w:color w:val="833C0B" w:themeColor="accent2" w:themeShade="80"/>
          <w:sz w:val="22"/>
          <w:szCs w:val="18"/>
          <w:lang w:eastAsia="en-US"/>
        </w:rPr>
        <w:id w:val="-901361647"/>
        <w:docPartObj>
          <w:docPartGallery w:val="Table of Contents"/>
          <w:docPartUnique/>
        </w:docPartObj>
      </w:sdtPr>
      <w:sdtEndPr>
        <w:rPr>
          <w:rStyle w:val="Policepardfaut"/>
          <w:b w:val="0"/>
          <w:smallCaps w:val="0"/>
          <w:color w:val="auto"/>
          <w:spacing w:val="0"/>
          <w:sz w:val="18"/>
        </w:rPr>
      </w:sdtEndPr>
      <w:sdtContent>
        <w:p w14:paraId="7D140EF1" w14:textId="77777777" w:rsidR="00EF574B" w:rsidRPr="000700C1" w:rsidRDefault="00EF574B" w:rsidP="00570245">
          <w:pPr>
            <w:pStyle w:val="En-ttedetabledesmatires"/>
            <w:pBdr>
              <w:bottom w:val="single" w:sz="4" w:space="1" w:color="0070C0"/>
            </w:pBdr>
            <w:spacing w:before="0" w:line="276" w:lineRule="auto"/>
            <w:rPr>
              <w:rStyle w:val="Rfrenceintense"/>
              <w:rFonts w:ascii="Arial" w:hAnsi="Arial" w:cs="Arial"/>
              <w:bCs w:val="0"/>
              <w:color w:val="833C0B" w:themeColor="accent2" w:themeShade="80"/>
              <w:sz w:val="22"/>
              <w:szCs w:val="18"/>
            </w:rPr>
          </w:pPr>
          <w:r w:rsidRPr="000700C1">
            <w:rPr>
              <w:rStyle w:val="Rfrenceintense"/>
              <w:rFonts w:ascii="Arial" w:hAnsi="Arial" w:cs="Arial"/>
              <w:bCs w:val="0"/>
              <w:color w:val="833C0B" w:themeColor="accent2" w:themeShade="80"/>
              <w:sz w:val="22"/>
              <w:szCs w:val="18"/>
            </w:rPr>
            <w:t>Table des matières</w:t>
          </w:r>
        </w:p>
        <w:p w14:paraId="427542C3" w14:textId="5DF0E367" w:rsidR="000700C1" w:rsidRPr="000700C1" w:rsidRDefault="00001D11" w:rsidP="000700C1">
          <w:pPr>
            <w:pStyle w:val="TM1"/>
            <w:rPr>
              <w:rFonts w:eastAsiaTheme="minorEastAsia"/>
              <w:color w:val="auto"/>
            </w:rPr>
          </w:pPr>
          <w:r w:rsidRPr="000700C1">
            <w:fldChar w:fldCharType="begin"/>
          </w:r>
          <w:r w:rsidR="00EF574B" w:rsidRPr="000700C1">
            <w:instrText xml:space="preserve"> TOC \o "1-3" \h \z \u </w:instrText>
          </w:r>
          <w:r w:rsidRPr="000700C1">
            <w:fldChar w:fldCharType="separate"/>
          </w:r>
          <w:hyperlink w:anchor="_Toc38019900" w:history="1">
            <w:r w:rsidR="000700C1" w:rsidRPr="000700C1">
              <w:rPr>
                <w:rStyle w:val="Lienhypertexte"/>
                <w:rFonts w:ascii="Arial" w:hAnsi="Arial" w:cs="Arial"/>
                <w:b w:val="0"/>
                <w:sz w:val="18"/>
                <w:szCs w:val="18"/>
              </w:rPr>
              <w:t>I.</w:t>
            </w:r>
            <w:r w:rsidR="000700C1" w:rsidRPr="000700C1">
              <w:rPr>
                <w:rFonts w:eastAsiaTheme="minorEastAsia"/>
                <w:color w:val="auto"/>
              </w:rPr>
              <w:tab/>
            </w:r>
            <w:r w:rsidR="000700C1" w:rsidRPr="000700C1">
              <w:rPr>
                <w:rStyle w:val="Lienhypertexte"/>
                <w:rFonts w:ascii="Arial" w:hAnsi="Arial" w:cs="Arial"/>
                <w:b w:val="0"/>
                <w:sz w:val="18"/>
                <w:szCs w:val="18"/>
              </w:rPr>
              <w:t>LE CADRE GENERAL, LES OBJECTIFS ET LA METHODOLOGIE</w:t>
            </w:r>
            <w:r w:rsidR="000700C1" w:rsidRPr="000700C1">
              <w:rPr>
                <w:webHidden/>
              </w:rPr>
              <w:tab/>
            </w:r>
            <w:r w:rsidR="000700C1" w:rsidRPr="000700C1">
              <w:rPr>
                <w:webHidden/>
              </w:rPr>
              <w:fldChar w:fldCharType="begin"/>
            </w:r>
            <w:r w:rsidR="000700C1" w:rsidRPr="000700C1">
              <w:rPr>
                <w:webHidden/>
              </w:rPr>
              <w:instrText xml:space="preserve"> PAGEREF _Toc38019900 \h </w:instrText>
            </w:r>
            <w:r w:rsidR="000700C1" w:rsidRPr="000700C1">
              <w:rPr>
                <w:webHidden/>
              </w:rPr>
            </w:r>
            <w:r w:rsidR="000700C1" w:rsidRPr="000700C1">
              <w:rPr>
                <w:webHidden/>
              </w:rPr>
              <w:fldChar w:fldCharType="separate"/>
            </w:r>
            <w:r w:rsidR="00A7067B">
              <w:rPr>
                <w:webHidden/>
              </w:rPr>
              <w:t>1</w:t>
            </w:r>
            <w:r w:rsidR="000700C1" w:rsidRPr="000700C1">
              <w:rPr>
                <w:webHidden/>
              </w:rPr>
              <w:fldChar w:fldCharType="end"/>
            </w:r>
          </w:hyperlink>
        </w:p>
        <w:p w14:paraId="278EF7C7" w14:textId="4F8FFB8C" w:rsidR="000700C1" w:rsidRPr="000700C1" w:rsidRDefault="00AF06C0">
          <w:pPr>
            <w:pStyle w:val="TM2"/>
            <w:rPr>
              <w:rFonts w:ascii="Arial" w:eastAsiaTheme="minorEastAsia" w:hAnsi="Arial" w:cs="Arial"/>
              <w:b w:val="0"/>
              <w:i w:val="0"/>
              <w:sz w:val="18"/>
              <w:szCs w:val="18"/>
            </w:rPr>
          </w:pPr>
          <w:hyperlink w:anchor="_Toc38019901" w:history="1">
            <w:r w:rsidR="000700C1" w:rsidRPr="000700C1">
              <w:rPr>
                <w:rStyle w:val="Lienhypertexte"/>
                <w:rFonts w:ascii="Arial" w:hAnsi="Arial" w:cs="Arial"/>
                <w:b w:val="0"/>
                <w:i w:val="0"/>
                <w:sz w:val="18"/>
                <w:szCs w:val="18"/>
              </w:rPr>
              <w:t>1.1.</w:t>
            </w:r>
            <w:r w:rsidR="000700C1" w:rsidRPr="000700C1">
              <w:rPr>
                <w:rFonts w:ascii="Arial" w:eastAsiaTheme="minorEastAsia" w:hAnsi="Arial" w:cs="Arial"/>
                <w:b w:val="0"/>
                <w:i w:val="0"/>
                <w:sz w:val="18"/>
                <w:szCs w:val="18"/>
              </w:rPr>
              <w:tab/>
            </w:r>
            <w:r w:rsidR="000700C1" w:rsidRPr="000700C1">
              <w:rPr>
                <w:rStyle w:val="Lienhypertexte"/>
                <w:rFonts w:ascii="Arial" w:hAnsi="Arial" w:cs="Arial"/>
                <w:b w:val="0"/>
                <w:i w:val="0"/>
                <w:sz w:val="18"/>
                <w:szCs w:val="18"/>
              </w:rPr>
              <w:t>Cadre général de l’étude</w:t>
            </w:r>
            <w:r w:rsidR="000700C1" w:rsidRPr="000700C1">
              <w:rPr>
                <w:rFonts w:ascii="Arial" w:hAnsi="Arial" w:cs="Arial"/>
                <w:b w:val="0"/>
                <w:i w:val="0"/>
                <w:webHidden/>
                <w:sz w:val="18"/>
                <w:szCs w:val="18"/>
              </w:rPr>
              <w:tab/>
            </w:r>
            <w:r w:rsidR="000700C1" w:rsidRPr="000700C1">
              <w:rPr>
                <w:rFonts w:ascii="Arial" w:hAnsi="Arial" w:cs="Arial"/>
                <w:b w:val="0"/>
                <w:i w:val="0"/>
                <w:webHidden/>
                <w:sz w:val="18"/>
                <w:szCs w:val="18"/>
              </w:rPr>
              <w:fldChar w:fldCharType="begin"/>
            </w:r>
            <w:r w:rsidR="000700C1" w:rsidRPr="000700C1">
              <w:rPr>
                <w:rFonts w:ascii="Arial" w:hAnsi="Arial" w:cs="Arial"/>
                <w:b w:val="0"/>
                <w:i w:val="0"/>
                <w:webHidden/>
                <w:sz w:val="18"/>
                <w:szCs w:val="18"/>
              </w:rPr>
              <w:instrText xml:space="preserve"> PAGEREF _Toc38019901 \h </w:instrText>
            </w:r>
            <w:r w:rsidR="000700C1" w:rsidRPr="000700C1">
              <w:rPr>
                <w:rFonts w:ascii="Arial" w:hAnsi="Arial" w:cs="Arial"/>
                <w:b w:val="0"/>
                <w:i w:val="0"/>
                <w:webHidden/>
                <w:sz w:val="18"/>
                <w:szCs w:val="18"/>
              </w:rPr>
            </w:r>
            <w:r w:rsidR="000700C1" w:rsidRPr="000700C1">
              <w:rPr>
                <w:rFonts w:ascii="Arial" w:hAnsi="Arial" w:cs="Arial"/>
                <w:b w:val="0"/>
                <w:i w:val="0"/>
                <w:webHidden/>
                <w:sz w:val="18"/>
                <w:szCs w:val="18"/>
              </w:rPr>
              <w:fldChar w:fldCharType="separate"/>
            </w:r>
            <w:r w:rsidR="00A7067B">
              <w:rPr>
                <w:rFonts w:ascii="Arial" w:hAnsi="Arial" w:cs="Arial"/>
                <w:b w:val="0"/>
                <w:i w:val="0"/>
                <w:webHidden/>
                <w:sz w:val="18"/>
                <w:szCs w:val="18"/>
              </w:rPr>
              <w:t>1</w:t>
            </w:r>
            <w:r w:rsidR="000700C1" w:rsidRPr="000700C1">
              <w:rPr>
                <w:rFonts w:ascii="Arial" w:hAnsi="Arial" w:cs="Arial"/>
                <w:b w:val="0"/>
                <w:i w:val="0"/>
                <w:webHidden/>
                <w:sz w:val="18"/>
                <w:szCs w:val="18"/>
              </w:rPr>
              <w:fldChar w:fldCharType="end"/>
            </w:r>
          </w:hyperlink>
        </w:p>
        <w:p w14:paraId="32C444F7" w14:textId="03FD0A72" w:rsidR="000700C1" w:rsidRPr="000700C1" w:rsidRDefault="00AF06C0">
          <w:pPr>
            <w:pStyle w:val="TM2"/>
            <w:rPr>
              <w:rFonts w:ascii="Arial" w:eastAsiaTheme="minorEastAsia" w:hAnsi="Arial" w:cs="Arial"/>
              <w:b w:val="0"/>
              <w:i w:val="0"/>
              <w:sz w:val="18"/>
              <w:szCs w:val="18"/>
            </w:rPr>
          </w:pPr>
          <w:hyperlink w:anchor="_Toc38019902" w:history="1">
            <w:r w:rsidR="000700C1" w:rsidRPr="000700C1">
              <w:rPr>
                <w:rStyle w:val="Lienhypertexte"/>
                <w:rFonts w:ascii="Arial" w:hAnsi="Arial" w:cs="Arial"/>
                <w:b w:val="0"/>
                <w:i w:val="0"/>
                <w:sz w:val="18"/>
                <w:szCs w:val="18"/>
              </w:rPr>
              <w:t>1.2.</w:t>
            </w:r>
            <w:r w:rsidR="000700C1" w:rsidRPr="000700C1">
              <w:rPr>
                <w:rFonts w:ascii="Arial" w:eastAsiaTheme="minorEastAsia" w:hAnsi="Arial" w:cs="Arial"/>
                <w:b w:val="0"/>
                <w:i w:val="0"/>
                <w:sz w:val="18"/>
                <w:szCs w:val="18"/>
              </w:rPr>
              <w:tab/>
            </w:r>
            <w:r w:rsidR="000700C1" w:rsidRPr="000700C1">
              <w:rPr>
                <w:rStyle w:val="Lienhypertexte"/>
                <w:rFonts w:ascii="Arial" w:hAnsi="Arial" w:cs="Arial"/>
                <w:b w:val="0"/>
                <w:i w:val="0"/>
                <w:sz w:val="18"/>
                <w:szCs w:val="18"/>
              </w:rPr>
              <w:t>Objectifs de l’étude</w:t>
            </w:r>
            <w:r w:rsidR="000700C1" w:rsidRPr="000700C1">
              <w:rPr>
                <w:rFonts w:ascii="Arial" w:hAnsi="Arial" w:cs="Arial"/>
                <w:b w:val="0"/>
                <w:i w:val="0"/>
                <w:webHidden/>
                <w:sz w:val="18"/>
                <w:szCs w:val="18"/>
              </w:rPr>
              <w:tab/>
            </w:r>
            <w:r w:rsidR="000700C1" w:rsidRPr="000700C1">
              <w:rPr>
                <w:rFonts w:ascii="Arial" w:hAnsi="Arial" w:cs="Arial"/>
                <w:b w:val="0"/>
                <w:i w:val="0"/>
                <w:webHidden/>
                <w:sz w:val="18"/>
                <w:szCs w:val="18"/>
              </w:rPr>
              <w:fldChar w:fldCharType="begin"/>
            </w:r>
            <w:r w:rsidR="000700C1" w:rsidRPr="000700C1">
              <w:rPr>
                <w:rFonts w:ascii="Arial" w:hAnsi="Arial" w:cs="Arial"/>
                <w:b w:val="0"/>
                <w:i w:val="0"/>
                <w:webHidden/>
                <w:sz w:val="18"/>
                <w:szCs w:val="18"/>
              </w:rPr>
              <w:instrText xml:space="preserve"> PAGEREF _Toc38019902 \h </w:instrText>
            </w:r>
            <w:r w:rsidR="000700C1" w:rsidRPr="000700C1">
              <w:rPr>
                <w:rFonts w:ascii="Arial" w:hAnsi="Arial" w:cs="Arial"/>
                <w:b w:val="0"/>
                <w:i w:val="0"/>
                <w:webHidden/>
                <w:sz w:val="18"/>
                <w:szCs w:val="18"/>
              </w:rPr>
            </w:r>
            <w:r w:rsidR="000700C1" w:rsidRPr="000700C1">
              <w:rPr>
                <w:rFonts w:ascii="Arial" w:hAnsi="Arial" w:cs="Arial"/>
                <w:b w:val="0"/>
                <w:i w:val="0"/>
                <w:webHidden/>
                <w:sz w:val="18"/>
                <w:szCs w:val="18"/>
              </w:rPr>
              <w:fldChar w:fldCharType="separate"/>
            </w:r>
            <w:r w:rsidR="00A7067B">
              <w:rPr>
                <w:rFonts w:ascii="Arial" w:hAnsi="Arial" w:cs="Arial"/>
                <w:b w:val="0"/>
                <w:i w:val="0"/>
                <w:webHidden/>
                <w:sz w:val="18"/>
                <w:szCs w:val="18"/>
              </w:rPr>
              <w:t>1</w:t>
            </w:r>
            <w:r w:rsidR="000700C1" w:rsidRPr="000700C1">
              <w:rPr>
                <w:rFonts w:ascii="Arial" w:hAnsi="Arial" w:cs="Arial"/>
                <w:b w:val="0"/>
                <w:i w:val="0"/>
                <w:webHidden/>
                <w:sz w:val="18"/>
                <w:szCs w:val="18"/>
              </w:rPr>
              <w:fldChar w:fldCharType="end"/>
            </w:r>
          </w:hyperlink>
        </w:p>
        <w:p w14:paraId="2E968FFF" w14:textId="4A186EFB" w:rsidR="000700C1" w:rsidRPr="000700C1" w:rsidRDefault="00AF06C0">
          <w:pPr>
            <w:pStyle w:val="TM2"/>
            <w:rPr>
              <w:rFonts w:ascii="Arial" w:eastAsiaTheme="minorEastAsia" w:hAnsi="Arial" w:cs="Arial"/>
              <w:b w:val="0"/>
              <w:i w:val="0"/>
              <w:sz w:val="18"/>
              <w:szCs w:val="18"/>
            </w:rPr>
          </w:pPr>
          <w:hyperlink w:anchor="_Toc38019903" w:history="1">
            <w:r w:rsidR="000700C1" w:rsidRPr="000700C1">
              <w:rPr>
                <w:rStyle w:val="Lienhypertexte"/>
                <w:rFonts w:ascii="Arial" w:hAnsi="Arial" w:cs="Arial"/>
                <w:b w:val="0"/>
                <w:i w:val="0"/>
                <w:sz w:val="18"/>
                <w:szCs w:val="18"/>
              </w:rPr>
              <w:t>1.3.</w:t>
            </w:r>
            <w:r w:rsidR="000700C1" w:rsidRPr="000700C1">
              <w:rPr>
                <w:rFonts w:ascii="Arial" w:eastAsiaTheme="minorEastAsia" w:hAnsi="Arial" w:cs="Arial"/>
                <w:b w:val="0"/>
                <w:i w:val="0"/>
                <w:sz w:val="18"/>
                <w:szCs w:val="18"/>
              </w:rPr>
              <w:tab/>
            </w:r>
            <w:r w:rsidR="000700C1" w:rsidRPr="000700C1">
              <w:rPr>
                <w:rStyle w:val="Lienhypertexte"/>
                <w:rFonts w:ascii="Arial" w:hAnsi="Arial" w:cs="Arial"/>
                <w:b w:val="0"/>
                <w:i w:val="0"/>
                <w:sz w:val="18"/>
                <w:szCs w:val="18"/>
              </w:rPr>
              <w:t>Méthodologie de travail</w:t>
            </w:r>
            <w:r w:rsidR="000700C1" w:rsidRPr="000700C1">
              <w:rPr>
                <w:rFonts w:ascii="Arial" w:hAnsi="Arial" w:cs="Arial"/>
                <w:b w:val="0"/>
                <w:i w:val="0"/>
                <w:webHidden/>
                <w:sz w:val="18"/>
                <w:szCs w:val="18"/>
              </w:rPr>
              <w:tab/>
            </w:r>
            <w:r w:rsidR="000700C1" w:rsidRPr="000700C1">
              <w:rPr>
                <w:rFonts w:ascii="Arial" w:hAnsi="Arial" w:cs="Arial"/>
                <w:b w:val="0"/>
                <w:i w:val="0"/>
                <w:webHidden/>
                <w:sz w:val="18"/>
                <w:szCs w:val="18"/>
              </w:rPr>
              <w:fldChar w:fldCharType="begin"/>
            </w:r>
            <w:r w:rsidR="000700C1" w:rsidRPr="000700C1">
              <w:rPr>
                <w:rFonts w:ascii="Arial" w:hAnsi="Arial" w:cs="Arial"/>
                <w:b w:val="0"/>
                <w:i w:val="0"/>
                <w:webHidden/>
                <w:sz w:val="18"/>
                <w:szCs w:val="18"/>
              </w:rPr>
              <w:instrText xml:space="preserve"> PAGEREF _Toc38019903 \h </w:instrText>
            </w:r>
            <w:r w:rsidR="000700C1" w:rsidRPr="000700C1">
              <w:rPr>
                <w:rFonts w:ascii="Arial" w:hAnsi="Arial" w:cs="Arial"/>
                <w:b w:val="0"/>
                <w:i w:val="0"/>
                <w:webHidden/>
                <w:sz w:val="18"/>
                <w:szCs w:val="18"/>
              </w:rPr>
            </w:r>
            <w:r w:rsidR="000700C1" w:rsidRPr="000700C1">
              <w:rPr>
                <w:rFonts w:ascii="Arial" w:hAnsi="Arial" w:cs="Arial"/>
                <w:b w:val="0"/>
                <w:i w:val="0"/>
                <w:webHidden/>
                <w:sz w:val="18"/>
                <w:szCs w:val="18"/>
              </w:rPr>
              <w:fldChar w:fldCharType="separate"/>
            </w:r>
            <w:r w:rsidR="00A7067B">
              <w:rPr>
                <w:rFonts w:ascii="Arial" w:hAnsi="Arial" w:cs="Arial"/>
                <w:b w:val="0"/>
                <w:i w:val="0"/>
                <w:webHidden/>
                <w:sz w:val="18"/>
                <w:szCs w:val="18"/>
              </w:rPr>
              <w:t>2</w:t>
            </w:r>
            <w:r w:rsidR="000700C1" w:rsidRPr="000700C1">
              <w:rPr>
                <w:rFonts w:ascii="Arial" w:hAnsi="Arial" w:cs="Arial"/>
                <w:b w:val="0"/>
                <w:i w:val="0"/>
                <w:webHidden/>
                <w:sz w:val="18"/>
                <w:szCs w:val="18"/>
              </w:rPr>
              <w:fldChar w:fldCharType="end"/>
            </w:r>
          </w:hyperlink>
        </w:p>
        <w:p w14:paraId="611F026D" w14:textId="43010A63" w:rsidR="000700C1" w:rsidRPr="000700C1" w:rsidRDefault="00AF06C0">
          <w:pPr>
            <w:pStyle w:val="TM3"/>
            <w:tabs>
              <w:tab w:val="left" w:pos="1320"/>
              <w:tab w:val="right" w:leader="dot" w:pos="9060"/>
            </w:tabs>
            <w:rPr>
              <w:rFonts w:ascii="Arial" w:eastAsiaTheme="minorEastAsia" w:hAnsi="Arial" w:cs="Arial"/>
              <w:noProof/>
              <w:sz w:val="18"/>
              <w:szCs w:val="18"/>
            </w:rPr>
          </w:pPr>
          <w:hyperlink w:anchor="_Toc38019908" w:history="1">
            <w:r w:rsidR="000700C1" w:rsidRPr="000700C1">
              <w:rPr>
                <w:rStyle w:val="Lienhypertexte"/>
                <w:rFonts w:ascii="Arial" w:eastAsia="Arial Unicode MS" w:hAnsi="Arial" w:cs="Arial"/>
                <w:noProof/>
                <w:sz w:val="18"/>
                <w:szCs w:val="18"/>
              </w:rPr>
              <w:t>1.3.1.</w:t>
            </w:r>
            <w:r w:rsidR="000700C1" w:rsidRPr="000700C1">
              <w:rPr>
                <w:rFonts w:ascii="Arial" w:eastAsiaTheme="minorEastAsia" w:hAnsi="Arial" w:cs="Arial"/>
                <w:noProof/>
                <w:sz w:val="18"/>
                <w:szCs w:val="18"/>
              </w:rPr>
              <w:tab/>
            </w:r>
            <w:r w:rsidR="000700C1" w:rsidRPr="000700C1">
              <w:rPr>
                <w:rStyle w:val="Lienhypertexte"/>
                <w:rFonts w:ascii="Arial" w:eastAsia="Arial Unicode MS" w:hAnsi="Arial" w:cs="Arial"/>
                <w:noProof/>
                <w:sz w:val="18"/>
                <w:szCs w:val="18"/>
              </w:rPr>
              <w:t>Analyse documentaire :</w:t>
            </w:r>
            <w:r w:rsidR="000700C1" w:rsidRPr="000700C1">
              <w:rPr>
                <w:rFonts w:ascii="Arial" w:hAnsi="Arial" w:cs="Arial"/>
                <w:noProof/>
                <w:webHidden/>
                <w:sz w:val="18"/>
                <w:szCs w:val="18"/>
              </w:rPr>
              <w:tab/>
            </w:r>
            <w:r w:rsidR="000700C1" w:rsidRPr="000700C1">
              <w:rPr>
                <w:rFonts w:ascii="Arial" w:hAnsi="Arial" w:cs="Arial"/>
                <w:noProof/>
                <w:webHidden/>
                <w:sz w:val="18"/>
                <w:szCs w:val="18"/>
              </w:rPr>
              <w:fldChar w:fldCharType="begin"/>
            </w:r>
            <w:r w:rsidR="000700C1" w:rsidRPr="000700C1">
              <w:rPr>
                <w:rFonts w:ascii="Arial" w:hAnsi="Arial" w:cs="Arial"/>
                <w:noProof/>
                <w:webHidden/>
                <w:sz w:val="18"/>
                <w:szCs w:val="18"/>
              </w:rPr>
              <w:instrText xml:space="preserve"> PAGEREF _Toc38019908 \h </w:instrText>
            </w:r>
            <w:r w:rsidR="000700C1" w:rsidRPr="000700C1">
              <w:rPr>
                <w:rFonts w:ascii="Arial" w:hAnsi="Arial" w:cs="Arial"/>
                <w:noProof/>
                <w:webHidden/>
                <w:sz w:val="18"/>
                <w:szCs w:val="18"/>
              </w:rPr>
            </w:r>
            <w:r w:rsidR="000700C1" w:rsidRPr="000700C1">
              <w:rPr>
                <w:rFonts w:ascii="Arial" w:hAnsi="Arial" w:cs="Arial"/>
                <w:noProof/>
                <w:webHidden/>
                <w:sz w:val="18"/>
                <w:szCs w:val="18"/>
              </w:rPr>
              <w:fldChar w:fldCharType="separate"/>
            </w:r>
            <w:r w:rsidR="00A7067B">
              <w:rPr>
                <w:rFonts w:ascii="Arial" w:hAnsi="Arial" w:cs="Arial"/>
                <w:noProof/>
                <w:webHidden/>
                <w:sz w:val="18"/>
                <w:szCs w:val="18"/>
              </w:rPr>
              <w:t>2</w:t>
            </w:r>
            <w:r w:rsidR="000700C1" w:rsidRPr="000700C1">
              <w:rPr>
                <w:rFonts w:ascii="Arial" w:hAnsi="Arial" w:cs="Arial"/>
                <w:noProof/>
                <w:webHidden/>
                <w:sz w:val="18"/>
                <w:szCs w:val="18"/>
              </w:rPr>
              <w:fldChar w:fldCharType="end"/>
            </w:r>
          </w:hyperlink>
        </w:p>
        <w:p w14:paraId="7DACF2CD" w14:textId="6433B6DB" w:rsidR="000700C1" w:rsidRPr="000700C1" w:rsidRDefault="00AF06C0">
          <w:pPr>
            <w:pStyle w:val="TM3"/>
            <w:tabs>
              <w:tab w:val="left" w:pos="1320"/>
              <w:tab w:val="right" w:leader="dot" w:pos="9060"/>
            </w:tabs>
            <w:rPr>
              <w:rFonts w:ascii="Arial" w:eastAsiaTheme="minorEastAsia" w:hAnsi="Arial" w:cs="Arial"/>
              <w:noProof/>
              <w:sz w:val="18"/>
              <w:szCs w:val="18"/>
            </w:rPr>
          </w:pPr>
          <w:hyperlink w:anchor="_Toc38019909" w:history="1">
            <w:r w:rsidR="000700C1" w:rsidRPr="000700C1">
              <w:rPr>
                <w:rStyle w:val="Lienhypertexte"/>
                <w:rFonts w:ascii="Arial" w:eastAsia="Arial Unicode MS" w:hAnsi="Arial" w:cs="Arial"/>
                <w:noProof/>
                <w:sz w:val="18"/>
                <w:szCs w:val="18"/>
              </w:rPr>
              <w:t>1.3.2.</w:t>
            </w:r>
            <w:r w:rsidR="000700C1" w:rsidRPr="000700C1">
              <w:rPr>
                <w:rFonts w:ascii="Arial" w:eastAsiaTheme="minorEastAsia" w:hAnsi="Arial" w:cs="Arial"/>
                <w:noProof/>
                <w:sz w:val="18"/>
                <w:szCs w:val="18"/>
              </w:rPr>
              <w:tab/>
            </w:r>
            <w:r w:rsidR="000700C1" w:rsidRPr="000700C1">
              <w:rPr>
                <w:rStyle w:val="Lienhypertexte"/>
                <w:rFonts w:ascii="Arial" w:eastAsia="Arial Unicode MS" w:hAnsi="Arial" w:cs="Arial"/>
                <w:noProof/>
                <w:sz w:val="18"/>
                <w:szCs w:val="18"/>
              </w:rPr>
              <w:t>Les entretiens et enquêtes :</w:t>
            </w:r>
            <w:r w:rsidR="000700C1" w:rsidRPr="000700C1">
              <w:rPr>
                <w:rFonts w:ascii="Arial" w:hAnsi="Arial" w:cs="Arial"/>
                <w:noProof/>
                <w:webHidden/>
                <w:sz w:val="18"/>
                <w:szCs w:val="18"/>
              </w:rPr>
              <w:tab/>
            </w:r>
            <w:r w:rsidR="000700C1" w:rsidRPr="000700C1">
              <w:rPr>
                <w:rFonts w:ascii="Arial" w:hAnsi="Arial" w:cs="Arial"/>
                <w:noProof/>
                <w:webHidden/>
                <w:sz w:val="18"/>
                <w:szCs w:val="18"/>
              </w:rPr>
              <w:fldChar w:fldCharType="begin"/>
            </w:r>
            <w:r w:rsidR="000700C1" w:rsidRPr="000700C1">
              <w:rPr>
                <w:rFonts w:ascii="Arial" w:hAnsi="Arial" w:cs="Arial"/>
                <w:noProof/>
                <w:webHidden/>
                <w:sz w:val="18"/>
                <w:szCs w:val="18"/>
              </w:rPr>
              <w:instrText xml:space="preserve"> PAGEREF _Toc38019909 \h </w:instrText>
            </w:r>
            <w:r w:rsidR="000700C1" w:rsidRPr="000700C1">
              <w:rPr>
                <w:rFonts w:ascii="Arial" w:hAnsi="Arial" w:cs="Arial"/>
                <w:noProof/>
                <w:webHidden/>
                <w:sz w:val="18"/>
                <w:szCs w:val="18"/>
              </w:rPr>
            </w:r>
            <w:r w:rsidR="000700C1" w:rsidRPr="000700C1">
              <w:rPr>
                <w:rFonts w:ascii="Arial" w:hAnsi="Arial" w:cs="Arial"/>
                <w:noProof/>
                <w:webHidden/>
                <w:sz w:val="18"/>
                <w:szCs w:val="18"/>
              </w:rPr>
              <w:fldChar w:fldCharType="separate"/>
            </w:r>
            <w:r w:rsidR="00A7067B">
              <w:rPr>
                <w:rFonts w:ascii="Arial" w:hAnsi="Arial" w:cs="Arial"/>
                <w:noProof/>
                <w:webHidden/>
                <w:sz w:val="18"/>
                <w:szCs w:val="18"/>
              </w:rPr>
              <w:t>2</w:t>
            </w:r>
            <w:r w:rsidR="000700C1" w:rsidRPr="000700C1">
              <w:rPr>
                <w:rFonts w:ascii="Arial" w:hAnsi="Arial" w:cs="Arial"/>
                <w:noProof/>
                <w:webHidden/>
                <w:sz w:val="18"/>
                <w:szCs w:val="18"/>
              </w:rPr>
              <w:fldChar w:fldCharType="end"/>
            </w:r>
          </w:hyperlink>
        </w:p>
        <w:p w14:paraId="6EEB8F31" w14:textId="664C5CE1" w:rsidR="000700C1" w:rsidRPr="000700C1" w:rsidRDefault="00AF06C0" w:rsidP="000700C1">
          <w:pPr>
            <w:pStyle w:val="TM1"/>
            <w:rPr>
              <w:rFonts w:eastAsiaTheme="minorEastAsia"/>
              <w:color w:val="auto"/>
            </w:rPr>
          </w:pPr>
          <w:hyperlink w:anchor="_Toc38019910" w:history="1">
            <w:r w:rsidR="000700C1" w:rsidRPr="000700C1">
              <w:rPr>
                <w:rStyle w:val="Lienhypertexte"/>
                <w:rFonts w:ascii="Arial" w:hAnsi="Arial" w:cs="Arial"/>
                <w:b w:val="0"/>
                <w:sz w:val="18"/>
                <w:szCs w:val="18"/>
              </w:rPr>
              <w:t>II.</w:t>
            </w:r>
            <w:r w:rsidR="000700C1" w:rsidRPr="000700C1">
              <w:rPr>
                <w:rFonts w:eastAsiaTheme="minorEastAsia"/>
                <w:color w:val="auto"/>
              </w:rPr>
              <w:tab/>
            </w:r>
            <w:r w:rsidR="000700C1" w:rsidRPr="000700C1">
              <w:rPr>
                <w:rStyle w:val="Lienhypertexte"/>
                <w:rFonts w:ascii="Arial" w:hAnsi="Arial" w:cs="Arial"/>
                <w:b w:val="0"/>
                <w:sz w:val="18"/>
                <w:szCs w:val="18"/>
              </w:rPr>
              <w:t>RESULTATS DU DIAGNOSTIC : L’ETAT DES LIEUX</w:t>
            </w:r>
            <w:r w:rsidR="000700C1" w:rsidRPr="000700C1">
              <w:rPr>
                <w:webHidden/>
              </w:rPr>
              <w:tab/>
            </w:r>
            <w:r w:rsidR="000700C1" w:rsidRPr="000700C1">
              <w:rPr>
                <w:webHidden/>
              </w:rPr>
              <w:fldChar w:fldCharType="begin"/>
            </w:r>
            <w:r w:rsidR="000700C1" w:rsidRPr="000700C1">
              <w:rPr>
                <w:webHidden/>
              </w:rPr>
              <w:instrText xml:space="preserve"> PAGEREF _Toc38019910 \h </w:instrText>
            </w:r>
            <w:r w:rsidR="000700C1" w:rsidRPr="000700C1">
              <w:rPr>
                <w:webHidden/>
              </w:rPr>
            </w:r>
            <w:r w:rsidR="000700C1" w:rsidRPr="000700C1">
              <w:rPr>
                <w:webHidden/>
              </w:rPr>
              <w:fldChar w:fldCharType="separate"/>
            </w:r>
            <w:r w:rsidR="00A7067B">
              <w:rPr>
                <w:webHidden/>
              </w:rPr>
              <w:t>4</w:t>
            </w:r>
            <w:r w:rsidR="000700C1" w:rsidRPr="000700C1">
              <w:rPr>
                <w:webHidden/>
              </w:rPr>
              <w:fldChar w:fldCharType="end"/>
            </w:r>
          </w:hyperlink>
        </w:p>
        <w:p w14:paraId="5DE13A38" w14:textId="3E0BBF0E" w:rsidR="000700C1" w:rsidRPr="000700C1" w:rsidRDefault="00AF06C0">
          <w:pPr>
            <w:pStyle w:val="TM2"/>
            <w:rPr>
              <w:rFonts w:ascii="Arial" w:eastAsiaTheme="minorEastAsia" w:hAnsi="Arial" w:cs="Arial"/>
              <w:b w:val="0"/>
              <w:i w:val="0"/>
              <w:sz w:val="18"/>
              <w:szCs w:val="18"/>
            </w:rPr>
          </w:pPr>
          <w:hyperlink w:anchor="_Toc38019912" w:history="1">
            <w:r w:rsidR="000700C1" w:rsidRPr="000700C1">
              <w:rPr>
                <w:rStyle w:val="Lienhypertexte"/>
                <w:rFonts w:ascii="Arial" w:hAnsi="Arial" w:cs="Arial"/>
                <w:b w:val="0"/>
                <w:i w:val="0"/>
                <w:sz w:val="18"/>
                <w:szCs w:val="18"/>
              </w:rPr>
              <w:t>2.1.</w:t>
            </w:r>
            <w:r w:rsidR="000700C1" w:rsidRPr="000700C1">
              <w:rPr>
                <w:rFonts w:ascii="Arial" w:eastAsiaTheme="minorEastAsia" w:hAnsi="Arial" w:cs="Arial"/>
                <w:b w:val="0"/>
                <w:i w:val="0"/>
                <w:sz w:val="18"/>
                <w:szCs w:val="18"/>
              </w:rPr>
              <w:tab/>
            </w:r>
            <w:r w:rsidR="000700C1" w:rsidRPr="000700C1">
              <w:rPr>
                <w:rStyle w:val="Lienhypertexte"/>
                <w:rFonts w:ascii="Arial" w:hAnsi="Arial" w:cs="Arial"/>
                <w:b w:val="0"/>
                <w:i w:val="0"/>
                <w:sz w:val="18"/>
                <w:szCs w:val="18"/>
              </w:rPr>
              <w:t>La place de la communication dans le management stratégique du PACASEN.</w:t>
            </w:r>
            <w:r w:rsidR="000700C1" w:rsidRPr="000700C1">
              <w:rPr>
                <w:rFonts w:ascii="Arial" w:hAnsi="Arial" w:cs="Arial"/>
                <w:b w:val="0"/>
                <w:i w:val="0"/>
                <w:webHidden/>
                <w:sz w:val="18"/>
                <w:szCs w:val="18"/>
              </w:rPr>
              <w:tab/>
            </w:r>
            <w:r w:rsidR="000700C1" w:rsidRPr="000700C1">
              <w:rPr>
                <w:rFonts w:ascii="Arial" w:hAnsi="Arial" w:cs="Arial"/>
                <w:b w:val="0"/>
                <w:i w:val="0"/>
                <w:webHidden/>
                <w:sz w:val="18"/>
                <w:szCs w:val="18"/>
              </w:rPr>
              <w:fldChar w:fldCharType="begin"/>
            </w:r>
            <w:r w:rsidR="000700C1" w:rsidRPr="000700C1">
              <w:rPr>
                <w:rFonts w:ascii="Arial" w:hAnsi="Arial" w:cs="Arial"/>
                <w:b w:val="0"/>
                <w:i w:val="0"/>
                <w:webHidden/>
                <w:sz w:val="18"/>
                <w:szCs w:val="18"/>
              </w:rPr>
              <w:instrText xml:space="preserve"> PAGEREF _Toc38019912 \h </w:instrText>
            </w:r>
            <w:r w:rsidR="000700C1" w:rsidRPr="000700C1">
              <w:rPr>
                <w:rFonts w:ascii="Arial" w:hAnsi="Arial" w:cs="Arial"/>
                <w:b w:val="0"/>
                <w:i w:val="0"/>
                <w:webHidden/>
                <w:sz w:val="18"/>
                <w:szCs w:val="18"/>
              </w:rPr>
            </w:r>
            <w:r w:rsidR="000700C1" w:rsidRPr="000700C1">
              <w:rPr>
                <w:rFonts w:ascii="Arial" w:hAnsi="Arial" w:cs="Arial"/>
                <w:b w:val="0"/>
                <w:i w:val="0"/>
                <w:webHidden/>
                <w:sz w:val="18"/>
                <w:szCs w:val="18"/>
              </w:rPr>
              <w:fldChar w:fldCharType="separate"/>
            </w:r>
            <w:r w:rsidR="00A7067B">
              <w:rPr>
                <w:rFonts w:ascii="Arial" w:hAnsi="Arial" w:cs="Arial"/>
                <w:b w:val="0"/>
                <w:i w:val="0"/>
                <w:webHidden/>
                <w:sz w:val="18"/>
                <w:szCs w:val="18"/>
              </w:rPr>
              <w:t>4</w:t>
            </w:r>
            <w:r w:rsidR="000700C1" w:rsidRPr="000700C1">
              <w:rPr>
                <w:rFonts w:ascii="Arial" w:hAnsi="Arial" w:cs="Arial"/>
                <w:b w:val="0"/>
                <w:i w:val="0"/>
                <w:webHidden/>
                <w:sz w:val="18"/>
                <w:szCs w:val="18"/>
              </w:rPr>
              <w:fldChar w:fldCharType="end"/>
            </w:r>
          </w:hyperlink>
        </w:p>
        <w:p w14:paraId="24835415" w14:textId="098D1061" w:rsidR="000700C1" w:rsidRPr="000700C1" w:rsidRDefault="00AF06C0">
          <w:pPr>
            <w:pStyle w:val="TM2"/>
            <w:rPr>
              <w:rFonts w:ascii="Arial" w:eastAsiaTheme="minorEastAsia" w:hAnsi="Arial" w:cs="Arial"/>
              <w:b w:val="0"/>
              <w:i w:val="0"/>
              <w:sz w:val="18"/>
              <w:szCs w:val="18"/>
            </w:rPr>
          </w:pPr>
          <w:hyperlink w:anchor="_Toc38019913" w:history="1">
            <w:r w:rsidR="000700C1" w:rsidRPr="000700C1">
              <w:rPr>
                <w:rStyle w:val="Lienhypertexte"/>
                <w:rFonts w:ascii="Arial" w:hAnsi="Arial" w:cs="Arial"/>
                <w:b w:val="0"/>
                <w:i w:val="0"/>
                <w:sz w:val="18"/>
                <w:szCs w:val="18"/>
              </w:rPr>
              <w:t>2.2.</w:t>
            </w:r>
            <w:r w:rsidR="000700C1" w:rsidRPr="000700C1">
              <w:rPr>
                <w:rFonts w:ascii="Arial" w:eastAsiaTheme="minorEastAsia" w:hAnsi="Arial" w:cs="Arial"/>
                <w:b w:val="0"/>
                <w:i w:val="0"/>
                <w:sz w:val="18"/>
                <w:szCs w:val="18"/>
              </w:rPr>
              <w:tab/>
            </w:r>
            <w:r w:rsidR="000700C1" w:rsidRPr="000700C1">
              <w:rPr>
                <w:rStyle w:val="Lienhypertexte"/>
                <w:rFonts w:ascii="Arial" w:hAnsi="Arial" w:cs="Arial"/>
                <w:b w:val="0"/>
                <w:i w:val="0"/>
                <w:sz w:val="18"/>
                <w:szCs w:val="18"/>
              </w:rPr>
              <w:t>Les Parties-prenantes (PP) et leurs perceptions de la communication du PACASEN</w:t>
            </w:r>
            <w:r w:rsidR="000700C1" w:rsidRPr="000700C1">
              <w:rPr>
                <w:rFonts w:ascii="Arial" w:hAnsi="Arial" w:cs="Arial"/>
                <w:b w:val="0"/>
                <w:i w:val="0"/>
                <w:webHidden/>
                <w:sz w:val="18"/>
                <w:szCs w:val="18"/>
              </w:rPr>
              <w:tab/>
            </w:r>
            <w:r w:rsidR="000700C1" w:rsidRPr="000700C1">
              <w:rPr>
                <w:rFonts w:ascii="Arial" w:hAnsi="Arial" w:cs="Arial"/>
                <w:b w:val="0"/>
                <w:i w:val="0"/>
                <w:webHidden/>
                <w:sz w:val="18"/>
                <w:szCs w:val="18"/>
              </w:rPr>
              <w:fldChar w:fldCharType="begin"/>
            </w:r>
            <w:r w:rsidR="000700C1" w:rsidRPr="000700C1">
              <w:rPr>
                <w:rFonts w:ascii="Arial" w:hAnsi="Arial" w:cs="Arial"/>
                <w:b w:val="0"/>
                <w:i w:val="0"/>
                <w:webHidden/>
                <w:sz w:val="18"/>
                <w:szCs w:val="18"/>
              </w:rPr>
              <w:instrText xml:space="preserve"> PAGEREF _Toc38019913 \h </w:instrText>
            </w:r>
            <w:r w:rsidR="000700C1" w:rsidRPr="000700C1">
              <w:rPr>
                <w:rFonts w:ascii="Arial" w:hAnsi="Arial" w:cs="Arial"/>
                <w:b w:val="0"/>
                <w:i w:val="0"/>
                <w:webHidden/>
                <w:sz w:val="18"/>
                <w:szCs w:val="18"/>
              </w:rPr>
            </w:r>
            <w:r w:rsidR="000700C1" w:rsidRPr="000700C1">
              <w:rPr>
                <w:rFonts w:ascii="Arial" w:hAnsi="Arial" w:cs="Arial"/>
                <w:b w:val="0"/>
                <w:i w:val="0"/>
                <w:webHidden/>
                <w:sz w:val="18"/>
                <w:szCs w:val="18"/>
              </w:rPr>
              <w:fldChar w:fldCharType="separate"/>
            </w:r>
            <w:r w:rsidR="00A7067B">
              <w:rPr>
                <w:rFonts w:ascii="Arial" w:hAnsi="Arial" w:cs="Arial"/>
                <w:b w:val="0"/>
                <w:i w:val="0"/>
                <w:webHidden/>
                <w:sz w:val="18"/>
                <w:szCs w:val="18"/>
              </w:rPr>
              <w:t>5</w:t>
            </w:r>
            <w:r w:rsidR="000700C1" w:rsidRPr="000700C1">
              <w:rPr>
                <w:rFonts w:ascii="Arial" w:hAnsi="Arial" w:cs="Arial"/>
                <w:b w:val="0"/>
                <w:i w:val="0"/>
                <w:webHidden/>
                <w:sz w:val="18"/>
                <w:szCs w:val="18"/>
              </w:rPr>
              <w:fldChar w:fldCharType="end"/>
            </w:r>
          </w:hyperlink>
        </w:p>
        <w:p w14:paraId="5D3D6605" w14:textId="15020916" w:rsidR="000700C1" w:rsidRPr="000700C1" w:rsidRDefault="00AF06C0">
          <w:pPr>
            <w:pStyle w:val="TM3"/>
            <w:tabs>
              <w:tab w:val="left" w:pos="1320"/>
              <w:tab w:val="right" w:leader="dot" w:pos="9060"/>
            </w:tabs>
            <w:rPr>
              <w:rFonts w:ascii="Arial" w:eastAsiaTheme="minorEastAsia" w:hAnsi="Arial" w:cs="Arial"/>
              <w:noProof/>
              <w:sz w:val="18"/>
              <w:szCs w:val="18"/>
            </w:rPr>
          </w:pPr>
          <w:hyperlink w:anchor="_Toc38019924" w:history="1">
            <w:r w:rsidR="000700C1" w:rsidRPr="000700C1">
              <w:rPr>
                <w:rStyle w:val="Lienhypertexte"/>
                <w:rFonts w:ascii="Arial" w:eastAsia="Arial Unicode MS" w:hAnsi="Arial" w:cs="Arial"/>
                <w:noProof/>
                <w:sz w:val="18"/>
                <w:szCs w:val="18"/>
              </w:rPr>
              <w:t>2.2.1.</w:t>
            </w:r>
            <w:r w:rsidR="000700C1" w:rsidRPr="000700C1">
              <w:rPr>
                <w:rFonts w:ascii="Arial" w:eastAsiaTheme="minorEastAsia" w:hAnsi="Arial" w:cs="Arial"/>
                <w:noProof/>
                <w:sz w:val="18"/>
                <w:szCs w:val="18"/>
              </w:rPr>
              <w:tab/>
            </w:r>
            <w:r w:rsidR="000700C1" w:rsidRPr="000700C1">
              <w:rPr>
                <w:rStyle w:val="Lienhypertexte"/>
                <w:rFonts w:ascii="Arial" w:eastAsia="Arial Unicode MS" w:hAnsi="Arial" w:cs="Arial"/>
                <w:noProof/>
                <w:sz w:val="18"/>
                <w:szCs w:val="18"/>
              </w:rPr>
              <w:t>Cartographie des parties prenantes.</w:t>
            </w:r>
            <w:r w:rsidR="000700C1" w:rsidRPr="000700C1">
              <w:rPr>
                <w:rFonts w:ascii="Arial" w:hAnsi="Arial" w:cs="Arial"/>
                <w:noProof/>
                <w:webHidden/>
                <w:sz w:val="18"/>
                <w:szCs w:val="18"/>
              </w:rPr>
              <w:tab/>
            </w:r>
            <w:r w:rsidR="000700C1" w:rsidRPr="000700C1">
              <w:rPr>
                <w:rFonts w:ascii="Arial" w:hAnsi="Arial" w:cs="Arial"/>
                <w:noProof/>
                <w:webHidden/>
                <w:sz w:val="18"/>
                <w:szCs w:val="18"/>
              </w:rPr>
              <w:fldChar w:fldCharType="begin"/>
            </w:r>
            <w:r w:rsidR="000700C1" w:rsidRPr="000700C1">
              <w:rPr>
                <w:rFonts w:ascii="Arial" w:hAnsi="Arial" w:cs="Arial"/>
                <w:noProof/>
                <w:webHidden/>
                <w:sz w:val="18"/>
                <w:szCs w:val="18"/>
              </w:rPr>
              <w:instrText xml:space="preserve"> PAGEREF _Toc38019924 \h </w:instrText>
            </w:r>
            <w:r w:rsidR="000700C1" w:rsidRPr="000700C1">
              <w:rPr>
                <w:rFonts w:ascii="Arial" w:hAnsi="Arial" w:cs="Arial"/>
                <w:noProof/>
                <w:webHidden/>
                <w:sz w:val="18"/>
                <w:szCs w:val="18"/>
              </w:rPr>
            </w:r>
            <w:r w:rsidR="000700C1" w:rsidRPr="000700C1">
              <w:rPr>
                <w:rFonts w:ascii="Arial" w:hAnsi="Arial" w:cs="Arial"/>
                <w:noProof/>
                <w:webHidden/>
                <w:sz w:val="18"/>
                <w:szCs w:val="18"/>
              </w:rPr>
              <w:fldChar w:fldCharType="separate"/>
            </w:r>
            <w:r w:rsidR="00A7067B">
              <w:rPr>
                <w:rFonts w:ascii="Arial" w:hAnsi="Arial" w:cs="Arial"/>
                <w:noProof/>
                <w:webHidden/>
                <w:sz w:val="18"/>
                <w:szCs w:val="18"/>
              </w:rPr>
              <w:t>5</w:t>
            </w:r>
            <w:r w:rsidR="000700C1" w:rsidRPr="000700C1">
              <w:rPr>
                <w:rFonts w:ascii="Arial" w:hAnsi="Arial" w:cs="Arial"/>
                <w:noProof/>
                <w:webHidden/>
                <w:sz w:val="18"/>
                <w:szCs w:val="18"/>
              </w:rPr>
              <w:fldChar w:fldCharType="end"/>
            </w:r>
          </w:hyperlink>
        </w:p>
        <w:p w14:paraId="177FB718" w14:textId="04ECCDF2" w:rsidR="000700C1" w:rsidRPr="000700C1" w:rsidRDefault="00AF06C0">
          <w:pPr>
            <w:pStyle w:val="TM3"/>
            <w:tabs>
              <w:tab w:val="left" w:pos="1320"/>
              <w:tab w:val="right" w:leader="dot" w:pos="9060"/>
            </w:tabs>
            <w:rPr>
              <w:rFonts w:ascii="Arial" w:eastAsiaTheme="minorEastAsia" w:hAnsi="Arial" w:cs="Arial"/>
              <w:noProof/>
              <w:sz w:val="18"/>
              <w:szCs w:val="18"/>
            </w:rPr>
          </w:pPr>
          <w:hyperlink w:anchor="_Toc38019925" w:history="1">
            <w:r w:rsidR="000700C1" w:rsidRPr="000700C1">
              <w:rPr>
                <w:rStyle w:val="Lienhypertexte"/>
                <w:rFonts w:ascii="Arial" w:eastAsia="Arial Unicode MS" w:hAnsi="Arial" w:cs="Arial"/>
                <w:noProof/>
                <w:sz w:val="18"/>
                <w:szCs w:val="18"/>
              </w:rPr>
              <w:t>2.2.2.</w:t>
            </w:r>
            <w:r w:rsidR="000700C1" w:rsidRPr="000700C1">
              <w:rPr>
                <w:rFonts w:ascii="Arial" w:eastAsiaTheme="minorEastAsia" w:hAnsi="Arial" w:cs="Arial"/>
                <w:noProof/>
                <w:sz w:val="18"/>
                <w:szCs w:val="18"/>
              </w:rPr>
              <w:tab/>
            </w:r>
            <w:r w:rsidR="000700C1" w:rsidRPr="000700C1">
              <w:rPr>
                <w:rStyle w:val="Lienhypertexte"/>
                <w:rFonts w:ascii="Arial" w:eastAsia="Arial Unicode MS" w:hAnsi="Arial" w:cs="Arial"/>
                <w:noProof/>
                <w:sz w:val="18"/>
                <w:szCs w:val="18"/>
              </w:rPr>
              <w:t>La perception du PACASEN et sa communication</w:t>
            </w:r>
            <w:r w:rsidR="000700C1" w:rsidRPr="000700C1">
              <w:rPr>
                <w:rFonts w:ascii="Arial" w:hAnsi="Arial" w:cs="Arial"/>
                <w:noProof/>
                <w:webHidden/>
                <w:sz w:val="18"/>
                <w:szCs w:val="18"/>
              </w:rPr>
              <w:tab/>
            </w:r>
            <w:r w:rsidR="000700C1" w:rsidRPr="000700C1">
              <w:rPr>
                <w:rFonts w:ascii="Arial" w:hAnsi="Arial" w:cs="Arial"/>
                <w:noProof/>
                <w:webHidden/>
                <w:sz w:val="18"/>
                <w:szCs w:val="18"/>
              </w:rPr>
              <w:fldChar w:fldCharType="begin"/>
            </w:r>
            <w:r w:rsidR="000700C1" w:rsidRPr="000700C1">
              <w:rPr>
                <w:rFonts w:ascii="Arial" w:hAnsi="Arial" w:cs="Arial"/>
                <w:noProof/>
                <w:webHidden/>
                <w:sz w:val="18"/>
                <w:szCs w:val="18"/>
              </w:rPr>
              <w:instrText xml:space="preserve"> PAGEREF _Toc38019925 \h </w:instrText>
            </w:r>
            <w:r w:rsidR="000700C1" w:rsidRPr="000700C1">
              <w:rPr>
                <w:rFonts w:ascii="Arial" w:hAnsi="Arial" w:cs="Arial"/>
                <w:noProof/>
                <w:webHidden/>
                <w:sz w:val="18"/>
                <w:szCs w:val="18"/>
              </w:rPr>
            </w:r>
            <w:r w:rsidR="000700C1" w:rsidRPr="000700C1">
              <w:rPr>
                <w:rFonts w:ascii="Arial" w:hAnsi="Arial" w:cs="Arial"/>
                <w:noProof/>
                <w:webHidden/>
                <w:sz w:val="18"/>
                <w:szCs w:val="18"/>
              </w:rPr>
              <w:fldChar w:fldCharType="separate"/>
            </w:r>
            <w:r w:rsidR="00A7067B">
              <w:rPr>
                <w:rFonts w:ascii="Arial" w:hAnsi="Arial" w:cs="Arial"/>
                <w:noProof/>
                <w:webHidden/>
                <w:sz w:val="18"/>
                <w:szCs w:val="18"/>
              </w:rPr>
              <w:t>6</w:t>
            </w:r>
            <w:r w:rsidR="000700C1" w:rsidRPr="000700C1">
              <w:rPr>
                <w:rFonts w:ascii="Arial" w:hAnsi="Arial" w:cs="Arial"/>
                <w:noProof/>
                <w:webHidden/>
                <w:sz w:val="18"/>
                <w:szCs w:val="18"/>
              </w:rPr>
              <w:fldChar w:fldCharType="end"/>
            </w:r>
          </w:hyperlink>
        </w:p>
        <w:p w14:paraId="199FCF11" w14:textId="620C9E12" w:rsidR="000700C1" w:rsidRPr="000700C1" w:rsidRDefault="00AF06C0">
          <w:pPr>
            <w:pStyle w:val="TM2"/>
            <w:rPr>
              <w:rFonts w:ascii="Arial" w:eastAsiaTheme="minorEastAsia" w:hAnsi="Arial" w:cs="Arial"/>
              <w:b w:val="0"/>
              <w:i w:val="0"/>
              <w:sz w:val="18"/>
              <w:szCs w:val="18"/>
            </w:rPr>
          </w:pPr>
          <w:hyperlink w:anchor="_Toc38019926" w:history="1">
            <w:r w:rsidR="000700C1" w:rsidRPr="000700C1">
              <w:rPr>
                <w:rStyle w:val="Lienhypertexte"/>
                <w:rFonts w:ascii="Arial" w:hAnsi="Arial" w:cs="Arial"/>
                <w:b w:val="0"/>
                <w:i w:val="0"/>
                <w:sz w:val="18"/>
                <w:szCs w:val="18"/>
              </w:rPr>
              <w:t>2.3.</w:t>
            </w:r>
            <w:r w:rsidR="000700C1" w:rsidRPr="000700C1">
              <w:rPr>
                <w:rFonts w:ascii="Arial" w:eastAsiaTheme="minorEastAsia" w:hAnsi="Arial" w:cs="Arial"/>
                <w:b w:val="0"/>
                <w:i w:val="0"/>
                <w:sz w:val="18"/>
                <w:szCs w:val="18"/>
              </w:rPr>
              <w:tab/>
            </w:r>
            <w:r w:rsidR="000700C1" w:rsidRPr="000700C1">
              <w:rPr>
                <w:rStyle w:val="Lienhypertexte"/>
                <w:rFonts w:ascii="Arial" w:hAnsi="Arial" w:cs="Arial"/>
                <w:b w:val="0"/>
                <w:i w:val="0"/>
                <w:sz w:val="18"/>
                <w:szCs w:val="18"/>
              </w:rPr>
              <w:t>Les modalités d’information privilégiés par les PP</w:t>
            </w:r>
            <w:r w:rsidR="000700C1" w:rsidRPr="000700C1">
              <w:rPr>
                <w:rFonts w:ascii="Arial" w:hAnsi="Arial" w:cs="Arial"/>
                <w:b w:val="0"/>
                <w:i w:val="0"/>
                <w:webHidden/>
                <w:sz w:val="18"/>
                <w:szCs w:val="18"/>
              </w:rPr>
              <w:tab/>
            </w:r>
            <w:r w:rsidR="000700C1" w:rsidRPr="000700C1">
              <w:rPr>
                <w:rFonts w:ascii="Arial" w:hAnsi="Arial" w:cs="Arial"/>
                <w:b w:val="0"/>
                <w:i w:val="0"/>
                <w:webHidden/>
                <w:sz w:val="18"/>
                <w:szCs w:val="18"/>
              </w:rPr>
              <w:fldChar w:fldCharType="begin"/>
            </w:r>
            <w:r w:rsidR="000700C1" w:rsidRPr="000700C1">
              <w:rPr>
                <w:rFonts w:ascii="Arial" w:hAnsi="Arial" w:cs="Arial"/>
                <w:b w:val="0"/>
                <w:i w:val="0"/>
                <w:webHidden/>
                <w:sz w:val="18"/>
                <w:szCs w:val="18"/>
              </w:rPr>
              <w:instrText xml:space="preserve"> PAGEREF _Toc38019926 \h </w:instrText>
            </w:r>
            <w:r w:rsidR="000700C1" w:rsidRPr="000700C1">
              <w:rPr>
                <w:rFonts w:ascii="Arial" w:hAnsi="Arial" w:cs="Arial"/>
                <w:b w:val="0"/>
                <w:i w:val="0"/>
                <w:webHidden/>
                <w:sz w:val="18"/>
                <w:szCs w:val="18"/>
              </w:rPr>
            </w:r>
            <w:r w:rsidR="000700C1" w:rsidRPr="000700C1">
              <w:rPr>
                <w:rFonts w:ascii="Arial" w:hAnsi="Arial" w:cs="Arial"/>
                <w:b w:val="0"/>
                <w:i w:val="0"/>
                <w:webHidden/>
                <w:sz w:val="18"/>
                <w:szCs w:val="18"/>
              </w:rPr>
              <w:fldChar w:fldCharType="separate"/>
            </w:r>
            <w:r w:rsidR="00A7067B">
              <w:rPr>
                <w:rFonts w:ascii="Arial" w:hAnsi="Arial" w:cs="Arial"/>
                <w:b w:val="0"/>
                <w:i w:val="0"/>
                <w:webHidden/>
                <w:sz w:val="18"/>
                <w:szCs w:val="18"/>
              </w:rPr>
              <w:t>9</w:t>
            </w:r>
            <w:r w:rsidR="000700C1" w:rsidRPr="000700C1">
              <w:rPr>
                <w:rFonts w:ascii="Arial" w:hAnsi="Arial" w:cs="Arial"/>
                <w:b w:val="0"/>
                <w:i w:val="0"/>
                <w:webHidden/>
                <w:sz w:val="18"/>
                <w:szCs w:val="18"/>
              </w:rPr>
              <w:fldChar w:fldCharType="end"/>
            </w:r>
          </w:hyperlink>
        </w:p>
        <w:p w14:paraId="22D76D42" w14:textId="70B4DB44" w:rsidR="000700C1" w:rsidRPr="000700C1" w:rsidRDefault="00AF06C0">
          <w:pPr>
            <w:pStyle w:val="TM3"/>
            <w:tabs>
              <w:tab w:val="left" w:pos="1320"/>
              <w:tab w:val="right" w:leader="dot" w:pos="9060"/>
            </w:tabs>
            <w:rPr>
              <w:rFonts w:ascii="Arial" w:eastAsiaTheme="minorEastAsia" w:hAnsi="Arial" w:cs="Arial"/>
              <w:noProof/>
              <w:sz w:val="18"/>
              <w:szCs w:val="18"/>
            </w:rPr>
          </w:pPr>
          <w:hyperlink w:anchor="_Toc38019929" w:history="1">
            <w:r w:rsidR="000700C1" w:rsidRPr="000700C1">
              <w:rPr>
                <w:rStyle w:val="Lienhypertexte"/>
                <w:rFonts w:ascii="Arial" w:eastAsia="Arial Unicode MS" w:hAnsi="Arial" w:cs="Arial"/>
                <w:noProof/>
                <w:sz w:val="18"/>
                <w:szCs w:val="18"/>
              </w:rPr>
              <w:t>2.3.1.</w:t>
            </w:r>
            <w:r w:rsidR="000700C1" w:rsidRPr="000700C1">
              <w:rPr>
                <w:rFonts w:ascii="Arial" w:eastAsiaTheme="minorEastAsia" w:hAnsi="Arial" w:cs="Arial"/>
                <w:noProof/>
                <w:sz w:val="18"/>
                <w:szCs w:val="18"/>
              </w:rPr>
              <w:tab/>
            </w:r>
            <w:r w:rsidR="000700C1" w:rsidRPr="000700C1">
              <w:rPr>
                <w:rStyle w:val="Lienhypertexte"/>
                <w:rFonts w:ascii="Arial" w:eastAsia="Arial Unicode MS" w:hAnsi="Arial" w:cs="Arial"/>
                <w:noProof/>
                <w:sz w:val="18"/>
                <w:szCs w:val="18"/>
              </w:rPr>
              <w:t>Les sources classiques</w:t>
            </w:r>
            <w:r w:rsidR="000700C1" w:rsidRPr="000700C1">
              <w:rPr>
                <w:rFonts w:ascii="Arial" w:hAnsi="Arial" w:cs="Arial"/>
                <w:noProof/>
                <w:webHidden/>
                <w:sz w:val="18"/>
                <w:szCs w:val="18"/>
              </w:rPr>
              <w:tab/>
            </w:r>
            <w:r w:rsidR="000700C1" w:rsidRPr="000700C1">
              <w:rPr>
                <w:rFonts w:ascii="Arial" w:hAnsi="Arial" w:cs="Arial"/>
                <w:noProof/>
                <w:webHidden/>
                <w:sz w:val="18"/>
                <w:szCs w:val="18"/>
              </w:rPr>
              <w:fldChar w:fldCharType="begin"/>
            </w:r>
            <w:r w:rsidR="000700C1" w:rsidRPr="000700C1">
              <w:rPr>
                <w:rFonts w:ascii="Arial" w:hAnsi="Arial" w:cs="Arial"/>
                <w:noProof/>
                <w:webHidden/>
                <w:sz w:val="18"/>
                <w:szCs w:val="18"/>
              </w:rPr>
              <w:instrText xml:space="preserve"> PAGEREF _Toc38019929 \h </w:instrText>
            </w:r>
            <w:r w:rsidR="000700C1" w:rsidRPr="000700C1">
              <w:rPr>
                <w:rFonts w:ascii="Arial" w:hAnsi="Arial" w:cs="Arial"/>
                <w:noProof/>
                <w:webHidden/>
                <w:sz w:val="18"/>
                <w:szCs w:val="18"/>
              </w:rPr>
            </w:r>
            <w:r w:rsidR="000700C1" w:rsidRPr="000700C1">
              <w:rPr>
                <w:rFonts w:ascii="Arial" w:hAnsi="Arial" w:cs="Arial"/>
                <w:noProof/>
                <w:webHidden/>
                <w:sz w:val="18"/>
                <w:szCs w:val="18"/>
              </w:rPr>
              <w:fldChar w:fldCharType="separate"/>
            </w:r>
            <w:r w:rsidR="00A7067B">
              <w:rPr>
                <w:rFonts w:ascii="Arial" w:hAnsi="Arial" w:cs="Arial"/>
                <w:noProof/>
                <w:webHidden/>
                <w:sz w:val="18"/>
                <w:szCs w:val="18"/>
              </w:rPr>
              <w:t>9</w:t>
            </w:r>
            <w:r w:rsidR="000700C1" w:rsidRPr="000700C1">
              <w:rPr>
                <w:rFonts w:ascii="Arial" w:hAnsi="Arial" w:cs="Arial"/>
                <w:noProof/>
                <w:webHidden/>
                <w:sz w:val="18"/>
                <w:szCs w:val="18"/>
              </w:rPr>
              <w:fldChar w:fldCharType="end"/>
            </w:r>
          </w:hyperlink>
        </w:p>
        <w:p w14:paraId="3D874BA7" w14:textId="48F5A0DC" w:rsidR="000700C1" w:rsidRPr="000700C1" w:rsidRDefault="00AF06C0">
          <w:pPr>
            <w:pStyle w:val="TM3"/>
            <w:tabs>
              <w:tab w:val="left" w:pos="1320"/>
              <w:tab w:val="right" w:leader="dot" w:pos="9060"/>
            </w:tabs>
            <w:rPr>
              <w:rFonts w:ascii="Arial" w:eastAsiaTheme="minorEastAsia" w:hAnsi="Arial" w:cs="Arial"/>
              <w:noProof/>
              <w:sz w:val="18"/>
              <w:szCs w:val="18"/>
            </w:rPr>
          </w:pPr>
          <w:hyperlink w:anchor="_Toc38019930" w:history="1">
            <w:r w:rsidR="000700C1" w:rsidRPr="000700C1">
              <w:rPr>
                <w:rStyle w:val="Lienhypertexte"/>
                <w:rFonts w:ascii="Arial" w:eastAsia="Arial Unicode MS" w:hAnsi="Arial" w:cs="Arial"/>
                <w:noProof/>
                <w:sz w:val="18"/>
                <w:szCs w:val="18"/>
              </w:rPr>
              <w:t>2.3.2.</w:t>
            </w:r>
            <w:r w:rsidR="000700C1" w:rsidRPr="000700C1">
              <w:rPr>
                <w:rFonts w:ascii="Arial" w:eastAsiaTheme="minorEastAsia" w:hAnsi="Arial" w:cs="Arial"/>
                <w:noProof/>
                <w:sz w:val="18"/>
                <w:szCs w:val="18"/>
              </w:rPr>
              <w:tab/>
            </w:r>
            <w:r w:rsidR="000700C1" w:rsidRPr="000700C1">
              <w:rPr>
                <w:rStyle w:val="Lienhypertexte"/>
                <w:rFonts w:ascii="Arial" w:eastAsia="Arial Unicode MS" w:hAnsi="Arial" w:cs="Arial"/>
                <w:noProof/>
                <w:sz w:val="18"/>
                <w:szCs w:val="18"/>
              </w:rPr>
              <w:t>La communication digitale</w:t>
            </w:r>
            <w:r w:rsidR="000700C1" w:rsidRPr="000700C1">
              <w:rPr>
                <w:rFonts w:ascii="Arial" w:hAnsi="Arial" w:cs="Arial"/>
                <w:noProof/>
                <w:webHidden/>
                <w:sz w:val="18"/>
                <w:szCs w:val="18"/>
              </w:rPr>
              <w:tab/>
            </w:r>
            <w:r w:rsidR="000700C1" w:rsidRPr="000700C1">
              <w:rPr>
                <w:rFonts w:ascii="Arial" w:hAnsi="Arial" w:cs="Arial"/>
                <w:noProof/>
                <w:webHidden/>
                <w:sz w:val="18"/>
                <w:szCs w:val="18"/>
              </w:rPr>
              <w:fldChar w:fldCharType="begin"/>
            </w:r>
            <w:r w:rsidR="000700C1" w:rsidRPr="000700C1">
              <w:rPr>
                <w:rFonts w:ascii="Arial" w:hAnsi="Arial" w:cs="Arial"/>
                <w:noProof/>
                <w:webHidden/>
                <w:sz w:val="18"/>
                <w:szCs w:val="18"/>
              </w:rPr>
              <w:instrText xml:space="preserve"> PAGEREF _Toc38019930 \h </w:instrText>
            </w:r>
            <w:r w:rsidR="000700C1" w:rsidRPr="000700C1">
              <w:rPr>
                <w:rFonts w:ascii="Arial" w:hAnsi="Arial" w:cs="Arial"/>
                <w:noProof/>
                <w:webHidden/>
                <w:sz w:val="18"/>
                <w:szCs w:val="18"/>
              </w:rPr>
            </w:r>
            <w:r w:rsidR="000700C1" w:rsidRPr="000700C1">
              <w:rPr>
                <w:rFonts w:ascii="Arial" w:hAnsi="Arial" w:cs="Arial"/>
                <w:noProof/>
                <w:webHidden/>
                <w:sz w:val="18"/>
                <w:szCs w:val="18"/>
              </w:rPr>
              <w:fldChar w:fldCharType="separate"/>
            </w:r>
            <w:r w:rsidR="00A7067B">
              <w:rPr>
                <w:rFonts w:ascii="Arial" w:hAnsi="Arial" w:cs="Arial"/>
                <w:noProof/>
                <w:webHidden/>
                <w:sz w:val="18"/>
                <w:szCs w:val="18"/>
              </w:rPr>
              <w:t>9</w:t>
            </w:r>
            <w:r w:rsidR="000700C1" w:rsidRPr="000700C1">
              <w:rPr>
                <w:rFonts w:ascii="Arial" w:hAnsi="Arial" w:cs="Arial"/>
                <w:noProof/>
                <w:webHidden/>
                <w:sz w:val="18"/>
                <w:szCs w:val="18"/>
              </w:rPr>
              <w:fldChar w:fldCharType="end"/>
            </w:r>
          </w:hyperlink>
        </w:p>
        <w:p w14:paraId="0A6E14DF" w14:textId="49482692" w:rsidR="000700C1" w:rsidRPr="000700C1" w:rsidRDefault="00AF06C0">
          <w:pPr>
            <w:pStyle w:val="TM2"/>
            <w:rPr>
              <w:rFonts w:ascii="Arial" w:eastAsiaTheme="minorEastAsia" w:hAnsi="Arial" w:cs="Arial"/>
              <w:b w:val="0"/>
              <w:i w:val="0"/>
              <w:sz w:val="18"/>
              <w:szCs w:val="18"/>
            </w:rPr>
          </w:pPr>
          <w:hyperlink w:anchor="_Toc38019931" w:history="1">
            <w:r w:rsidR="000700C1" w:rsidRPr="000700C1">
              <w:rPr>
                <w:rStyle w:val="Lienhypertexte"/>
                <w:rFonts w:ascii="Arial" w:hAnsi="Arial" w:cs="Arial"/>
                <w:b w:val="0"/>
                <w:i w:val="0"/>
                <w:sz w:val="18"/>
                <w:szCs w:val="18"/>
              </w:rPr>
              <w:t>2.4.</w:t>
            </w:r>
            <w:r w:rsidR="000700C1" w:rsidRPr="000700C1">
              <w:rPr>
                <w:rFonts w:ascii="Arial" w:eastAsiaTheme="minorEastAsia" w:hAnsi="Arial" w:cs="Arial"/>
                <w:b w:val="0"/>
                <w:i w:val="0"/>
                <w:sz w:val="18"/>
                <w:szCs w:val="18"/>
              </w:rPr>
              <w:tab/>
            </w:r>
            <w:r w:rsidR="000700C1" w:rsidRPr="000700C1">
              <w:rPr>
                <w:rStyle w:val="Lienhypertexte"/>
                <w:rFonts w:ascii="Arial" w:hAnsi="Arial" w:cs="Arial"/>
                <w:b w:val="0"/>
                <w:i w:val="0"/>
                <w:sz w:val="18"/>
                <w:szCs w:val="18"/>
              </w:rPr>
              <w:t>Les besoins en communication identifiés pour le PACASEN</w:t>
            </w:r>
            <w:r w:rsidR="000700C1" w:rsidRPr="000700C1">
              <w:rPr>
                <w:rFonts w:ascii="Arial" w:hAnsi="Arial" w:cs="Arial"/>
                <w:b w:val="0"/>
                <w:i w:val="0"/>
                <w:webHidden/>
                <w:sz w:val="18"/>
                <w:szCs w:val="18"/>
              </w:rPr>
              <w:tab/>
            </w:r>
            <w:r w:rsidR="000700C1" w:rsidRPr="000700C1">
              <w:rPr>
                <w:rFonts w:ascii="Arial" w:hAnsi="Arial" w:cs="Arial"/>
                <w:b w:val="0"/>
                <w:i w:val="0"/>
                <w:webHidden/>
                <w:sz w:val="18"/>
                <w:szCs w:val="18"/>
              </w:rPr>
              <w:fldChar w:fldCharType="begin"/>
            </w:r>
            <w:r w:rsidR="000700C1" w:rsidRPr="000700C1">
              <w:rPr>
                <w:rFonts w:ascii="Arial" w:hAnsi="Arial" w:cs="Arial"/>
                <w:b w:val="0"/>
                <w:i w:val="0"/>
                <w:webHidden/>
                <w:sz w:val="18"/>
                <w:szCs w:val="18"/>
              </w:rPr>
              <w:instrText xml:space="preserve"> PAGEREF _Toc38019931 \h </w:instrText>
            </w:r>
            <w:r w:rsidR="000700C1" w:rsidRPr="000700C1">
              <w:rPr>
                <w:rFonts w:ascii="Arial" w:hAnsi="Arial" w:cs="Arial"/>
                <w:b w:val="0"/>
                <w:i w:val="0"/>
                <w:webHidden/>
                <w:sz w:val="18"/>
                <w:szCs w:val="18"/>
              </w:rPr>
            </w:r>
            <w:r w:rsidR="000700C1" w:rsidRPr="000700C1">
              <w:rPr>
                <w:rFonts w:ascii="Arial" w:hAnsi="Arial" w:cs="Arial"/>
                <w:b w:val="0"/>
                <w:i w:val="0"/>
                <w:webHidden/>
                <w:sz w:val="18"/>
                <w:szCs w:val="18"/>
              </w:rPr>
              <w:fldChar w:fldCharType="separate"/>
            </w:r>
            <w:r w:rsidR="00A7067B">
              <w:rPr>
                <w:rFonts w:ascii="Arial" w:hAnsi="Arial" w:cs="Arial"/>
                <w:b w:val="0"/>
                <w:i w:val="0"/>
                <w:webHidden/>
                <w:sz w:val="18"/>
                <w:szCs w:val="18"/>
              </w:rPr>
              <w:t>11</w:t>
            </w:r>
            <w:r w:rsidR="000700C1" w:rsidRPr="000700C1">
              <w:rPr>
                <w:rFonts w:ascii="Arial" w:hAnsi="Arial" w:cs="Arial"/>
                <w:b w:val="0"/>
                <w:i w:val="0"/>
                <w:webHidden/>
                <w:sz w:val="18"/>
                <w:szCs w:val="18"/>
              </w:rPr>
              <w:fldChar w:fldCharType="end"/>
            </w:r>
          </w:hyperlink>
        </w:p>
        <w:p w14:paraId="3C236243" w14:textId="45A056F9" w:rsidR="000700C1" w:rsidRPr="000700C1" w:rsidRDefault="00AF06C0">
          <w:pPr>
            <w:pStyle w:val="TM2"/>
            <w:rPr>
              <w:rFonts w:ascii="Arial" w:eastAsiaTheme="minorEastAsia" w:hAnsi="Arial" w:cs="Arial"/>
              <w:b w:val="0"/>
              <w:i w:val="0"/>
              <w:sz w:val="18"/>
              <w:szCs w:val="18"/>
            </w:rPr>
          </w:pPr>
          <w:hyperlink w:anchor="_Toc38019932" w:history="1">
            <w:r w:rsidR="000700C1" w:rsidRPr="000700C1">
              <w:rPr>
                <w:rStyle w:val="Lienhypertexte"/>
                <w:rFonts w:ascii="Arial" w:hAnsi="Arial" w:cs="Arial"/>
                <w:b w:val="0"/>
                <w:i w:val="0"/>
                <w:sz w:val="18"/>
                <w:szCs w:val="18"/>
              </w:rPr>
              <w:t>2.5.</w:t>
            </w:r>
            <w:r w:rsidR="000700C1" w:rsidRPr="000700C1">
              <w:rPr>
                <w:rFonts w:ascii="Arial" w:eastAsiaTheme="minorEastAsia" w:hAnsi="Arial" w:cs="Arial"/>
                <w:b w:val="0"/>
                <w:i w:val="0"/>
                <w:sz w:val="18"/>
                <w:szCs w:val="18"/>
              </w:rPr>
              <w:tab/>
            </w:r>
            <w:r w:rsidR="000700C1" w:rsidRPr="000700C1">
              <w:rPr>
                <w:rStyle w:val="Lienhypertexte"/>
                <w:rFonts w:ascii="Arial" w:hAnsi="Arial" w:cs="Arial"/>
                <w:b w:val="0"/>
                <w:i w:val="0"/>
                <w:sz w:val="18"/>
                <w:szCs w:val="18"/>
              </w:rPr>
              <w:t>Le dispositif de mise en œuvre de la communication et les ressources humaines</w:t>
            </w:r>
            <w:r w:rsidR="000700C1" w:rsidRPr="000700C1">
              <w:rPr>
                <w:rFonts w:ascii="Arial" w:hAnsi="Arial" w:cs="Arial"/>
                <w:b w:val="0"/>
                <w:i w:val="0"/>
                <w:webHidden/>
                <w:sz w:val="18"/>
                <w:szCs w:val="18"/>
              </w:rPr>
              <w:tab/>
            </w:r>
            <w:r w:rsidR="000700C1" w:rsidRPr="000700C1">
              <w:rPr>
                <w:rFonts w:ascii="Arial" w:hAnsi="Arial" w:cs="Arial"/>
                <w:b w:val="0"/>
                <w:i w:val="0"/>
                <w:webHidden/>
                <w:sz w:val="18"/>
                <w:szCs w:val="18"/>
              </w:rPr>
              <w:fldChar w:fldCharType="begin"/>
            </w:r>
            <w:r w:rsidR="000700C1" w:rsidRPr="000700C1">
              <w:rPr>
                <w:rFonts w:ascii="Arial" w:hAnsi="Arial" w:cs="Arial"/>
                <w:b w:val="0"/>
                <w:i w:val="0"/>
                <w:webHidden/>
                <w:sz w:val="18"/>
                <w:szCs w:val="18"/>
              </w:rPr>
              <w:instrText xml:space="preserve"> PAGEREF _Toc38019932 \h </w:instrText>
            </w:r>
            <w:r w:rsidR="000700C1" w:rsidRPr="000700C1">
              <w:rPr>
                <w:rFonts w:ascii="Arial" w:hAnsi="Arial" w:cs="Arial"/>
                <w:b w:val="0"/>
                <w:i w:val="0"/>
                <w:webHidden/>
                <w:sz w:val="18"/>
                <w:szCs w:val="18"/>
              </w:rPr>
            </w:r>
            <w:r w:rsidR="000700C1" w:rsidRPr="000700C1">
              <w:rPr>
                <w:rFonts w:ascii="Arial" w:hAnsi="Arial" w:cs="Arial"/>
                <w:b w:val="0"/>
                <w:i w:val="0"/>
                <w:webHidden/>
                <w:sz w:val="18"/>
                <w:szCs w:val="18"/>
              </w:rPr>
              <w:fldChar w:fldCharType="separate"/>
            </w:r>
            <w:r w:rsidR="00A7067B">
              <w:rPr>
                <w:rFonts w:ascii="Arial" w:hAnsi="Arial" w:cs="Arial"/>
                <w:b w:val="0"/>
                <w:i w:val="0"/>
                <w:webHidden/>
                <w:sz w:val="18"/>
                <w:szCs w:val="18"/>
              </w:rPr>
              <w:t>12</w:t>
            </w:r>
            <w:r w:rsidR="000700C1" w:rsidRPr="000700C1">
              <w:rPr>
                <w:rFonts w:ascii="Arial" w:hAnsi="Arial" w:cs="Arial"/>
                <w:b w:val="0"/>
                <w:i w:val="0"/>
                <w:webHidden/>
                <w:sz w:val="18"/>
                <w:szCs w:val="18"/>
              </w:rPr>
              <w:fldChar w:fldCharType="end"/>
            </w:r>
          </w:hyperlink>
        </w:p>
        <w:p w14:paraId="347D8779" w14:textId="20B01726" w:rsidR="000700C1" w:rsidRPr="000700C1" w:rsidRDefault="00AF06C0">
          <w:pPr>
            <w:pStyle w:val="TM2"/>
            <w:rPr>
              <w:rFonts w:ascii="Arial" w:eastAsiaTheme="minorEastAsia" w:hAnsi="Arial" w:cs="Arial"/>
              <w:b w:val="0"/>
              <w:i w:val="0"/>
              <w:sz w:val="18"/>
              <w:szCs w:val="18"/>
            </w:rPr>
          </w:pPr>
          <w:hyperlink w:anchor="_Toc38019933" w:history="1">
            <w:r w:rsidR="000700C1" w:rsidRPr="000700C1">
              <w:rPr>
                <w:rStyle w:val="Lienhypertexte"/>
                <w:rFonts w:ascii="Arial" w:hAnsi="Arial" w:cs="Arial"/>
                <w:b w:val="0"/>
                <w:i w:val="0"/>
                <w:sz w:val="18"/>
                <w:szCs w:val="18"/>
              </w:rPr>
              <w:t>2.6.</w:t>
            </w:r>
            <w:r w:rsidR="000700C1" w:rsidRPr="000700C1">
              <w:rPr>
                <w:rFonts w:ascii="Arial" w:eastAsiaTheme="minorEastAsia" w:hAnsi="Arial" w:cs="Arial"/>
                <w:b w:val="0"/>
                <w:i w:val="0"/>
                <w:sz w:val="18"/>
                <w:szCs w:val="18"/>
              </w:rPr>
              <w:tab/>
            </w:r>
            <w:r w:rsidR="000700C1" w:rsidRPr="000700C1">
              <w:rPr>
                <w:rStyle w:val="Lienhypertexte"/>
                <w:rFonts w:ascii="Arial" w:hAnsi="Arial" w:cs="Arial"/>
                <w:b w:val="0"/>
                <w:i w:val="0"/>
                <w:sz w:val="18"/>
                <w:szCs w:val="18"/>
              </w:rPr>
              <w:t>Les moyens financiers et techniques mobilisables.</w:t>
            </w:r>
            <w:r w:rsidR="000700C1" w:rsidRPr="000700C1">
              <w:rPr>
                <w:rFonts w:ascii="Arial" w:hAnsi="Arial" w:cs="Arial"/>
                <w:b w:val="0"/>
                <w:i w:val="0"/>
                <w:webHidden/>
                <w:sz w:val="18"/>
                <w:szCs w:val="18"/>
              </w:rPr>
              <w:tab/>
            </w:r>
            <w:r w:rsidR="000700C1" w:rsidRPr="000700C1">
              <w:rPr>
                <w:rFonts w:ascii="Arial" w:hAnsi="Arial" w:cs="Arial"/>
                <w:b w:val="0"/>
                <w:i w:val="0"/>
                <w:webHidden/>
                <w:sz w:val="18"/>
                <w:szCs w:val="18"/>
              </w:rPr>
              <w:fldChar w:fldCharType="begin"/>
            </w:r>
            <w:r w:rsidR="000700C1" w:rsidRPr="000700C1">
              <w:rPr>
                <w:rFonts w:ascii="Arial" w:hAnsi="Arial" w:cs="Arial"/>
                <w:b w:val="0"/>
                <w:i w:val="0"/>
                <w:webHidden/>
                <w:sz w:val="18"/>
                <w:szCs w:val="18"/>
              </w:rPr>
              <w:instrText xml:space="preserve"> PAGEREF _Toc38019933 \h </w:instrText>
            </w:r>
            <w:r w:rsidR="000700C1" w:rsidRPr="000700C1">
              <w:rPr>
                <w:rFonts w:ascii="Arial" w:hAnsi="Arial" w:cs="Arial"/>
                <w:b w:val="0"/>
                <w:i w:val="0"/>
                <w:webHidden/>
                <w:sz w:val="18"/>
                <w:szCs w:val="18"/>
              </w:rPr>
            </w:r>
            <w:r w:rsidR="000700C1" w:rsidRPr="000700C1">
              <w:rPr>
                <w:rFonts w:ascii="Arial" w:hAnsi="Arial" w:cs="Arial"/>
                <w:b w:val="0"/>
                <w:i w:val="0"/>
                <w:webHidden/>
                <w:sz w:val="18"/>
                <w:szCs w:val="18"/>
              </w:rPr>
              <w:fldChar w:fldCharType="separate"/>
            </w:r>
            <w:r w:rsidR="00A7067B">
              <w:rPr>
                <w:rFonts w:ascii="Arial" w:hAnsi="Arial" w:cs="Arial"/>
                <w:b w:val="0"/>
                <w:i w:val="0"/>
                <w:webHidden/>
                <w:sz w:val="18"/>
                <w:szCs w:val="18"/>
              </w:rPr>
              <w:t>13</w:t>
            </w:r>
            <w:r w:rsidR="000700C1" w:rsidRPr="000700C1">
              <w:rPr>
                <w:rFonts w:ascii="Arial" w:hAnsi="Arial" w:cs="Arial"/>
                <w:b w:val="0"/>
                <w:i w:val="0"/>
                <w:webHidden/>
                <w:sz w:val="18"/>
                <w:szCs w:val="18"/>
              </w:rPr>
              <w:fldChar w:fldCharType="end"/>
            </w:r>
          </w:hyperlink>
        </w:p>
        <w:p w14:paraId="4EC2EC59" w14:textId="02B8FC89" w:rsidR="000700C1" w:rsidRPr="000700C1" w:rsidRDefault="00AF06C0">
          <w:pPr>
            <w:pStyle w:val="TM2"/>
            <w:rPr>
              <w:rFonts w:ascii="Arial" w:eastAsiaTheme="minorEastAsia" w:hAnsi="Arial" w:cs="Arial"/>
              <w:b w:val="0"/>
              <w:i w:val="0"/>
              <w:sz w:val="18"/>
              <w:szCs w:val="18"/>
            </w:rPr>
          </w:pPr>
          <w:hyperlink w:anchor="_Toc38019934" w:history="1">
            <w:r w:rsidR="000700C1" w:rsidRPr="000700C1">
              <w:rPr>
                <w:rStyle w:val="Lienhypertexte"/>
                <w:rFonts w:ascii="Arial" w:hAnsi="Arial" w:cs="Arial"/>
                <w:b w:val="0"/>
                <w:i w:val="0"/>
                <w:sz w:val="18"/>
                <w:szCs w:val="18"/>
              </w:rPr>
              <w:t>2.7.</w:t>
            </w:r>
            <w:r w:rsidR="000700C1" w:rsidRPr="000700C1">
              <w:rPr>
                <w:rFonts w:ascii="Arial" w:eastAsiaTheme="minorEastAsia" w:hAnsi="Arial" w:cs="Arial"/>
                <w:b w:val="0"/>
                <w:i w:val="0"/>
                <w:sz w:val="18"/>
                <w:szCs w:val="18"/>
              </w:rPr>
              <w:tab/>
            </w:r>
            <w:r w:rsidR="000700C1" w:rsidRPr="000700C1">
              <w:rPr>
                <w:rStyle w:val="Lienhypertexte"/>
                <w:rFonts w:ascii="Arial" w:hAnsi="Arial" w:cs="Arial"/>
                <w:b w:val="0"/>
                <w:i w:val="0"/>
                <w:sz w:val="18"/>
                <w:szCs w:val="18"/>
              </w:rPr>
              <w:t>Le rapportage et le suivi évaluation des processus de communication</w:t>
            </w:r>
            <w:r w:rsidR="000700C1" w:rsidRPr="000700C1">
              <w:rPr>
                <w:rFonts w:ascii="Arial" w:hAnsi="Arial" w:cs="Arial"/>
                <w:b w:val="0"/>
                <w:i w:val="0"/>
                <w:webHidden/>
                <w:sz w:val="18"/>
                <w:szCs w:val="18"/>
              </w:rPr>
              <w:tab/>
            </w:r>
            <w:r w:rsidR="000700C1" w:rsidRPr="000700C1">
              <w:rPr>
                <w:rFonts w:ascii="Arial" w:hAnsi="Arial" w:cs="Arial"/>
                <w:b w:val="0"/>
                <w:i w:val="0"/>
                <w:webHidden/>
                <w:sz w:val="18"/>
                <w:szCs w:val="18"/>
              </w:rPr>
              <w:fldChar w:fldCharType="begin"/>
            </w:r>
            <w:r w:rsidR="000700C1" w:rsidRPr="000700C1">
              <w:rPr>
                <w:rFonts w:ascii="Arial" w:hAnsi="Arial" w:cs="Arial"/>
                <w:b w:val="0"/>
                <w:i w:val="0"/>
                <w:webHidden/>
                <w:sz w:val="18"/>
                <w:szCs w:val="18"/>
              </w:rPr>
              <w:instrText xml:space="preserve"> PAGEREF _Toc38019934 \h </w:instrText>
            </w:r>
            <w:r w:rsidR="000700C1" w:rsidRPr="000700C1">
              <w:rPr>
                <w:rFonts w:ascii="Arial" w:hAnsi="Arial" w:cs="Arial"/>
                <w:b w:val="0"/>
                <w:i w:val="0"/>
                <w:webHidden/>
                <w:sz w:val="18"/>
                <w:szCs w:val="18"/>
              </w:rPr>
            </w:r>
            <w:r w:rsidR="000700C1" w:rsidRPr="000700C1">
              <w:rPr>
                <w:rFonts w:ascii="Arial" w:hAnsi="Arial" w:cs="Arial"/>
                <w:b w:val="0"/>
                <w:i w:val="0"/>
                <w:webHidden/>
                <w:sz w:val="18"/>
                <w:szCs w:val="18"/>
              </w:rPr>
              <w:fldChar w:fldCharType="separate"/>
            </w:r>
            <w:r w:rsidR="00A7067B">
              <w:rPr>
                <w:rFonts w:ascii="Arial" w:hAnsi="Arial" w:cs="Arial"/>
                <w:b w:val="0"/>
                <w:i w:val="0"/>
                <w:webHidden/>
                <w:sz w:val="18"/>
                <w:szCs w:val="18"/>
              </w:rPr>
              <w:t>14</w:t>
            </w:r>
            <w:r w:rsidR="000700C1" w:rsidRPr="000700C1">
              <w:rPr>
                <w:rFonts w:ascii="Arial" w:hAnsi="Arial" w:cs="Arial"/>
                <w:b w:val="0"/>
                <w:i w:val="0"/>
                <w:webHidden/>
                <w:sz w:val="18"/>
                <w:szCs w:val="18"/>
              </w:rPr>
              <w:fldChar w:fldCharType="end"/>
            </w:r>
          </w:hyperlink>
        </w:p>
        <w:p w14:paraId="26F1DF6F" w14:textId="1E290E15" w:rsidR="000700C1" w:rsidRPr="000700C1" w:rsidRDefault="00AF06C0" w:rsidP="000700C1">
          <w:pPr>
            <w:pStyle w:val="TM1"/>
            <w:rPr>
              <w:rFonts w:eastAsiaTheme="minorEastAsia"/>
              <w:color w:val="auto"/>
            </w:rPr>
          </w:pPr>
          <w:hyperlink w:anchor="_Toc38019935" w:history="1">
            <w:r w:rsidR="000700C1" w:rsidRPr="000700C1">
              <w:rPr>
                <w:rStyle w:val="Lienhypertexte"/>
                <w:rFonts w:ascii="Arial" w:hAnsi="Arial" w:cs="Arial"/>
                <w:b w:val="0"/>
                <w:sz w:val="18"/>
                <w:szCs w:val="18"/>
              </w:rPr>
              <w:t>III.</w:t>
            </w:r>
            <w:r w:rsidR="000700C1" w:rsidRPr="000700C1">
              <w:rPr>
                <w:rFonts w:eastAsiaTheme="minorEastAsia"/>
                <w:color w:val="auto"/>
              </w:rPr>
              <w:tab/>
            </w:r>
            <w:r w:rsidR="000700C1" w:rsidRPr="000700C1">
              <w:rPr>
                <w:rStyle w:val="Lienhypertexte"/>
                <w:rFonts w:ascii="Arial" w:hAnsi="Arial" w:cs="Arial"/>
                <w:b w:val="0"/>
                <w:sz w:val="18"/>
                <w:szCs w:val="18"/>
              </w:rPr>
              <w:t>ANALYSE SWOT (FORCES, FAIBLESSES, OPPORTUNITES, MENACES) ET ORIENTATIONS</w:t>
            </w:r>
            <w:r w:rsidR="000700C1" w:rsidRPr="000700C1">
              <w:rPr>
                <w:webHidden/>
              </w:rPr>
              <w:tab/>
            </w:r>
            <w:r w:rsidR="000700C1" w:rsidRPr="000700C1">
              <w:rPr>
                <w:webHidden/>
              </w:rPr>
              <w:fldChar w:fldCharType="begin"/>
            </w:r>
            <w:r w:rsidR="000700C1" w:rsidRPr="000700C1">
              <w:rPr>
                <w:webHidden/>
              </w:rPr>
              <w:instrText xml:space="preserve"> PAGEREF _Toc38019935 \h </w:instrText>
            </w:r>
            <w:r w:rsidR="000700C1" w:rsidRPr="000700C1">
              <w:rPr>
                <w:webHidden/>
              </w:rPr>
            </w:r>
            <w:r w:rsidR="000700C1" w:rsidRPr="000700C1">
              <w:rPr>
                <w:webHidden/>
              </w:rPr>
              <w:fldChar w:fldCharType="separate"/>
            </w:r>
            <w:r w:rsidR="00A7067B">
              <w:rPr>
                <w:webHidden/>
              </w:rPr>
              <w:t>15</w:t>
            </w:r>
            <w:r w:rsidR="000700C1" w:rsidRPr="000700C1">
              <w:rPr>
                <w:webHidden/>
              </w:rPr>
              <w:fldChar w:fldCharType="end"/>
            </w:r>
          </w:hyperlink>
        </w:p>
        <w:p w14:paraId="28157BA5" w14:textId="39B48F51" w:rsidR="000700C1" w:rsidRPr="000700C1" w:rsidRDefault="00AF06C0">
          <w:pPr>
            <w:pStyle w:val="TM2"/>
            <w:rPr>
              <w:rFonts w:ascii="Arial" w:eastAsiaTheme="minorEastAsia" w:hAnsi="Arial" w:cs="Arial"/>
              <w:b w:val="0"/>
              <w:i w:val="0"/>
              <w:sz w:val="18"/>
              <w:szCs w:val="18"/>
            </w:rPr>
          </w:pPr>
          <w:hyperlink w:anchor="_Toc38019937" w:history="1">
            <w:r w:rsidR="000700C1" w:rsidRPr="000700C1">
              <w:rPr>
                <w:rStyle w:val="Lienhypertexte"/>
                <w:rFonts w:ascii="Arial" w:hAnsi="Arial" w:cs="Arial"/>
                <w:b w:val="0"/>
                <w:i w:val="0"/>
                <w:sz w:val="18"/>
                <w:szCs w:val="18"/>
              </w:rPr>
              <w:t>3.1.</w:t>
            </w:r>
            <w:r w:rsidR="000700C1" w:rsidRPr="000700C1">
              <w:rPr>
                <w:rFonts w:ascii="Arial" w:eastAsiaTheme="minorEastAsia" w:hAnsi="Arial" w:cs="Arial"/>
                <w:b w:val="0"/>
                <w:i w:val="0"/>
                <w:sz w:val="18"/>
                <w:szCs w:val="18"/>
              </w:rPr>
              <w:tab/>
            </w:r>
            <w:r w:rsidR="000700C1" w:rsidRPr="000700C1">
              <w:rPr>
                <w:rStyle w:val="Lienhypertexte"/>
                <w:rFonts w:ascii="Arial" w:hAnsi="Arial" w:cs="Arial"/>
                <w:b w:val="0"/>
                <w:i w:val="0"/>
                <w:sz w:val="18"/>
                <w:szCs w:val="18"/>
              </w:rPr>
              <w:t>Forces, faiblesses identifiées par les Parties-Prenantes et SWOT de la communication du PACASEN</w:t>
            </w:r>
            <w:r w:rsidR="000700C1" w:rsidRPr="000700C1">
              <w:rPr>
                <w:rFonts w:ascii="Arial" w:hAnsi="Arial" w:cs="Arial"/>
                <w:b w:val="0"/>
                <w:i w:val="0"/>
                <w:webHidden/>
                <w:sz w:val="18"/>
                <w:szCs w:val="18"/>
              </w:rPr>
              <w:tab/>
            </w:r>
            <w:r w:rsidR="000700C1" w:rsidRPr="000700C1">
              <w:rPr>
                <w:rFonts w:ascii="Arial" w:hAnsi="Arial" w:cs="Arial"/>
                <w:b w:val="0"/>
                <w:i w:val="0"/>
                <w:webHidden/>
                <w:sz w:val="18"/>
                <w:szCs w:val="18"/>
              </w:rPr>
              <w:fldChar w:fldCharType="begin"/>
            </w:r>
            <w:r w:rsidR="000700C1" w:rsidRPr="000700C1">
              <w:rPr>
                <w:rFonts w:ascii="Arial" w:hAnsi="Arial" w:cs="Arial"/>
                <w:b w:val="0"/>
                <w:i w:val="0"/>
                <w:webHidden/>
                <w:sz w:val="18"/>
                <w:szCs w:val="18"/>
              </w:rPr>
              <w:instrText xml:space="preserve"> PAGEREF _Toc38019937 \h </w:instrText>
            </w:r>
            <w:r w:rsidR="000700C1" w:rsidRPr="000700C1">
              <w:rPr>
                <w:rFonts w:ascii="Arial" w:hAnsi="Arial" w:cs="Arial"/>
                <w:b w:val="0"/>
                <w:i w:val="0"/>
                <w:webHidden/>
                <w:sz w:val="18"/>
                <w:szCs w:val="18"/>
              </w:rPr>
            </w:r>
            <w:r w:rsidR="000700C1" w:rsidRPr="000700C1">
              <w:rPr>
                <w:rFonts w:ascii="Arial" w:hAnsi="Arial" w:cs="Arial"/>
                <w:b w:val="0"/>
                <w:i w:val="0"/>
                <w:webHidden/>
                <w:sz w:val="18"/>
                <w:szCs w:val="18"/>
              </w:rPr>
              <w:fldChar w:fldCharType="separate"/>
            </w:r>
            <w:r w:rsidR="00A7067B">
              <w:rPr>
                <w:rFonts w:ascii="Arial" w:hAnsi="Arial" w:cs="Arial"/>
                <w:b w:val="0"/>
                <w:i w:val="0"/>
                <w:webHidden/>
                <w:sz w:val="18"/>
                <w:szCs w:val="18"/>
              </w:rPr>
              <w:t>15</w:t>
            </w:r>
            <w:r w:rsidR="000700C1" w:rsidRPr="000700C1">
              <w:rPr>
                <w:rFonts w:ascii="Arial" w:hAnsi="Arial" w:cs="Arial"/>
                <w:b w:val="0"/>
                <w:i w:val="0"/>
                <w:webHidden/>
                <w:sz w:val="18"/>
                <w:szCs w:val="18"/>
              </w:rPr>
              <w:fldChar w:fldCharType="end"/>
            </w:r>
          </w:hyperlink>
        </w:p>
        <w:p w14:paraId="5B352602" w14:textId="762FD0F3" w:rsidR="000700C1" w:rsidRPr="000700C1" w:rsidRDefault="00AF06C0">
          <w:pPr>
            <w:pStyle w:val="TM3"/>
            <w:tabs>
              <w:tab w:val="left" w:pos="1320"/>
              <w:tab w:val="right" w:leader="dot" w:pos="9060"/>
            </w:tabs>
            <w:rPr>
              <w:rFonts w:ascii="Arial" w:eastAsiaTheme="minorEastAsia" w:hAnsi="Arial" w:cs="Arial"/>
              <w:noProof/>
              <w:sz w:val="18"/>
              <w:szCs w:val="18"/>
            </w:rPr>
          </w:pPr>
          <w:hyperlink w:anchor="_Toc38019945" w:history="1">
            <w:r w:rsidR="000700C1" w:rsidRPr="000700C1">
              <w:rPr>
                <w:rStyle w:val="Lienhypertexte"/>
                <w:rFonts w:ascii="Arial" w:eastAsia="Arial Unicode MS" w:hAnsi="Arial" w:cs="Arial"/>
                <w:noProof/>
                <w:sz w:val="18"/>
                <w:szCs w:val="18"/>
              </w:rPr>
              <w:t>3.1.1.</w:t>
            </w:r>
            <w:r w:rsidR="000700C1" w:rsidRPr="000700C1">
              <w:rPr>
                <w:rFonts w:ascii="Arial" w:eastAsiaTheme="minorEastAsia" w:hAnsi="Arial" w:cs="Arial"/>
                <w:noProof/>
                <w:sz w:val="18"/>
                <w:szCs w:val="18"/>
              </w:rPr>
              <w:tab/>
            </w:r>
            <w:r w:rsidR="000700C1" w:rsidRPr="000700C1">
              <w:rPr>
                <w:rStyle w:val="Lienhypertexte"/>
                <w:rFonts w:ascii="Arial" w:eastAsia="Arial Unicode MS" w:hAnsi="Arial" w:cs="Arial"/>
                <w:noProof/>
                <w:sz w:val="18"/>
                <w:szCs w:val="18"/>
              </w:rPr>
              <w:t>Les forces identifiées par les PP :</w:t>
            </w:r>
            <w:r w:rsidR="000700C1" w:rsidRPr="000700C1">
              <w:rPr>
                <w:rFonts w:ascii="Arial" w:hAnsi="Arial" w:cs="Arial"/>
                <w:noProof/>
                <w:webHidden/>
                <w:sz w:val="18"/>
                <w:szCs w:val="18"/>
              </w:rPr>
              <w:tab/>
            </w:r>
            <w:r w:rsidR="000700C1" w:rsidRPr="000700C1">
              <w:rPr>
                <w:rFonts w:ascii="Arial" w:hAnsi="Arial" w:cs="Arial"/>
                <w:noProof/>
                <w:webHidden/>
                <w:sz w:val="18"/>
                <w:szCs w:val="18"/>
              </w:rPr>
              <w:fldChar w:fldCharType="begin"/>
            </w:r>
            <w:r w:rsidR="000700C1" w:rsidRPr="000700C1">
              <w:rPr>
                <w:rFonts w:ascii="Arial" w:hAnsi="Arial" w:cs="Arial"/>
                <w:noProof/>
                <w:webHidden/>
                <w:sz w:val="18"/>
                <w:szCs w:val="18"/>
              </w:rPr>
              <w:instrText xml:space="preserve"> PAGEREF _Toc38019945 \h </w:instrText>
            </w:r>
            <w:r w:rsidR="000700C1" w:rsidRPr="000700C1">
              <w:rPr>
                <w:rFonts w:ascii="Arial" w:hAnsi="Arial" w:cs="Arial"/>
                <w:noProof/>
                <w:webHidden/>
                <w:sz w:val="18"/>
                <w:szCs w:val="18"/>
              </w:rPr>
            </w:r>
            <w:r w:rsidR="000700C1" w:rsidRPr="000700C1">
              <w:rPr>
                <w:rFonts w:ascii="Arial" w:hAnsi="Arial" w:cs="Arial"/>
                <w:noProof/>
                <w:webHidden/>
                <w:sz w:val="18"/>
                <w:szCs w:val="18"/>
              </w:rPr>
              <w:fldChar w:fldCharType="separate"/>
            </w:r>
            <w:r w:rsidR="00A7067B">
              <w:rPr>
                <w:rFonts w:ascii="Arial" w:hAnsi="Arial" w:cs="Arial"/>
                <w:noProof/>
                <w:webHidden/>
                <w:sz w:val="18"/>
                <w:szCs w:val="18"/>
              </w:rPr>
              <w:t>15</w:t>
            </w:r>
            <w:r w:rsidR="000700C1" w:rsidRPr="000700C1">
              <w:rPr>
                <w:rFonts w:ascii="Arial" w:hAnsi="Arial" w:cs="Arial"/>
                <w:noProof/>
                <w:webHidden/>
                <w:sz w:val="18"/>
                <w:szCs w:val="18"/>
              </w:rPr>
              <w:fldChar w:fldCharType="end"/>
            </w:r>
          </w:hyperlink>
        </w:p>
        <w:p w14:paraId="20FFF5FE" w14:textId="18CC7F29" w:rsidR="000700C1" w:rsidRPr="000700C1" w:rsidRDefault="00AF06C0">
          <w:pPr>
            <w:pStyle w:val="TM3"/>
            <w:tabs>
              <w:tab w:val="left" w:pos="1320"/>
              <w:tab w:val="right" w:leader="dot" w:pos="9060"/>
            </w:tabs>
            <w:rPr>
              <w:rFonts w:ascii="Arial" w:eastAsiaTheme="minorEastAsia" w:hAnsi="Arial" w:cs="Arial"/>
              <w:noProof/>
              <w:sz w:val="18"/>
              <w:szCs w:val="18"/>
            </w:rPr>
          </w:pPr>
          <w:hyperlink w:anchor="_Toc38019946" w:history="1">
            <w:r w:rsidR="000700C1" w:rsidRPr="000700C1">
              <w:rPr>
                <w:rStyle w:val="Lienhypertexte"/>
                <w:rFonts w:ascii="Arial" w:eastAsia="Arial Unicode MS" w:hAnsi="Arial" w:cs="Arial"/>
                <w:noProof/>
                <w:sz w:val="18"/>
                <w:szCs w:val="18"/>
              </w:rPr>
              <w:t>3.1.2.</w:t>
            </w:r>
            <w:r w:rsidR="000700C1" w:rsidRPr="000700C1">
              <w:rPr>
                <w:rFonts w:ascii="Arial" w:eastAsiaTheme="minorEastAsia" w:hAnsi="Arial" w:cs="Arial"/>
                <w:noProof/>
                <w:sz w:val="18"/>
                <w:szCs w:val="18"/>
              </w:rPr>
              <w:tab/>
            </w:r>
            <w:r w:rsidR="000700C1" w:rsidRPr="000700C1">
              <w:rPr>
                <w:rStyle w:val="Lienhypertexte"/>
                <w:rFonts w:ascii="Arial" w:eastAsia="Arial Unicode MS" w:hAnsi="Arial" w:cs="Arial"/>
                <w:noProof/>
                <w:sz w:val="18"/>
                <w:szCs w:val="18"/>
              </w:rPr>
              <w:t>Les faiblesses identifiées par les PP :</w:t>
            </w:r>
            <w:r w:rsidR="000700C1" w:rsidRPr="000700C1">
              <w:rPr>
                <w:rFonts w:ascii="Arial" w:hAnsi="Arial" w:cs="Arial"/>
                <w:noProof/>
                <w:webHidden/>
                <w:sz w:val="18"/>
                <w:szCs w:val="18"/>
              </w:rPr>
              <w:tab/>
            </w:r>
            <w:r w:rsidR="000700C1" w:rsidRPr="000700C1">
              <w:rPr>
                <w:rFonts w:ascii="Arial" w:hAnsi="Arial" w:cs="Arial"/>
                <w:noProof/>
                <w:webHidden/>
                <w:sz w:val="18"/>
                <w:szCs w:val="18"/>
              </w:rPr>
              <w:fldChar w:fldCharType="begin"/>
            </w:r>
            <w:r w:rsidR="000700C1" w:rsidRPr="000700C1">
              <w:rPr>
                <w:rFonts w:ascii="Arial" w:hAnsi="Arial" w:cs="Arial"/>
                <w:noProof/>
                <w:webHidden/>
                <w:sz w:val="18"/>
                <w:szCs w:val="18"/>
              </w:rPr>
              <w:instrText xml:space="preserve"> PAGEREF _Toc38019946 \h </w:instrText>
            </w:r>
            <w:r w:rsidR="000700C1" w:rsidRPr="000700C1">
              <w:rPr>
                <w:rFonts w:ascii="Arial" w:hAnsi="Arial" w:cs="Arial"/>
                <w:noProof/>
                <w:webHidden/>
                <w:sz w:val="18"/>
                <w:szCs w:val="18"/>
              </w:rPr>
            </w:r>
            <w:r w:rsidR="000700C1" w:rsidRPr="000700C1">
              <w:rPr>
                <w:rFonts w:ascii="Arial" w:hAnsi="Arial" w:cs="Arial"/>
                <w:noProof/>
                <w:webHidden/>
                <w:sz w:val="18"/>
                <w:szCs w:val="18"/>
              </w:rPr>
              <w:fldChar w:fldCharType="separate"/>
            </w:r>
            <w:r w:rsidR="00A7067B">
              <w:rPr>
                <w:rFonts w:ascii="Arial" w:hAnsi="Arial" w:cs="Arial"/>
                <w:noProof/>
                <w:webHidden/>
                <w:sz w:val="18"/>
                <w:szCs w:val="18"/>
              </w:rPr>
              <w:t>15</w:t>
            </w:r>
            <w:r w:rsidR="000700C1" w:rsidRPr="000700C1">
              <w:rPr>
                <w:rFonts w:ascii="Arial" w:hAnsi="Arial" w:cs="Arial"/>
                <w:noProof/>
                <w:webHidden/>
                <w:sz w:val="18"/>
                <w:szCs w:val="18"/>
              </w:rPr>
              <w:fldChar w:fldCharType="end"/>
            </w:r>
          </w:hyperlink>
        </w:p>
        <w:p w14:paraId="168CCDE5" w14:textId="73EB33ED" w:rsidR="000700C1" w:rsidRPr="000700C1" w:rsidRDefault="00AF06C0">
          <w:pPr>
            <w:pStyle w:val="TM3"/>
            <w:tabs>
              <w:tab w:val="left" w:pos="1320"/>
              <w:tab w:val="right" w:leader="dot" w:pos="9060"/>
            </w:tabs>
            <w:rPr>
              <w:rFonts w:ascii="Arial" w:eastAsiaTheme="minorEastAsia" w:hAnsi="Arial" w:cs="Arial"/>
              <w:noProof/>
              <w:sz w:val="18"/>
              <w:szCs w:val="18"/>
            </w:rPr>
          </w:pPr>
          <w:hyperlink w:anchor="_Toc38019947" w:history="1">
            <w:r w:rsidR="000700C1" w:rsidRPr="000700C1">
              <w:rPr>
                <w:rStyle w:val="Lienhypertexte"/>
                <w:rFonts w:ascii="Arial" w:eastAsia="Arial Unicode MS" w:hAnsi="Arial" w:cs="Arial"/>
                <w:noProof/>
                <w:sz w:val="18"/>
                <w:szCs w:val="18"/>
              </w:rPr>
              <w:t>3.1.3.</w:t>
            </w:r>
            <w:r w:rsidR="000700C1" w:rsidRPr="000700C1">
              <w:rPr>
                <w:rFonts w:ascii="Arial" w:eastAsiaTheme="minorEastAsia" w:hAnsi="Arial" w:cs="Arial"/>
                <w:noProof/>
                <w:sz w:val="18"/>
                <w:szCs w:val="18"/>
              </w:rPr>
              <w:tab/>
            </w:r>
            <w:r w:rsidR="000700C1" w:rsidRPr="000700C1">
              <w:rPr>
                <w:rStyle w:val="Lienhypertexte"/>
                <w:rFonts w:ascii="Arial" w:eastAsia="Arial Unicode MS" w:hAnsi="Arial" w:cs="Arial"/>
                <w:noProof/>
                <w:sz w:val="18"/>
                <w:szCs w:val="18"/>
              </w:rPr>
              <w:t>La matrice SWOT de la communication du PACASEN</w:t>
            </w:r>
            <w:r w:rsidR="000700C1" w:rsidRPr="000700C1">
              <w:rPr>
                <w:rFonts w:ascii="Arial" w:hAnsi="Arial" w:cs="Arial"/>
                <w:noProof/>
                <w:webHidden/>
                <w:sz w:val="18"/>
                <w:szCs w:val="18"/>
              </w:rPr>
              <w:tab/>
            </w:r>
            <w:r w:rsidR="000700C1" w:rsidRPr="000700C1">
              <w:rPr>
                <w:rFonts w:ascii="Arial" w:hAnsi="Arial" w:cs="Arial"/>
                <w:noProof/>
                <w:webHidden/>
                <w:sz w:val="18"/>
                <w:szCs w:val="18"/>
              </w:rPr>
              <w:fldChar w:fldCharType="begin"/>
            </w:r>
            <w:r w:rsidR="000700C1" w:rsidRPr="000700C1">
              <w:rPr>
                <w:rFonts w:ascii="Arial" w:hAnsi="Arial" w:cs="Arial"/>
                <w:noProof/>
                <w:webHidden/>
                <w:sz w:val="18"/>
                <w:szCs w:val="18"/>
              </w:rPr>
              <w:instrText xml:space="preserve"> PAGEREF _Toc38019947 \h </w:instrText>
            </w:r>
            <w:r w:rsidR="000700C1" w:rsidRPr="000700C1">
              <w:rPr>
                <w:rFonts w:ascii="Arial" w:hAnsi="Arial" w:cs="Arial"/>
                <w:noProof/>
                <w:webHidden/>
                <w:sz w:val="18"/>
                <w:szCs w:val="18"/>
              </w:rPr>
            </w:r>
            <w:r w:rsidR="000700C1" w:rsidRPr="000700C1">
              <w:rPr>
                <w:rFonts w:ascii="Arial" w:hAnsi="Arial" w:cs="Arial"/>
                <w:noProof/>
                <w:webHidden/>
                <w:sz w:val="18"/>
                <w:szCs w:val="18"/>
              </w:rPr>
              <w:fldChar w:fldCharType="separate"/>
            </w:r>
            <w:r w:rsidR="00A7067B">
              <w:rPr>
                <w:rFonts w:ascii="Arial" w:hAnsi="Arial" w:cs="Arial"/>
                <w:noProof/>
                <w:webHidden/>
                <w:sz w:val="18"/>
                <w:szCs w:val="18"/>
              </w:rPr>
              <w:t>16</w:t>
            </w:r>
            <w:r w:rsidR="000700C1" w:rsidRPr="000700C1">
              <w:rPr>
                <w:rFonts w:ascii="Arial" w:hAnsi="Arial" w:cs="Arial"/>
                <w:noProof/>
                <w:webHidden/>
                <w:sz w:val="18"/>
                <w:szCs w:val="18"/>
              </w:rPr>
              <w:fldChar w:fldCharType="end"/>
            </w:r>
          </w:hyperlink>
        </w:p>
        <w:p w14:paraId="32C37BA5" w14:textId="630A2D15" w:rsidR="000700C1" w:rsidRPr="000700C1" w:rsidRDefault="00AF06C0" w:rsidP="000700C1">
          <w:pPr>
            <w:pStyle w:val="TM1"/>
            <w:rPr>
              <w:rFonts w:eastAsiaTheme="minorEastAsia"/>
              <w:color w:val="auto"/>
            </w:rPr>
          </w:pPr>
          <w:hyperlink w:anchor="_Toc38019948" w:history="1">
            <w:r w:rsidR="000700C1" w:rsidRPr="000700C1">
              <w:rPr>
                <w:rStyle w:val="Lienhypertexte"/>
                <w:rFonts w:ascii="Arial" w:hAnsi="Arial" w:cs="Arial"/>
                <w:b w:val="0"/>
                <w:sz w:val="18"/>
                <w:szCs w:val="18"/>
              </w:rPr>
              <w:t>IV.</w:t>
            </w:r>
            <w:r w:rsidR="000700C1" w:rsidRPr="000700C1">
              <w:rPr>
                <w:rFonts w:eastAsiaTheme="minorEastAsia"/>
                <w:color w:val="auto"/>
              </w:rPr>
              <w:tab/>
            </w:r>
            <w:r w:rsidR="000700C1" w:rsidRPr="000700C1">
              <w:rPr>
                <w:rStyle w:val="Lienhypertexte"/>
                <w:rFonts w:ascii="Arial" w:hAnsi="Arial" w:cs="Arial"/>
                <w:b w:val="0"/>
                <w:sz w:val="18"/>
                <w:szCs w:val="18"/>
              </w:rPr>
              <w:t>LIGNES D’ACTIONS POUR UN PLAN DE COMMUNICATION DU PACASEN</w:t>
            </w:r>
            <w:r w:rsidR="000700C1" w:rsidRPr="000700C1">
              <w:rPr>
                <w:webHidden/>
              </w:rPr>
              <w:tab/>
            </w:r>
            <w:r w:rsidR="000700C1" w:rsidRPr="000700C1">
              <w:rPr>
                <w:webHidden/>
              </w:rPr>
              <w:fldChar w:fldCharType="begin"/>
            </w:r>
            <w:r w:rsidR="000700C1" w:rsidRPr="000700C1">
              <w:rPr>
                <w:webHidden/>
              </w:rPr>
              <w:instrText xml:space="preserve"> PAGEREF _Toc38019948 \h </w:instrText>
            </w:r>
            <w:r w:rsidR="000700C1" w:rsidRPr="000700C1">
              <w:rPr>
                <w:webHidden/>
              </w:rPr>
            </w:r>
            <w:r w:rsidR="000700C1" w:rsidRPr="000700C1">
              <w:rPr>
                <w:webHidden/>
              </w:rPr>
              <w:fldChar w:fldCharType="separate"/>
            </w:r>
            <w:r w:rsidR="00A7067B">
              <w:rPr>
                <w:webHidden/>
              </w:rPr>
              <w:t>18</w:t>
            </w:r>
            <w:r w:rsidR="000700C1" w:rsidRPr="000700C1">
              <w:rPr>
                <w:webHidden/>
              </w:rPr>
              <w:fldChar w:fldCharType="end"/>
            </w:r>
          </w:hyperlink>
        </w:p>
        <w:p w14:paraId="106B3E4A" w14:textId="2B6E8934" w:rsidR="000700C1" w:rsidRPr="000700C1" w:rsidRDefault="00AF06C0">
          <w:pPr>
            <w:pStyle w:val="TM2"/>
            <w:rPr>
              <w:rFonts w:ascii="Arial" w:eastAsiaTheme="minorEastAsia" w:hAnsi="Arial" w:cs="Arial"/>
              <w:b w:val="0"/>
              <w:i w:val="0"/>
              <w:sz w:val="18"/>
              <w:szCs w:val="18"/>
            </w:rPr>
          </w:pPr>
          <w:hyperlink w:anchor="_Toc38019950" w:history="1">
            <w:r w:rsidR="000700C1" w:rsidRPr="000700C1">
              <w:rPr>
                <w:rStyle w:val="Lienhypertexte"/>
                <w:rFonts w:ascii="Arial" w:hAnsi="Arial" w:cs="Arial"/>
                <w:b w:val="0"/>
                <w:i w:val="0"/>
                <w:sz w:val="18"/>
                <w:szCs w:val="18"/>
              </w:rPr>
              <w:t>4.1.</w:t>
            </w:r>
            <w:r w:rsidR="000700C1" w:rsidRPr="000700C1">
              <w:rPr>
                <w:rFonts w:ascii="Arial" w:eastAsiaTheme="minorEastAsia" w:hAnsi="Arial" w:cs="Arial"/>
                <w:b w:val="0"/>
                <w:i w:val="0"/>
                <w:sz w:val="18"/>
                <w:szCs w:val="18"/>
              </w:rPr>
              <w:tab/>
            </w:r>
            <w:r w:rsidR="000700C1" w:rsidRPr="000700C1">
              <w:rPr>
                <w:rStyle w:val="Lienhypertexte"/>
                <w:rFonts w:ascii="Arial" w:hAnsi="Arial" w:cs="Arial"/>
                <w:b w:val="0"/>
                <w:i w:val="0"/>
                <w:sz w:val="18"/>
                <w:szCs w:val="18"/>
              </w:rPr>
              <w:t>Orientations pour la communication du PACASEN</w:t>
            </w:r>
            <w:r w:rsidR="000700C1" w:rsidRPr="000700C1">
              <w:rPr>
                <w:rFonts w:ascii="Arial" w:hAnsi="Arial" w:cs="Arial"/>
                <w:b w:val="0"/>
                <w:i w:val="0"/>
                <w:webHidden/>
                <w:sz w:val="18"/>
                <w:szCs w:val="18"/>
              </w:rPr>
              <w:tab/>
            </w:r>
            <w:r w:rsidR="000700C1" w:rsidRPr="000700C1">
              <w:rPr>
                <w:rFonts w:ascii="Arial" w:hAnsi="Arial" w:cs="Arial"/>
                <w:b w:val="0"/>
                <w:i w:val="0"/>
                <w:webHidden/>
                <w:sz w:val="18"/>
                <w:szCs w:val="18"/>
              </w:rPr>
              <w:fldChar w:fldCharType="begin"/>
            </w:r>
            <w:r w:rsidR="000700C1" w:rsidRPr="000700C1">
              <w:rPr>
                <w:rFonts w:ascii="Arial" w:hAnsi="Arial" w:cs="Arial"/>
                <w:b w:val="0"/>
                <w:i w:val="0"/>
                <w:webHidden/>
                <w:sz w:val="18"/>
                <w:szCs w:val="18"/>
              </w:rPr>
              <w:instrText xml:space="preserve"> PAGEREF _Toc38019950 \h </w:instrText>
            </w:r>
            <w:r w:rsidR="000700C1" w:rsidRPr="000700C1">
              <w:rPr>
                <w:rFonts w:ascii="Arial" w:hAnsi="Arial" w:cs="Arial"/>
                <w:b w:val="0"/>
                <w:i w:val="0"/>
                <w:webHidden/>
                <w:sz w:val="18"/>
                <w:szCs w:val="18"/>
              </w:rPr>
            </w:r>
            <w:r w:rsidR="000700C1" w:rsidRPr="000700C1">
              <w:rPr>
                <w:rFonts w:ascii="Arial" w:hAnsi="Arial" w:cs="Arial"/>
                <w:b w:val="0"/>
                <w:i w:val="0"/>
                <w:webHidden/>
                <w:sz w:val="18"/>
                <w:szCs w:val="18"/>
              </w:rPr>
              <w:fldChar w:fldCharType="separate"/>
            </w:r>
            <w:r w:rsidR="00A7067B">
              <w:rPr>
                <w:rFonts w:ascii="Arial" w:hAnsi="Arial" w:cs="Arial"/>
                <w:b w:val="0"/>
                <w:i w:val="0"/>
                <w:webHidden/>
                <w:sz w:val="18"/>
                <w:szCs w:val="18"/>
              </w:rPr>
              <w:t>18</w:t>
            </w:r>
            <w:r w:rsidR="000700C1" w:rsidRPr="000700C1">
              <w:rPr>
                <w:rFonts w:ascii="Arial" w:hAnsi="Arial" w:cs="Arial"/>
                <w:b w:val="0"/>
                <w:i w:val="0"/>
                <w:webHidden/>
                <w:sz w:val="18"/>
                <w:szCs w:val="18"/>
              </w:rPr>
              <w:fldChar w:fldCharType="end"/>
            </w:r>
          </w:hyperlink>
        </w:p>
        <w:p w14:paraId="7D414C16" w14:textId="6C14B1F1" w:rsidR="000700C1" w:rsidRPr="000700C1" w:rsidRDefault="00AF06C0">
          <w:pPr>
            <w:pStyle w:val="TM2"/>
            <w:rPr>
              <w:rFonts w:ascii="Arial" w:eastAsiaTheme="minorEastAsia" w:hAnsi="Arial" w:cs="Arial"/>
              <w:b w:val="0"/>
              <w:i w:val="0"/>
              <w:sz w:val="18"/>
              <w:szCs w:val="18"/>
            </w:rPr>
          </w:pPr>
          <w:hyperlink w:anchor="_Toc38019952" w:history="1">
            <w:r w:rsidR="000700C1" w:rsidRPr="000700C1">
              <w:rPr>
                <w:rStyle w:val="Lienhypertexte"/>
                <w:rFonts w:ascii="Arial" w:hAnsi="Arial" w:cs="Arial"/>
                <w:b w:val="0"/>
                <w:i w:val="0"/>
                <w:sz w:val="18"/>
                <w:szCs w:val="18"/>
              </w:rPr>
              <w:t>4.2.</w:t>
            </w:r>
            <w:r w:rsidR="000700C1" w:rsidRPr="000700C1">
              <w:rPr>
                <w:rFonts w:ascii="Arial" w:eastAsiaTheme="minorEastAsia" w:hAnsi="Arial" w:cs="Arial"/>
                <w:b w:val="0"/>
                <w:i w:val="0"/>
                <w:sz w:val="18"/>
                <w:szCs w:val="18"/>
              </w:rPr>
              <w:tab/>
            </w:r>
            <w:r w:rsidR="000700C1" w:rsidRPr="000700C1">
              <w:rPr>
                <w:rStyle w:val="Lienhypertexte"/>
                <w:rFonts w:ascii="Arial" w:hAnsi="Arial" w:cs="Arial"/>
                <w:b w:val="0"/>
                <w:i w:val="0"/>
                <w:sz w:val="18"/>
                <w:szCs w:val="18"/>
              </w:rPr>
              <w:t>Objectif global et axes stratégiques proposés.</w:t>
            </w:r>
            <w:r w:rsidR="000700C1" w:rsidRPr="000700C1">
              <w:rPr>
                <w:rFonts w:ascii="Arial" w:hAnsi="Arial" w:cs="Arial"/>
                <w:b w:val="0"/>
                <w:i w:val="0"/>
                <w:webHidden/>
                <w:sz w:val="18"/>
                <w:szCs w:val="18"/>
              </w:rPr>
              <w:tab/>
            </w:r>
            <w:r w:rsidR="000700C1" w:rsidRPr="000700C1">
              <w:rPr>
                <w:rFonts w:ascii="Arial" w:hAnsi="Arial" w:cs="Arial"/>
                <w:b w:val="0"/>
                <w:i w:val="0"/>
                <w:webHidden/>
                <w:sz w:val="18"/>
                <w:szCs w:val="18"/>
              </w:rPr>
              <w:fldChar w:fldCharType="begin"/>
            </w:r>
            <w:r w:rsidR="000700C1" w:rsidRPr="000700C1">
              <w:rPr>
                <w:rFonts w:ascii="Arial" w:hAnsi="Arial" w:cs="Arial"/>
                <w:b w:val="0"/>
                <w:i w:val="0"/>
                <w:webHidden/>
                <w:sz w:val="18"/>
                <w:szCs w:val="18"/>
              </w:rPr>
              <w:instrText xml:space="preserve"> PAGEREF _Toc38019952 \h </w:instrText>
            </w:r>
            <w:r w:rsidR="000700C1" w:rsidRPr="000700C1">
              <w:rPr>
                <w:rFonts w:ascii="Arial" w:hAnsi="Arial" w:cs="Arial"/>
                <w:b w:val="0"/>
                <w:i w:val="0"/>
                <w:webHidden/>
                <w:sz w:val="18"/>
                <w:szCs w:val="18"/>
              </w:rPr>
            </w:r>
            <w:r w:rsidR="000700C1" w:rsidRPr="000700C1">
              <w:rPr>
                <w:rFonts w:ascii="Arial" w:hAnsi="Arial" w:cs="Arial"/>
                <w:b w:val="0"/>
                <w:i w:val="0"/>
                <w:webHidden/>
                <w:sz w:val="18"/>
                <w:szCs w:val="18"/>
              </w:rPr>
              <w:fldChar w:fldCharType="separate"/>
            </w:r>
            <w:r w:rsidR="00A7067B">
              <w:rPr>
                <w:rFonts w:ascii="Arial" w:hAnsi="Arial" w:cs="Arial"/>
                <w:b w:val="0"/>
                <w:i w:val="0"/>
                <w:webHidden/>
                <w:sz w:val="18"/>
                <w:szCs w:val="18"/>
              </w:rPr>
              <w:t>19</w:t>
            </w:r>
            <w:r w:rsidR="000700C1" w:rsidRPr="000700C1">
              <w:rPr>
                <w:rFonts w:ascii="Arial" w:hAnsi="Arial" w:cs="Arial"/>
                <w:b w:val="0"/>
                <w:i w:val="0"/>
                <w:webHidden/>
                <w:sz w:val="18"/>
                <w:szCs w:val="18"/>
              </w:rPr>
              <w:fldChar w:fldCharType="end"/>
            </w:r>
          </w:hyperlink>
        </w:p>
        <w:p w14:paraId="4D10D277" w14:textId="7694B2CB" w:rsidR="000700C1" w:rsidRPr="000700C1" w:rsidRDefault="00AF06C0">
          <w:pPr>
            <w:pStyle w:val="TM3"/>
            <w:tabs>
              <w:tab w:val="left" w:pos="1320"/>
              <w:tab w:val="right" w:leader="dot" w:pos="9060"/>
            </w:tabs>
            <w:rPr>
              <w:rFonts w:ascii="Arial" w:eastAsiaTheme="minorEastAsia" w:hAnsi="Arial" w:cs="Arial"/>
              <w:noProof/>
              <w:sz w:val="18"/>
              <w:szCs w:val="18"/>
            </w:rPr>
          </w:pPr>
          <w:hyperlink w:anchor="_Toc38019971" w:history="1">
            <w:r w:rsidR="000700C1" w:rsidRPr="000700C1">
              <w:rPr>
                <w:rStyle w:val="Lienhypertexte"/>
                <w:rFonts w:ascii="Arial" w:eastAsia="Arial Unicode MS" w:hAnsi="Arial" w:cs="Arial"/>
                <w:noProof/>
                <w:sz w:val="18"/>
                <w:szCs w:val="18"/>
              </w:rPr>
              <w:t>4.2.1.</w:t>
            </w:r>
            <w:r w:rsidR="000700C1" w:rsidRPr="000700C1">
              <w:rPr>
                <w:rFonts w:ascii="Arial" w:eastAsiaTheme="minorEastAsia" w:hAnsi="Arial" w:cs="Arial"/>
                <w:noProof/>
                <w:sz w:val="18"/>
                <w:szCs w:val="18"/>
              </w:rPr>
              <w:tab/>
            </w:r>
            <w:r w:rsidR="000700C1" w:rsidRPr="000700C1">
              <w:rPr>
                <w:rStyle w:val="Lienhypertexte"/>
                <w:rFonts w:ascii="Arial" w:eastAsia="Arial Unicode MS" w:hAnsi="Arial" w:cs="Arial"/>
                <w:noProof/>
                <w:sz w:val="18"/>
                <w:szCs w:val="18"/>
              </w:rPr>
              <w:t>Objectif global du Plan</w:t>
            </w:r>
            <w:r w:rsidR="000700C1" w:rsidRPr="000700C1">
              <w:rPr>
                <w:rFonts w:ascii="Arial" w:hAnsi="Arial" w:cs="Arial"/>
                <w:noProof/>
                <w:webHidden/>
                <w:sz w:val="18"/>
                <w:szCs w:val="18"/>
              </w:rPr>
              <w:tab/>
            </w:r>
            <w:r w:rsidR="000700C1" w:rsidRPr="000700C1">
              <w:rPr>
                <w:rFonts w:ascii="Arial" w:hAnsi="Arial" w:cs="Arial"/>
                <w:noProof/>
                <w:webHidden/>
                <w:sz w:val="18"/>
                <w:szCs w:val="18"/>
              </w:rPr>
              <w:fldChar w:fldCharType="begin"/>
            </w:r>
            <w:r w:rsidR="000700C1" w:rsidRPr="000700C1">
              <w:rPr>
                <w:rFonts w:ascii="Arial" w:hAnsi="Arial" w:cs="Arial"/>
                <w:noProof/>
                <w:webHidden/>
                <w:sz w:val="18"/>
                <w:szCs w:val="18"/>
              </w:rPr>
              <w:instrText xml:space="preserve"> PAGEREF _Toc38019971 \h </w:instrText>
            </w:r>
            <w:r w:rsidR="000700C1" w:rsidRPr="000700C1">
              <w:rPr>
                <w:rFonts w:ascii="Arial" w:hAnsi="Arial" w:cs="Arial"/>
                <w:noProof/>
                <w:webHidden/>
                <w:sz w:val="18"/>
                <w:szCs w:val="18"/>
              </w:rPr>
            </w:r>
            <w:r w:rsidR="000700C1" w:rsidRPr="000700C1">
              <w:rPr>
                <w:rFonts w:ascii="Arial" w:hAnsi="Arial" w:cs="Arial"/>
                <w:noProof/>
                <w:webHidden/>
                <w:sz w:val="18"/>
                <w:szCs w:val="18"/>
              </w:rPr>
              <w:fldChar w:fldCharType="separate"/>
            </w:r>
            <w:r w:rsidR="00A7067B">
              <w:rPr>
                <w:rFonts w:ascii="Arial" w:hAnsi="Arial" w:cs="Arial"/>
                <w:noProof/>
                <w:webHidden/>
                <w:sz w:val="18"/>
                <w:szCs w:val="18"/>
              </w:rPr>
              <w:t>19</w:t>
            </w:r>
            <w:r w:rsidR="000700C1" w:rsidRPr="000700C1">
              <w:rPr>
                <w:rFonts w:ascii="Arial" w:hAnsi="Arial" w:cs="Arial"/>
                <w:noProof/>
                <w:webHidden/>
                <w:sz w:val="18"/>
                <w:szCs w:val="18"/>
              </w:rPr>
              <w:fldChar w:fldCharType="end"/>
            </w:r>
          </w:hyperlink>
        </w:p>
        <w:p w14:paraId="1966FD6B" w14:textId="1AC0EB83" w:rsidR="000700C1" w:rsidRPr="000700C1" w:rsidRDefault="00AF06C0">
          <w:pPr>
            <w:pStyle w:val="TM3"/>
            <w:tabs>
              <w:tab w:val="left" w:pos="1320"/>
              <w:tab w:val="right" w:leader="dot" w:pos="9060"/>
            </w:tabs>
            <w:rPr>
              <w:rFonts w:ascii="Arial" w:eastAsiaTheme="minorEastAsia" w:hAnsi="Arial" w:cs="Arial"/>
              <w:noProof/>
              <w:sz w:val="18"/>
              <w:szCs w:val="18"/>
            </w:rPr>
          </w:pPr>
          <w:hyperlink w:anchor="_Toc38019972" w:history="1">
            <w:r w:rsidR="000700C1" w:rsidRPr="000700C1">
              <w:rPr>
                <w:rStyle w:val="Lienhypertexte"/>
                <w:rFonts w:ascii="Arial" w:eastAsia="Arial Unicode MS" w:hAnsi="Arial" w:cs="Arial"/>
                <w:noProof/>
                <w:sz w:val="18"/>
                <w:szCs w:val="18"/>
              </w:rPr>
              <w:t>4.2.2.</w:t>
            </w:r>
            <w:r w:rsidR="000700C1" w:rsidRPr="000700C1">
              <w:rPr>
                <w:rFonts w:ascii="Arial" w:eastAsiaTheme="minorEastAsia" w:hAnsi="Arial" w:cs="Arial"/>
                <w:noProof/>
                <w:sz w:val="18"/>
                <w:szCs w:val="18"/>
              </w:rPr>
              <w:tab/>
            </w:r>
            <w:r w:rsidR="000700C1" w:rsidRPr="000700C1">
              <w:rPr>
                <w:rStyle w:val="Lienhypertexte"/>
                <w:rFonts w:ascii="Arial" w:eastAsia="Arial Unicode MS" w:hAnsi="Arial" w:cs="Arial"/>
                <w:noProof/>
                <w:sz w:val="18"/>
                <w:szCs w:val="18"/>
              </w:rPr>
              <w:t>Les axes stratégiques</w:t>
            </w:r>
            <w:r w:rsidR="000700C1" w:rsidRPr="000700C1">
              <w:rPr>
                <w:rFonts w:ascii="Arial" w:hAnsi="Arial" w:cs="Arial"/>
                <w:noProof/>
                <w:webHidden/>
                <w:sz w:val="18"/>
                <w:szCs w:val="18"/>
              </w:rPr>
              <w:tab/>
            </w:r>
            <w:r w:rsidR="000700C1" w:rsidRPr="000700C1">
              <w:rPr>
                <w:rFonts w:ascii="Arial" w:hAnsi="Arial" w:cs="Arial"/>
                <w:noProof/>
                <w:webHidden/>
                <w:sz w:val="18"/>
                <w:szCs w:val="18"/>
              </w:rPr>
              <w:fldChar w:fldCharType="begin"/>
            </w:r>
            <w:r w:rsidR="000700C1" w:rsidRPr="000700C1">
              <w:rPr>
                <w:rFonts w:ascii="Arial" w:hAnsi="Arial" w:cs="Arial"/>
                <w:noProof/>
                <w:webHidden/>
                <w:sz w:val="18"/>
                <w:szCs w:val="18"/>
              </w:rPr>
              <w:instrText xml:space="preserve"> PAGEREF _Toc38019972 \h </w:instrText>
            </w:r>
            <w:r w:rsidR="000700C1" w:rsidRPr="000700C1">
              <w:rPr>
                <w:rFonts w:ascii="Arial" w:hAnsi="Arial" w:cs="Arial"/>
                <w:noProof/>
                <w:webHidden/>
                <w:sz w:val="18"/>
                <w:szCs w:val="18"/>
              </w:rPr>
            </w:r>
            <w:r w:rsidR="000700C1" w:rsidRPr="000700C1">
              <w:rPr>
                <w:rFonts w:ascii="Arial" w:hAnsi="Arial" w:cs="Arial"/>
                <w:noProof/>
                <w:webHidden/>
                <w:sz w:val="18"/>
                <w:szCs w:val="18"/>
              </w:rPr>
              <w:fldChar w:fldCharType="separate"/>
            </w:r>
            <w:r w:rsidR="00A7067B">
              <w:rPr>
                <w:rFonts w:ascii="Arial" w:hAnsi="Arial" w:cs="Arial"/>
                <w:noProof/>
                <w:webHidden/>
                <w:sz w:val="18"/>
                <w:szCs w:val="18"/>
              </w:rPr>
              <w:t>19</w:t>
            </w:r>
            <w:r w:rsidR="000700C1" w:rsidRPr="000700C1">
              <w:rPr>
                <w:rFonts w:ascii="Arial" w:hAnsi="Arial" w:cs="Arial"/>
                <w:noProof/>
                <w:webHidden/>
                <w:sz w:val="18"/>
                <w:szCs w:val="18"/>
              </w:rPr>
              <w:fldChar w:fldCharType="end"/>
            </w:r>
          </w:hyperlink>
        </w:p>
        <w:p w14:paraId="1F14B1B6" w14:textId="078BD488" w:rsidR="000700C1" w:rsidRPr="000700C1" w:rsidRDefault="00AF06C0">
          <w:pPr>
            <w:pStyle w:val="TM3"/>
            <w:tabs>
              <w:tab w:val="left" w:pos="1320"/>
              <w:tab w:val="right" w:leader="dot" w:pos="9060"/>
            </w:tabs>
            <w:rPr>
              <w:rFonts w:ascii="Arial" w:eastAsiaTheme="minorEastAsia" w:hAnsi="Arial" w:cs="Arial"/>
              <w:noProof/>
              <w:sz w:val="18"/>
              <w:szCs w:val="18"/>
            </w:rPr>
          </w:pPr>
          <w:hyperlink w:anchor="_Toc38019973" w:history="1">
            <w:r w:rsidR="000700C1" w:rsidRPr="000700C1">
              <w:rPr>
                <w:rStyle w:val="Lienhypertexte"/>
                <w:rFonts w:ascii="Arial" w:eastAsia="Arial Unicode MS" w:hAnsi="Arial" w:cs="Arial"/>
                <w:noProof/>
                <w:sz w:val="18"/>
                <w:szCs w:val="18"/>
              </w:rPr>
              <w:t>4.2.3.</w:t>
            </w:r>
            <w:r w:rsidR="000700C1" w:rsidRPr="000700C1">
              <w:rPr>
                <w:rFonts w:ascii="Arial" w:eastAsiaTheme="minorEastAsia" w:hAnsi="Arial" w:cs="Arial"/>
                <w:noProof/>
                <w:sz w:val="18"/>
                <w:szCs w:val="18"/>
              </w:rPr>
              <w:tab/>
            </w:r>
            <w:r w:rsidR="000700C1" w:rsidRPr="000700C1">
              <w:rPr>
                <w:rStyle w:val="Lienhypertexte"/>
                <w:rFonts w:ascii="Arial" w:eastAsia="Arial Unicode MS" w:hAnsi="Arial" w:cs="Arial"/>
                <w:noProof/>
                <w:sz w:val="18"/>
                <w:szCs w:val="18"/>
              </w:rPr>
              <w:t>Les résultats intermédiaires</w:t>
            </w:r>
            <w:r w:rsidR="000700C1" w:rsidRPr="000700C1">
              <w:rPr>
                <w:rFonts w:ascii="Arial" w:hAnsi="Arial" w:cs="Arial"/>
                <w:noProof/>
                <w:webHidden/>
                <w:sz w:val="18"/>
                <w:szCs w:val="18"/>
              </w:rPr>
              <w:tab/>
            </w:r>
            <w:r w:rsidR="000700C1" w:rsidRPr="000700C1">
              <w:rPr>
                <w:rFonts w:ascii="Arial" w:hAnsi="Arial" w:cs="Arial"/>
                <w:noProof/>
                <w:webHidden/>
                <w:sz w:val="18"/>
                <w:szCs w:val="18"/>
              </w:rPr>
              <w:fldChar w:fldCharType="begin"/>
            </w:r>
            <w:r w:rsidR="000700C1" w:rsidRPr="000700C1">
              <w:rPr>
                <w:rFonts w:ascii="Arial" w:hAnsi="Arial" w:cs="Arial"/>
                <w:noProof/>
                <w:webHidden/>
                <w:sz w:val="18"/>
                <w:szCs w:val="18"/>
              </w:rPr>
              <w:instrText xml:space="preserve"> PAGEREF _Toc38019973 \h </w:instrText>
            </w:r>
            <w:r w:rsidR="000700C1" w:rsidRPr="000700C1">
              <w:rPr>
                <w:rFonts w:ascii="Arial" w:hAnsi="Arial" w:cs="Arial"/>
                <w:noProof/>
                <w:webHidden/>
                <w:sz w:val="18"/>
                <w:szCs w:val="18"/>
              </w:rPr>
            </w:r>
            <w:r w:rsidR="000700C1" w:rsidRPr="000700C1">
              <w:rPr>
                <w:rFonts w:ascii="Arial" w:hAnsi="Arial" w:cs="Arial"/>
                <w:noProof/>
                <w:webHidden/>
                <w:sz w:val="18"/>
                <w:szCs w:val="18"/>
              </w:rPr>
              <w:fldChar w:fldCharType="separate"/>
            </w:r>
            <w:r w:rsidR="00A7067B">
              <w:rPr>
                <w:rFonts w:ascii="Arial" w:hAnsi="Arial" w:cs="Arial"/>
                <w:noProof/>
                <w:webHidden/>
                <w:sz w:val="18"/>
                <w:szCs w:val="18"/>
              </w:rPr>
              <w:t>21</w:t>
            </w:r>
            <w:r w:rsidR="000700C1" w:rsidRPr="000700C1">
              <w:rPr>
                <w:rFonts w:ascii="Arial" w:hAnsi="Arial" w:cs="Arial"/>
                <w:noProof/>
                <w:webHidden/>
                <w:sz w:val="18"/>
                <w:szCs w:val="18"/>
              </w:rPr>
              <w:fldChar w:fldCharType="end"/>
            </w:r>
          </w:hyperlink>
        </w:p>
        <w:p w14:paraId="77F263A9" w14:textId="330B2CB0" w:rsidR="000700C1" w:rsidRPr="000700C1" w:rsidRDefault="00AF06C0">
          <w:pPr>
            <w:pStyle w:val="TM3"/>
            <w:tabs>
              <w:tab w:val="left" w:pos="1320"/>
              <w:tab w:val="right" w:leader="dot" w:pos="9060"/>
            </w:tabs>
            <w:rPr>
              <w:rFonts w:ascii="Arial" w:eastAsiaTheme="minorEastAsia" w:hAnsi="Arial" w:cs="Arial"/>
              <w:noProof/>
              <w:sz w:val="18"/>
              <w:szCs w:val="18"/>
            </w:rPr>
          </w:pPr>
          <w:hyperlink w:anchor="_Toc38019974" w:history="1">
            <w:r w:rsidR="000700C1" w:rsidRPr="000700C1">
              <w:rPr>
                <w:rStyle w:val="Lienhypertexte"/>
                <w:rFonts w:ascii="Arial" w:eastAsia="Arial Unicode MS" w:hAnsi="Arial" w:cs="Arial"/>
                <w:noProof/>
                <w:sz w:val="18"/>
                <w:szCs w:val="18"/>
              </w:rPr>
              <w:t>4.2.4.</w:t>
            </w:r>
            <w:r w:rsidR="000700C1" w:rsidRPr="000700C1">
              <w:rPr>
                <w:rFonts w:ascii="Arial" w:eastAsiaTheme="minorEastAsia" w:hAnsi="Arial" w:cs="Arial"/>
                <w:noProof/>
                <w:sz w:val="18"/>
                <w:szCs w:val="18"/>
              </w:rPr>
              <w:tab/>
            </w:r>
            <w:r w:rsidR="000700C1" w:rsidRPr="000700C1">
              <w:rPr>
                <w:rStyle w:val="Lienhypertexte"/>
                <w:rFonts w:ascii="Arial" w:eastAsia="Arial Unicode MS" w:hAnsi="Arial" w:cs="Arial"/>
                <w:noProof/>
                <w:sz w:val="18"/>
                <w:szCs w:val="18"/>
              </w:rPr>
              <w:t>Les lignes d’actions et activités</w:t>
            </w:r>
            <w:r w:rsidR="000700C1" w:rsidRPr="000700C1">
              <w:rPr>
                <w:rFonts w:ascii="Arial" w:hAnsi="Arial" w:cs="Arial"/>
                <w:noProof/>
                <w:webHidden/>
                <w:sz w:val="18"/>
                <w:szCs w:val="18"/>
              </w:rPr>
              <w:tab/>
            </w:r>
            <w:r w:rsidR="000700C1" w:rsidRPr="000700C1">
              <w:rPr>
                <w:rFonts w:ascii="Arial" w:hAnsi="Arial" w:cs="Arial"/>
                <w:noProof/>
                <w:webHidden/>
                <w:sz w:val="18"/>
                <w:szCs w:val="18"/>
              </w:rPr>
              <w:fldChar w:fldCharType="begin"/>
            </w:r>
            <w:r w:rsidR="000700C1" w:rsidRPr="000700C1">
              <w:rPr>
                <w:rFonts w:ascii="Arial" w:hAnsi="Arial" w:cs="Arial"/>
                <w:noProof/>
                <w:webHidden/>
                <w:sz w:val="18"/>
                <w:szCs w:val="18"/>
              </w:rPr>
              <w:instrText xml:space="preserve"> PAGEREF _Toc38019974 \h </w:instrText>
            </w:r>
            <w:r w:rsidR="000700C1" w:rsidRPr="000700C1">
              <w:rPr>
                <w:rFonts w:ascii="Arial" w:hAnsi="Arial" w:cs="Arial"/>
                <w:noProof/>
                <w:webHidden/>
                <w:sz w:val="18"/>
                <w:szCs w:val="18"/>
              </w:rPr>
            </w:r>
            <w:r w:rsidR="000700C1" w:rsidRPr="000700C1">
              <w:rPr>
                <w:rFonts w:ascii="Arial" w:hAnsi="Arial" w:cs="Arial"/>
                <w:noProof/>
                <w:webHidden/>
                <w:sz w:val="18"/>
                <w:szCs w:val="18"/>
              </w:rPr>
              <w:fldChar w:fldCharType="separate"/>
            </w:r>
            <w:r w:rsidR="00A7067B">
              <w:rPr>
                <w:rFonts w:ascii="Arial" w:hAnsi="Arial" w:cs="Arial"/>
                <w:noProof/>
                <w:webHidden/>
                <w:sz w:val="18"/>
                <w:szCs w:val="18"/>
              </w:rPr>
              <w:t>21</w:t>
            </w:r>
            <w:r w:rsidR="000700C1" w:rsidRPr="000700C1">
              <w:rPr>
                <w:rFonts w:ascii="Arial" w:hAnsi="Arial" w:cs="Arial"/>
                <w:noProof/>
                <w:webHidden/>
                <w:sz w:val="18"/>
                <w:szCs w:val="18"/>
              </w:rPr>
              <w:fldChar w:fldCharType="end"/>
            </w:r>
          </w:hyperlink>
        </w:p>
        <w:p w14:paraId="28E654B7" w14:textId="7289604E" w:rsidR="000700C1" w:rsidRPr="000700C1" w:rsidRDefault="00AF06C0">
          <w:pPr>
            <w:pStyle w:val="TM3"/>
            <w:tabs>
              <w:tab w:val="left" w:pos="1320"/>
              <w:tab w:val="right" w:leader="dot" w:pos="9060"/>
            </w:tabs>
            <w:rPr>
              <w:rFonts w:ascii="Arial" w:eastAsiaTheme="minorEastAsia" w:hAnsi="Arial" w:cs="Arial"/>
              <w:noProof/>
              <w:sz w:val="18"/>
              <w:szCs w:val="18"/>
            </w:rPr>
          </w:pPr>
          <w:hyperlink w:anchor="_Toc38019975" w:history="1">
            <w:r w:rsidR="000700C1" w:rsidRPr="000700C1">
              <w:rPr>
                <w:rStyle w:val="Lienhypertexte"/>
                <w:rFonts w:ascii="Arial" w:eastAsia="Arial Unicode MS" w:hAnsi="Arial" w:cs="Arial"/>
                <w:noProof/>
                <w:sz w:val="18"/>
                <w:szCs w:val="18"/>
              </w:rPr>
              <w:t>4.2.5.</w:t>
            </w:r>
            <w:r w:rsidR="000700C1" w:rsidRPr="000700C1">
              <w:rPr>
                <w:rFonts w:ascii="Arial" w:eastAsiaTheme="minorEastAsia" w:hAnsi="Arial" w:cs="Arial"/>
                <w:noProof/>
                <w:sz w:val="18"/>
                <w:szCs w:val="18"/>
              </w:rPr>
              <w:tab/>
            </w:r>
            <w:r w:rsidR="000700C1" w:rsidRPr="000700C1">
              <w:rPr>
                <w:rStyle w:val="Lienhypertexte"/>
                <w:rFonts w:ascii="Arial" w:eastAsia="Arial Unicode MS" w:hAnsi="Arial" w:cs="Arial"/>
                <w:noProof/>
                <w:sz w:val="18"/>
                <w:szCs w:val="18"/>
              </w:rPr>
              <w:t>Les cibles (PP), les supports, les messages et les modalités d’inclusion</w:t>
            </w:r>
            <w:r w:rsidR="000700C1" w:rsidRPr="000700C1">
              <w:rPr>
                <w:rFonts w:ascii="Arial" w:hAnsi="Arial" w:cs="Arial"/>
                <w:noProof/>
                <w:webHidden/>
                <w:sz w:val="18"/>
                <w:szCs w:val="18"/>
              </w:rPr>
              <w:tab/>
            </w:r>
            <w:r w:rsidR="000700C1" w:rsidRPr="000700C1">
              <w:rPr>
                <w:rFonts w:ascii="Arial" w:hAnsi="Arial" w:cs="Arial"/>
                <w:noProof/>
                <w:webHidden/>
                <w:sz w:val="18"/>
                <w:szCs w:val="18"/>
              </w:rPr>
              <w:fldChar w:fldCharType="begin"/>
            </w:r>
            <w:r w:rsidR="000700C1" w:rsidRPr="000700C1">
              <w:rPr>
                <w:rFonts w:ascii="Arial" w:hAnsi="Arial" w:cs="Arial"/>
                <w:noProof/>
                <w:webHidden/>
                <w:sz w:val="18"/>
                <w:szCs w:val="18"/>
              </w:rPr>
              <w:instrText xml:space="preserve"> PAGEREF _Toc38019975 \h </w:instrText>
            </w:r>
            <w:r w:rsidR="000700C1" w:rsidRPr="000700C1">
              <w:rPr>
                <w:rFonts w:ascii="Arial" w:hAnsi="Arial" w:cs="Arial"/>
                <w:noProof/>
                <w:webHidden/>
                <w:sz w:val="18"/>
                <w:szCs w:val="18"/>
              </w:rPr>
            </w:r>
            <w:r w:rsidR="000700C1" w:rsidRPr="000700C1">
              <w:rPr>
                <w:rFonts w:ascii="Arial" w:hAnsi="Arial" w:cs="Arial"/>
                <w:noProof/>
                <w:webHidden/>
                <w:sz w:val="18"/>
                <w:szCs w:val="18"/>
              </w:rPr>
              <w:fldChar w:fldCharType="separate"/>
            </w:r>
            <w:r w:rsidR="00A7067B">
              <w:rPr>
                <w:rFonts w:ascii="Arial" w:hAnsi="Arial" w:cs="Arial"/>
                <w:noProof/>
                <w:webHidden/>
                <w:sz w:val="18"/>
                <w:szCs w:val="18"/>
              </w:rPr>
              <w:t>24</w:t>
            </w:r>
            <w:r w:rsidR="000700C1" w:rsidRPr="000700C1">
              <w:rPr>
                <w:rFonts w:ascii="Arial" w:hAnsi="Arial" w:cs="Arial"/>
                <w:noProof/>
                <w:webHidden/>
                <w:sz w:val="18"/>
                <w:szCs w:val="18"/>
              </w:rPr>
              <w:fldChar w:fldCharType="end"/>
            </w:r>
          </w:hyperlink>
        </w:p>
        <w:p w14:paraId="274CAFF2" w14:textId="17A807DD" w:rsidR="000700C1" w:rsidRPr="000700C1" w:rsidRDefault="00AF06C0" w:rsidP="000700C1">
          <w:pPr>
            <w:pStyle w:val="TM1"/>
            <w:rPr>
              <w:rFonts w:eastAsiaTheme="minorEastAsia"/>
              <w:color w:val="auto"/>
            </w:rPr>
          </w:pPr>
          <w:hyperlink w:anchor="_Toc38019976" w:history="1">
            <w:r w:rsidR="000700C1" w:rsidRPr="000700C1">
              <w:rPr>
                <w:rStyle w:val="Lienhypertexte"/>
                <w:rFonts w:ascii="Arial" w:hAnsi="Arial" w:cs="Arial"/>
                <w:b w:val="0"/>
                <w:sz w:val="18"/>
                <w:szCs w:val="18"/>
              </w:rPr>
              <w:t>V.</w:t>
            </w:r>
            <w:r w:rsidR="000700C1" w:rsidRPr="000700C1">
              <w:rPr>
                <w:rFonts w:eastAsiaTheme="minorEastAsia"/>
                <w:color w:val="auto"/>
              </w:rPr>
              <w:tab/>
            </w:r>
            <w:r w:rsidR="000700C1" w:rsidRPr="000700C1">
              <w:rPr>
                <w:rStyle w:val="Lienhypertexte"/>
                <w:rFonts w:ascii="Arial" w:hAnsi="Arial" w:cs="Arial"/>
                <w:b w:val="0"/>
                <w:sz w:val="18"/>
                <w:szCs w:val="18"/>
              </w:rPr>
              <w:t>LA LOGIQUE D’INTERVENTION ET LE BUDGET</w:t>
            </w:r>
            <w:r w:rsidR="000700C1" w:rsidRPr="000700C1">
              <w:rPr>
                <w:webHidden/>
              </w:rPr>
              <w:tab/>
            </w:r>
            <w:r w:rsidR="000700C1" w:rsidRPr="000700C1">
              <w:rPr>
                <w:webHidden/>
              </w:rPr>
              <w:fldChar w:fldCharType="begin"/>
            </w:r>
            <w:r w:rsidR="000700C1" w:rsidRPr="000700C1">
              <w:rPr>
                <w:webHidden/>
              </w:rPr>
              <w:instrText xml:space="preserve"> PAGEREF _Toc38019976 \h </w:instrText>
            </w:r>
            <w:r w:rsidR="000700C1" w:rsidRPr="000700C1">
              <w:rPr>
                <w:webHidden/>
              </w:rPr>
            </w:r>
            <w:r w:rsidR="000700C1" w:rsidRPr="000700C1">
              <w:rPr>
                <w:webHidden/>
              </w:rPr>
              <w:fldChar w:fldCharType="separate"/>
            </w:r>
            <w:r w:rsidR="00A7067B">
              <w:rPr>
                <w:webHidden/>
              </w:rPr>
              <w:t>28</w:t>
            </w:r>
            <w:r w:rsidR="000700C1" w:rsidRPr="000700C1">
              <w:rPr>
                <w:webHidden/>
              </w:rPr>
              <w:fldChar w:fldCharType="end"/>
            </w:r>
          </w:hyperlink>
        </w:p>
        <w:p w14:paraId="4406AAFC" w14:textId="23DBB4C2" w:rsidR="000700C1" w:rsidRPr="000700C1" w:rsidRDefault="00AF06C0">
          <w:pPr>
            <w:pStyle w:val="TM2"/>
            <w:rPr>
              <w:rFonts w:ascii="Arial" w:eastAsiaTheme="minorEastAsia" w:hAnsi="Arial" w:cs="Arial"/>
              <w:b w:val="0"/>
              <w:i w:val="0"/>
              <w:sz w:val="18"/>
              <w:szCs w:val="18"/>
            </w:rPr>
          </w:pPr>
          <w:hyperlink w:anchor="_Toc38019977" w:history="1">
            <w:r w:rsidR="000700C1" w:rsidRPr="000700C1">
              <w:rPr>
                <w:rStyle w:val="Lienhypertexte"/>
                <w:rFonts w:ascii="Arial" w:hAnsi="Arial" w:cs="Arial"/>
                <w:b w:val="0"/>
                <w:i w:val="0"/>
                <w:sz w:val="18"/>
                <w:szCs w:val="18"/>
              </w:rPr>
              <w:t>5.1</w:t>
            </w:r>
            <w:r w:rsidR="000700C1" w:rsidRPr="000700C1">
              <w:rPr>
                <w:rFonts w:ascii="Arial" w:eastAsiaTheme="minorEastAsia" w:hAnsi="Arial" w:cs="Arial"/>
                <w:b w:val="0"/>
                <w:i w:val="0"/>
                <w:sz w:val="18"/>
                <w:szCs w:val="18"/>
              </w:rPr>
              <w:tab/>
            </w:r>
            <w:r w:rsidR="000700C1" w:rsidRPr="000700C1">
              <w:rPr>
                <w:rStyle w:val="Lienhypertexte"/>
                <w:rFonts w:ascii="Arial" w:hAnsi="Arial" w:cs="Arial"/>
                <w:b w:val="0"/>
                <w:i w:val="0"/>
                <w:sz w:val="18"/>
                <w:szCs w:val="18"/>
              </w:rPr>
              <w:t>Approche conceptuelle pour la mise en œuvre du Plan</w:t>
            </w:r>
            <w:r w:rsidR="000700C1" w:rsidRPr="000700C1">
              <w:rPr>
                <w:rFonts w:ascii="Arial" w:hAnsi="Arial" w:cs="Arial"/>
                <w:b w:val="0"/>
                <w:i w:val="0"/>
                <w:webHidden/>
                <w:sz w:val="18"/>
                <w:szCs w:val="18"/>
              </w:rPr>
              <w:tab/>
            </w:r>
            <w:r w:rsidR="000700C1" w:rsidRPr="000700C1">
              <w:rPr>
                <w:rFonts w:ascii="Arial" w:hAnsi="Arial" w:cs="Arial"/>
                <w:b w:val="0"/>
                <w:i w:val="0"/>
                <w:webHidden/>
                <w:sz w:val="18"/>
                <w:szCs w:val="18"/>
              </w:rPr>
              <w:fldChar w:fldCharType="begin"/>
            </w:r>
            <w:r w:rsidR="000700C1" w:rsidRPr="000700C1">
              <w:rPr>
                <w:rFonts w:ascii="Arial" w:hAnsi="Arial" w:cs="Arial"/>
                <w:b w:val="0"/>
                <w:i w:val="0"/>
                <w:webHidden/>
                <w:sz w:val="18"/>
                <w:szCs w:val="18"/>
              </w:rPr>
              <w:instrText xml:space="preserve"> PAGEREF _Toc38019977 \h </w:instrText>
            </w:r>
            <w:r w:rsidR="000700C1" w:rsidRPr="000700C1">
              <w:rPr>
                <w:rFonts w:ascii="Arial" w:hAnsi="Arial" w:cs="Arial"/>
                <w:b w:val="0"/>
                <w:i w:val="0"/>
                <w:webHidden/>
                <w:sz w:val="18"/>
                <w:szCs w:val="18"/>
              </w:rPr>
            </w:r>
            <w:r w:rsidR="000700C1" w:rsidRPr="000700C1">
              <w:rPr>
                <w:rFonts w:ascii="Arial" w:hAnsi="Arial" w:cs="Arial"/>
                <w:b w:val="0"/>
                <w:i w:val="0"/>
                <w:webHidden/>
                <w:sz w:val="18"/>
                <w:szCs w:val="18"/>
              </w:rPr>
              <w:fldChar w:fldCharType="separate"/>
            </w:r>
            <w:r w:rsidR="00A7067B">
              <w:rPr>
                <w:rFonts w:ascii="Arial" w:hAnsi="Arial" w:cs="Arial"/>
                <w:b w:val="0"/>
                <w:i w:val="0"/>
                <w:webHidden/>
                <w:sz w:val="18"/>
                <w:szCs w:val="18"/>
              </w:rPr>
              <w:t>28</w:t>
            </w:r>
            <w:r w:rsidR="000700C1" w:rsidRPr="000700C1">
              <w:rPr>
                <w:rFonts w:ascii="Arial" w:hAnsi="Arial" w:cs="Arial"/>
                <w:b w:val="0"/>
                <w:i w:val="0"/>
                <w:webHidden/>
                <w:sz w:val="18"/>
                <w:szCs w:val="18"/>
              </w:rPr>
              <w:fldChar w:fldCharType="end"/>
            </w:r>
          </w:hyperlink>
        </w:p>
        <w:p w14:paraId="4EDA57BE" w14:textId="59782854" w:rsidR="000700C1" w:rsidRPr="000700C1" w:rsidRDefault="00AF06C0">
          <w:pPr>
            <w:pStyle w:val="TM2"/>
            <w:rPr>
              <w:rFonts w:ascii="Arial" w:eastAsiaTheme="minorEastAsia" w:hAnsi="Arial" w:cs="Arial"/>
              <w:b w:val="0"/>
              <w:i w:val="0"/>
              <w:sz w:val="18"/>
              <w:szCs w:val="18"/>
            </w:rPr>
          </w:pPr>
          <w:hyperlink w:anchor="_Toc38019978" w:history="1">
            <w:r w:rsidR="000700C1" w:rsidRPr="000700C1">
              <w:rPr>
                <w:rStyle w:val="Lienhypertexte"/>
                <w:rFonts w:ascii="Arial" w:hAnsi="Arial" w:cs="Arial"/>
                <w:b w:val="0"/>
                <w:i w:val="0"/>
                <w:sz w:val="18"/>
                <w:szCs w:val="18"/>
              </w:rPr>
              <w:t>5.2</w:t>
            </w:r>
            <w:r w:rsidR="000700C1" w:rsidRPr="000700C1">
              <w:rPr>
                <w:rFonts w:ascii="Arial" w:eastAsiaTheme="minorEastAsia" w:hAnsi="Arial" w:cs="Arial"/>
                <w:b w:val="0"/>
                <w:i w:val="0"/>
                <w:sz w:val="18"/>
                <w:szCs w:val="18"/>
              </w:rPr>
              <w:tab/>
            </w:r>
            <w:r w:rsidR="000700C1" w:rsidRPr="000700C1">
              <w:rPr>
                <w:rStyle w:val="Lienhypertexte"/>
                <w:rFonts w:ascii="Arial" w:hAnsi="Arial" w:cs="Arial"/>
                <w:b w:val="0"/>
                <w:i w:val="0"/>
                <w:sz w:val="18"/>
                <w:szCs w:val="18"/>
              </w:rPr>
              <w:t>Le suivi évaluation du Programme et la capitalisation</w:t>
            </w:r>
            <w:r w:rsidR="000700C1" w:rsidRPr="000700C1">
              <w:rPr>
                <w:rFonts w:ascii="Arial" w:hAnsi="Arial" w:cs="Arial"/>
                <w:b w:val="0"/>
                <w:i w:val="0"/>
                <w:webHidden/>
                <w:sz w:val="18"/>
                <w:szCs w:val="18"/>
              </w:rPr>
              <w:tab/>
            </w:r>
            <w:r w:rsidR="000700C1" w:rsidRPr="000700C1">
              <w:rPr>
                <w:rFonts w:ascii="Arial" w:hAnsi="Arial" w:cs="Arial"/>
                <w:b w:val="0"/>
                <w:i w:val="0"/>
                <w:webHidden/>
                <w:sz w:val="18"/>
                <w:szCs w:val="18"/>
              </w:rPr>
              <w:fldChar w:fldCharType="begin"/>
            </w:r>
            <w:r w:rsidR="000700C1" w:rsidRPr="000700C1">
              <w:rPr>
                <w:rFonts w:ascii="Arial" w:hAnsi="Arial" w:cs="Arial"/>
                <w:b w:val="0"/>
                <w:i w:val="0"/>
                <w:webHidden/>
                <w:sz w:val="18"/>
                <w:szCs w:val="18"/>
              </w:rPr>
              <w:instrText xml:space="preserve"> PAGEREF _Toc38019978 \h </w:instrText>
            </w:r>
            <w:r w:rsidR="000700C1" w:rsidRPr="000700C1">
              <w:rPr>
                <w:rFonts w:ascii="Arial" w:hAnsi="Arial" w:cs="Arial"/>
                <w:b w:val="0"/>
                <w:i w:val="0"/>
                <w:webHidden/>
                <w:sz w:val="18"/>
                <w:szCs w:val="18"/>
              </w:rPr>
            </w:r>
            <w:r w:rsidR="000700C1" w:rsidRPr="000700C1">
              <w:rPr>
                <w:rFonts w:ascii="Arial" w:hAnsi="Arial" w:cs="Arial"/>
                <w:b w:val="0"/>
                <w:i w:val="0"/>
                <w:webHidden/>
                <w:sz w:val="18"/>
                <w:szCs w:val="18"/>
              </w:rPr>
              <w:fldChar w:fldCharType="separate"/>
            </w:r>
            <w:r w:rsidR="00A7067B">
              <w:rPr>
                <w:rFonts w:ascii="Arial" w:hAnsi="Arial" w:cs="Arial"/>
                <w:b w:val="0"/>
                <w:i w:val="0"/>
                <w:webHidden/>
                <w:sz w:val="18"/>
                <w:szCs w:val="18"/>
              </w:rPr>
              <w:t>29</w:t>
            </w:r>
            <w:r w:rsidR="000700C1" w:rsidRPr="000700C1">
              <w:rPr>
                <w:rFonts w:ascii="Arial" w:hAnsi="Arial" w:cs="Arial"/>
                <w:b w:val="0"/>
                <w:i w:val="0"/>
                <w:webHidden/>
                <w:sz w:val="18"/>
                <w:szCs w:val="18"/>
              </w:rPr>
              <w:fldChar w:fldCharType="end"/>
            </w:r>
          </w:hyperlink>
        </w:p>
        <w:p w14:paraId="2964F7D4" w14:textId="0AB7401E" w:rsidR="000700C1" w:rsidRPr="000700C1" w:rsidRDefault="00AF06C0">
          <w:pPr>
            <w:pStyle w:val="TM2"/>
            <w:rPr>
              <w:rFonts w:ascii="Arial" w:eastAsiaTheme="minorEastAsia" w:hAnsi="Arial" w:cs="Arial"/>
              <w:b w:val="0"/>
              <w:i w:val="0"/>
              <w:sz w:val="18"/>
              <w:szCs w:val="18"/>
            </w:rPr>
          </w:pPr>
          <w:hyperlink w:anchor="_Toc38019979" w:history="1">
            <w:r w:rsidR="000700C1" w:rsidRPr="000700C1">
              <w:rPr>
                <w:rStyle w:val="Lienhypertexte"/>
                <w:rFonts w:ascii="Arial" w:hAnsi="Arial" w:cs="Arial"/>
                <w:b w:val="0"/>
                <w:i w:val="0"/>
                <w:sz w:val="18"/>
                <w:szCs w:val="18"/>
              </w:rPr>
              <w:t>5.3</w:t>
            </w:r>
            <w:r w:rsidR="000700C1" w:rsidRPr="000700C1">
              <w:rPr>
                <w:rFonts w:ascii="Arial" w:eastAsiaTheme="minorEastAsia" w:hAnsi="Arial" w:cs="Arial"/>
                <w:b w:val="0"/>
                <w:i w:val="0"/>
                <w:sz w:val="18"/>
                <w:szCs w:val="18"/>
              </w:rPr>
              <w:tab/>
            </w:r>
            <w:r w:rsidR="000700C1" w:rsidRPr="000700C1">
              <w:rPr>
                <w:rStyle w:val="Lienhypertexte"/>
                <w:rFonts w:ascii="Arial" w:hAnsi="Arial" w:cs="Arial"/>
                <w:b w:val="0"/>
                <w:i w:val="0"/>
                <w:sz w:val="18"/>
                <w:szCs w:val="18"/>
              </w:rPr>
              <w:t>Cadre logique des activités et budget</w:t>
            </w:r>
            <w:r w:rsidR="000700C1" w:rsidRPr="000700C1">
              <w:rPr>
                <w:rFonts w:ascii="Arial" w:hAnsi="Arial" w:cs="Arial"/>
                <w:b w:val="0"/>
                <w:i w:val="0"/>
                <w:webHidden/>
                <w:sz w:val="18"/>
                <w:szCs w:val="18"/>
              </w:rPr>
              <w:tab/>
            </w:r>
            <w:r w:rsidR="000700C1" w:rsidRPr="000700C1">
              <w:rPr>
                <w:rFonts w:ascii="Arial" w:hAnsi="Arial" w:cs="Arial"/>
                <w:b w:val="0"/>
                <w:i w:val="0"/>
                <w:webHidden/>
                <w:sz w:val="18"/>
                <w:szCs w:val="18"/>
              </w:rPr>
              <w:fldChar w:fldCharType="begin"/>
            </w:r>
            <w:r w:rsidR="000700C1" w:rsidRPr="000700C1">
              <w:rPr>
                <w:rFonts w:ascii="Arial" w:hAnsi="Arial" w:cs="Arial"/>
                <w:b w:val="0"/>
                <w:i w:val="0"/>
                <w:webHidden/>
                <w:sz w:val="18"/>
                <w:szCs w:val="18"/>
              </w:rPr>
              <w:instrText xml:space="preserve"> PAGEREF _Toc38019979 \h </w:instrText>
            </w:r>
            <w:r w:rsidR="000700C1" w:rsidRPr="000700C1">
              <w:rPr>
                <w:rFonts w:ascii="Arial" w:hAnsi="Arial" w:cs="Arial"/>
                <w:b w:val="0"/>
                <w:i w:val="0"/>
                <w:webHidden/>
                <w:sz w:val="18"/>
                <w:szCs w:val="18"/>
              </w:rPr>
            </w:r>
            <w:r w:rsidR="000700C1" w:rsidRPr="000700C1">
              <w:rPr>
                <w:rFonts w:ascii="Arial" w:hAnsi="Arial" w:cs="Arial"/>
                <w:b w:val="0"/>
                <w:i w:val="0"/>
                <w:webHidden/>
                <w:sz w:val="18"/>
                <w:szCs w:val="18"/>
              </w:rPr>
              <w:fldChar w:fldCharType="separate"/>
            </w:r>
            <w:r w:rsidR="00A7067B">
              <w:rPr>
                <w:rFonts w:ascii="Arial" w:hAnsi="Arial" w:cs="Arial"/>
                <w:b w:val="0"/>
                <w:i w:val="0"/>
                <w:webHidden/>
                <w:sz w:val="18"/>
                <w:szCs w:val="18"/>
              </w:rPr>
              <w:t>31</w:t>
            </w:r>
            <w:r w:rsidR="000700C1" w:rsidRPr="000700C1">
              <w:rPr>
                <w:rFonts w:ascii="Arial" w:hAnsi="Arial" w:cs="Arial"/>
                <w:b w:val="0"/>
                <w:i w:val="0"/>
                <w:webHidden/>
                <w:sz w:val="18"/>
                <w:szCs w:val="18"/>
              </w:rPr>
              <w:fldChar w:fldCharType="end"/>
            </w:r>
          </w:hyperlink>
        </w:p>
        <w:p w14:paraId="218457C2" w14:textId="71802333" w:rsidR="000700C1" w:rsidRPr="000700C1" w:rsidRDefault="00AF06C0" w:rsidP="000700C1">
          <w:pPr>
            <w:pStyle w:val="TM1"/>
            <w:rPr>
              <w:rFonts w:eastAsiaTheme="minorEastAsia"/>
              <w:color w:val="auto"/>
            </w:rPr>
          </w:pPr>
          <w:hyperlink w:anchor="_Toc38019980" w:history="1">
            <w:r w:rsidR="000700C1" w:rsidRPr="000700C1">
              <w:rPr>
                <w:rStyle w:val="Lienhypertexte"/>
                <w:rFonts w:ascii="Arial" w:hAnsi="Arial" w:cs="Arial"/>
                <w:b w:val="0"/>
                <w:sz w:val="18"/>
                <w:szCs w:val="18"/>
              </w:rPr>
              <w:t>ANNEXES</w:t>
            </w:r>
            <w:r w:rsidR="000700C1" w:rsidRPr="000700C1">
              <w:rPr>
                <w:webHidden/>
              </w:rPr>
              <w:tab/>
            </w:r>
            <w:r w:rsidR="000700C1" w:rsidRPr="000700C1">
              <w:rPr>
                <w:webHidden/>
              </w:rPr>
              <w:fldChar w:fldCharType="begin"/>
            </w:r>
            <w:r w:rsidR="000700C1" w:rsidRPr="000700C1">
              <w:rPr>
                <w:webHidden/>
              </w:rPr>
              <w:instrText xml:space="preserve"> PAGEREF _Toc38019980 \h </w:instrText>
            </w:r>
            <w:r w:rsidR="000700C1" w:rsidRPr="000700C1">
              <w:rPr>
                <w:webHidden/>
              </w:rPr>
            </w:r>
            <w:r w:rsidR="000700C1" w:rsidRPr="000700C1">
              <w:rPr>
                <w:webHidden/>
              </w:rPr>
              <w:fldChar w:fldCharType="separate"/>
            </w:r>
            <w:r w:rsidR="00A7067B">
              <w:rPr>
                <w:webHidden/>
              </w:rPr>
              <w:t>i</w:t>
            </w:r>
            <w:r w:rsidR="000700C1" w:rsidRPr="000700C1">
              <w:rPr>
                <w:webHidden/>
              </w:rPr>
              <w:fldChar w:fldCharType="end"/>
            </w:r>
          </w:hyperlink>
        </w:p>
        <w:p w14:paraId="6D277BD9" w14:textId="559E3040" w:rsidR="000700C1" w:rsidRPr="000700C1" w:rsidRDefault="00AF06C0">
          <w:pPr>
            <w:pStyle w:val="TM2"/>
            <w:rPr>
              <w:rFonts w:ascii="Arial" w:eastAsiaTheme="minorEastAsia" w:hAnsi="Arial" w:cs="Arial"/>
              <w:b w:val="0"/>
              <w:i w:val="0"/>
              <w:sz w:val="18"/>
              <w:szCs w:val="18"/>
            </w:rPr>
          </w:pPr>
          <w:hyperlink w:anchor="_Toc38019981" w:history="1">
            <w:r w:rsidR="000700C1" w:rsidRPr="000700C1">
              <w:rPr>
                <w:rStyle w:val="Lienhypertexte"/>
                <w:rFonts w:ascii="Arial" w:hAnsi="Arial" w:cs="Arial"/>
                <w:b w:val="0"/>
                <w:i w:val="0"/>
                <w:sz w:val="18"/>
                <w:szCs w:val="18"/>
              </w:rPr>
              <w:t>Annexe 1 : Commentaires de la Banque Mondiale et Réponses apportées</w:t>
            </w:r>
            <w:r w:rsidR="000700C1" w:rsidRPr="000700C1">
              <w:rPr>
                <w:rFonts w:ascii="Arial" w:hAnsi="Arial" w:cs="Arial"/>
                <w:b w:val="0"/>
                <w:i w:val="0"/>
                <w:webHidden/>
                <w:sz w:val="18"/>
                <w:szCs w:val="18"/>
              </w:rPr>
              <w:tab/>
            </w:r>
            <w:r w:rsidR="000700C1" w:rsidRPr="000700C1">
              <w:rPr>
                <w:rFonts w:ascii="Arial" w:hAnsi="Arial" w:cs="Arial"/>
                <w:b w:val="0"/>
                <w:i w:val="0"/>
                <w:webHidden/>
                <w:sz w:val="18"/>
                <w:szCs w:val="18"/>
              </w:rPr>
              <w:fldChar w:fldCharType="begin"/>
            </w:r>
            <w:r w:rsidR="000700C1" w:rsidRPr="000700C1">
              <w:rPr>
                <w:rFonts w:ascii="Arial" w:hAnsi="Arial" w:cs="Arial"/>
                <w:b w:val="0"/>
                <w:i w:val="0"/>
                <w:webHidden/>
                <w:sz w:val="18"/>
                <w:szCs w:val="18"/>
              </w:rPr>
              <w:instrText xml:space="preserve"> PAGEREF _Toc38019981 \h </w:instrText>
            </w:r>
            <w:r w:rsidR="000700C1" w:rsidRPr="000700C1">
              <w:rPr>
                <w:rFonts w:ascii="Arial" w:hAnsi="Arial" w:cs="Arial"/>
                <w:b w:val="0"/>
                <w:i w:val="0"/>
                <w:webHidden/>
                <w:sz w:val="18"/>
                <w:szCs w:val="18"/>
              </w:rPr>
            </w:r>
            <w:r w:rsidR="000700C1" w:rsidRPr="000700C1">
              <w:rPr>
                <w:rFonts w:ascii="Arial" w:hAnsi="Arial" w:cs="Arial"/>
                <w:b w:val="0"/>
                <w:i w:val="0"/>
                <w:webHidden/>
                <w:sz w:val="18"/>
                <w:szCs w:val="18"/>
              </w:rPr>
              <w:fldChar w:fldCharType="separate"/>
            </w:r>
            <w:r w:rsidR="00A7067B">
              <w:rPr>
                <w:rFonts w:ascii="Arial" w:hAnsi="Arial" w:cs="Arial"/>
                <w:b w:val="0"/>
                <w:i w:val="0"/>
                <w:webHidden/>
                <w:sz w:val="18"/>
                <w:szCs w:val="18"/>
              </w:rPr>
              <w:t>i</w:t>
            </w:r>
            <w:r w:rsidR="000700C1" w:rsidRPr="000700C1">
              <w:rPr>
                <w:rFonts w:ascii="Arial" w:hAnsi="Arial" w:cs="Arial"/>
                <w:b w:val="0"/>
                <w:i w:val="0"/>
                <w:webHidden/>
                <w:sz w:val="18"/>
                <w:szCs w:val="18"/>
              </w:rPr>
              <w:fldChar w:fldCharType="end"/>
            </w:r>
          </w:hyperlink>
        </w:p>
        <w:p w14:paraId="1EC733E3" w14:textId="1A505924" w:rsidR="000700C1" w:rsidRPr="000700C1" w:rsidRDefault="00AF06C0">
          <w:pPr>
            <w:pStyle w:val="TM2"/>
            <w:rPr>
              <w:rFonts w:ascii="Arial" w:eastAsiaTheme="minorEastAsia" w:hAnsi="Arial" w:cs="Arial"/>
              <w:b w:val="0"/>
              <w:i w:val="0"/>
              <w:sz w:val="18"/>
              <w:szCs w:val="18"/>
            </w:rPr>
          </w:pPr>
          <w:hyperlink w:anchor="_Toc38019982" w:history="1">
            <w:r w:rsidR="000700C1" w:rsidRPr="000700C1">
              <w:rPr>
                <w:rStyle w:val="Lienhypertexte"/>
                <w:rFonts w:ascii="Arial" w:hAnsi="Arial" w:cs="Arial"/>
                <w:b w:val="0"/>
                <w:i w:val="0"/>
                <w:sz w:val="18"/>
                <w:szCs w:val="18"/>
              </w:rPr>
              <w:t>Annexe 2 : Liste des institutions et personnes rencontrées</w:t>
            </w:r>
            <w:r w:rsidR="000700C1" w:rsidRPr="000700C1">
              <w:rPr>
                <w:rFonts w:ascii="Arial" w:hAnsi="Arial" w:cs="Arial"/>
                <w:b w:val="0"/>
                <w:i w:val="0"/>
                <w:webHidden/>
                <w:sz w:val="18"/>
                <w:szCs w:val="18"/>
              </w:rPr>
              <w:tab/>
            </w:r>
            <w:r w:rsidR="000700C1" w:rsidRPr="000700C1">
              <w:rPr>
                <w:rFonts w:ascii="Arial" w:hAnsi="Arial" w:cs="Arial"/>
                <w:b w:val="0"/>
                <w:i w:val="0"/>
                <w:webHidden/>
                <w:sz w:val="18"/>
                <w:szCs w:val="18"/>
              </w:rPr>
              <w:fldChar w:fldCharType="begin"/>
            </w:r>
            <w:r w:rsidR="000700C1" w:rsidRPr="000700C1">
              <w:rPr>
                <w:rFonts w:ascii="Arial" w:hAnsi="Arial" w:cs="Arial"/>
                <w:b w:val="0"/>
                <w:i w:val="0"/>
                <w:webHidden/>
                <w:sz w:val="18"/>
                <w:szCs w:val="18"/>
              </w:rPr>
              <w:instrText xml:space="preserve"> PAGEREF _Toc38019982 \h </w:instrText>
            </w:r>
            <w:r w:rsidR="000700C1" w:rsidRPr="000700C1">
              <w:rPr>
                <w:rFonts w:ascii="Arial" w:hAnsi="Arial" w:cs="Arial"/>
                <w:b w:val="0"/>
                <w:i w:val="0"/>
                <w:webHidden/>
                <w:sz w:val="18"/>
                <w:szCs w:val="18"/>
              </w:rPr>
            </w:r>
            <w:r w:rsidR="000700C1" w:rsidRPr="000700C1">
              <w:rPr>
                <w:rFonts w:ascii="Arial" w:hAnsi="Arial" w:cs="Arial"/>
                <w:b w:val="0"/>
                <w:i w:val="0"/>
                <w:webHidden/>
                <w:sz w:val="18"/>
                <w:szCs w:val="18"/>
              </w:rPr>
              <w:fldChar w:fldCharType="separate"/>
            </w:r>
            <w:r w:rsidR="00A7067B">
              <w:rPr>
                <w:rFonts w:ascii="Arial" w:hAnsi="Arial" w:cs="Arial"/>
                <w:b w:val="0"/>
                <w:i w:val="0"/>
                <w:webHidden/>
                <w:sz w:val="18"/>
                <w:szCs w:val="18"/>
              </w:rPr>
              <w:t>vi</w:t>
            </w:r>
            <w:r w:rsidR="000700C1" w:rsidRPr="000700C1">
              <w:rPr>
                <w:rFonts w:ascii="Arial" w:hAnsi="Arial" w:cs="Arial"/>
                <w:b w:val="0"/>
                <w:i w:val="0"/>
                <w:webHidden/>
                <w:sz w:val="18"/>
                <w:szCs w:val="18"/>
              </w:rPr>
              <w:fldChar w:fldCharType="end"/>
            </w:r>
          </w:hyperlink>
        </w:p>
        <w:p w14:paraId="5B1E4F46" w14:textId="0490B56C" w:rsidR="000700C1" w:rsidRPr="000700C1" w:rsidRDefault="00AF06C0">
          <w:pPr>
            <w:pStyle w:val="TM2"/>
            <w:rPr>
              <w:rFonts w:ascii="Arial" w:eastAsiaTheme="minorEastAsia" w:hAnsi="Arial" w:cs="Arial"/>
              <w:b w:val="0"/>
              <w:i w:val="0"/>
              <w:sz w:val="18"/>
              <w:szCs w:val="18"/>
            </w:rPr>
          </w:pPr>
          <w:hyperlink w:anchor="_Toc38019983" w:history="1">
            <w:r w:rsidR="000700C1" w:rsidRPr="000700C1">
              <w:rPr>
                <w:rStyle w:val="Lienhypertexte"/>
                <w:rFonts w:ascii="Arial" w:hAnsi="Arial" w:cs="Arial"/>
                <w:b w:val="0"/>
                <w:i w:val="0"/>
                <w:sz w:val="18"/>
                <w:szCs w:val="18"/>
              </w:rPr>
              <w:t>Annexe 3 : Principales recommandations pour la communication du PACASEN</w:t>
            </w:r>
            <w:r w:rsidR="000700C1" w:rsidRPr="000700C1">
              <w:rPr>
                <w:rFonts w:ascii="Arial" w:hAnsi="Arial" w:cs="Arial"/>
                <w:b w:val="0"/>
                <w:i w:val="0"/>
                <w:webHidden/>
                <w:sz w:val="18"/>
                <w:szCs w:val="18"/>
              </w:rPr>
              <w:tab/>
            </w:r>
            <w:r w:rsidR="000700C1" w:rsidRPr="000700C1">
              <w:rPr>
                <w:rFonts w:ascii="Arial" w:hAnsi="Arial" w:cs="Arial"/>
                <w:b w:val="0"/>
                <w:i w:val="0"/>
                <w:webHidden/>
                <w:sz w:val="18"/>
                <w:szCs w:val="18"/>
              </w:rPr>
              <w:fldChar w:fldCharType="begin"/>
            </w:r>
            <w:r w:rsidR="000700C1" w:rsidRPr="000700C1">
              <w:rPr>
                <w:rFonts w:ascii="Arial" w:hAnsi="Arial" w:cs="Arial"/>
                <w:b w:val="0"/>
                <w:i w:val="0"/>
                <w:webHidden/>
                <w:sz w:val="18"/>
                <w:szCs w:val="18"/>
              </w:rPr>
              <w:instrText xml:space="preserve"> PAGEREF _Toc38019983 \h </w:instrText>
            </w:r>
            <w:r w:rsidR="000700C1" w:rsidRPr="000700C1">
              <w:rPr>
                <w:rFonts w:ascii="Arial" w:hAnsi="Arial" w:cs="Arial"/>
                <w:b w:val="0"/>
                <w:i w:val="0"/>
                <w:webHidden/>
                <w:sz w:val="18"/>
                <w:szCs w:val="18"/>
              </w:rPr>
            </w:r>
            <w:r w:rsidR="000700C1" w:rsidRPr="000700C1">
              <w:rPr>
                <w:rFonts w:ascii="Arial" w:hAnsi="Arial" w:cs="Arial"/>
                <w:b w:val="0"/>
                <w:i w:val="0"/>
                <w:webHidden/>
                <w:sz w:val="18"/>
                <w:szCs w:val="18"/>
              </w:rPr>
              <w:fldChar w:fldCharType="separate"/>
            </w:r>
            <w:r w:rsidR="00A7067B">
              <w:rPr>
                <w:rFonts w:ascii="Arial" w:hAnsi="Arial" w:cs="Arial"/>
                <w:b w:val="0"/>
                <w:i w:val="0"/>
                <w:webHidden/>
                <w:sz w:val="18"/>
                <w:szCs w:val="18"/>
              </w:rPr>
              <w:t>viii</w:t>
            </w:r>
            <w:r w:rsidR="000700C1" w:rsidRPr="000700C1">
              <w:rPr>
                <w:rFonts w:ascii="Arial" w:hAnsi="Arial" w:cs="Arial"/>
                <w:b w:val="0"/>
                <w:i w:val="0"/>
                <w:webHidden/>
                <w:sz w:val="18"/>
                <w:szCs w:val="18"/>
              </w:rPr>
              <w:fldChar w:fldCharType="end"/>
            </w:r>
          </w:hyperlink>
        </w:p>
        <w:p w14:paraId="34D41908" w14:textId="34A22C97" w:rsidR="000700C1" w:rsidRPr="000700C1" w:rsidRDefault="00AF06C0">
          <w:pPr>
            <w:pStyle w:val="TM2"/>
            <w:rPr>
              <w:rFonts w:ascii="Arial" w:eastAsiaTheme="minorEastAsia" w:hAnsi="Arial" w:cs="Arial"/>
              <w:b w:val="0"/>
              <w:i w:val="0"/>
              <w:sz w:val="18"/>
              <w:szCs w:val="18"/>
            </w:rPr>
          </w:pPr>
          <w:hyperlink w:anchor="_Toc38019984" w:history="1">
            <w:r w:rsidR="000700C1" w:rsidRPr="000700C1">
              <w:rPr>
                <w:rStyle w:val="Lienhypertexte"/>
                <w:rFonts w:ascii="Arial" w:hAnsi="Arial" w:cs="Arial"/>
                <w:b w:val="0"/>
                <w:i w:val="0"/>
                <w:sz w:val="18"/>
                <w:szCs w:val="18"/>
              </w:rPr>
              <w:t>Annexe 4 : Questionnaire</w:t>
            </w:r>
            <w:r w:rsidR="000700C1" w:rsidRPr="000700C1">
              <w:rPr>
                <w:rFonts w:ascii="Arial" w:hAnsi="Arial" w:cs="Arial"/>
                <w:b w:val="0"/>
                <w:i w:val="0"/>
                <w:webHidden/>
                <w:sz w:val="18"/>
                <w:szCs w:val="18"/>
              </w:rPr>
              <w:tab/>
            </w:r>
            <w:r w:rsidR="000700C1" w:rsidRPr="000700C1">
              <w:rPr>
                <w:rFonts w:ascii="Arial" w:hAnsi="Arial" w:cs="Arial"/>
                <w:b w:val="0"/>
                <w:i w:val="0"/>
                <w:webHidden/>
                <w:sz w:val="18"/>
                <w:szCs w:val="18"/>
              </w:rPr>
              <w:fldChar w:fldCharType="begin"/>
            </w:r>
            <w:r w:rsidR="000700C1" w:rsidRPr="000700C1">
              <w:rPr>
                <w:rFonts w:ascii="Arial" w:hAnsi="Arial" w:cs="Arial"/>
                <w:b w:val="0"/>
                <w:i w:val="0"/>
                <w:webHidden/>
                <w:sz w:val="18"/>
                <w:szCs w:val="18"/>
              </w:rPr>
              <w:instrText xml:space="preserve"> PAGEREF _Toc38019984 \h </w:instrText>
            </w:r>
            <w:r w:rsidR="000700C1" w:rsidRPr="000700C1">
              <w:rPr>
                <w:rFonts w:ascii="Arial" w:hAnsi="Arial" w:cs="Arial"/>
                <w:b w:val="0"/>
                <w:i w:val="0"/>
                <w:webHidden/>
                <w:sz w:val="18"/>
                <w:szCs w:val="18"/>
              </w:rPr>
            </w:r>
            <w:r w:rsidR="000700C1" w:rsidRPr="000700C1">
              <w:rPr>
                <w:rFonts w:ascii="Arial" w:hAnsi="Arial" w:cs="Arial"/>
                <w:b w:val="0"/>
                <w:i w:val="0"/>
                <w:webHidden/>
                <w:sz w:val="18"/>
                <w:szCs w:val="18"/>
              </w:rPr>
              <w:fldChar w:fldCharType="separate"/>
            </w:r>
            <w:r w:rsidR="00A7067B">
              <w:rPr>
                <w:rFonts w:ascii="Arial" w:hAnsi="Arial" w:cs="Arial"/>
                <w:b w:val="0"/>
                <w:i w:val="0"/>
                <w:webHidden/>
                <w:sz w:val="18"/>
                <w:szCs w:val="18"/>
              </w:rPr>
              <w:t>x</w:t>
            </w:r>
            <w:r w:rsidR="000700C1" w:rsidRPr="000700C1">
              <w:rPr>
                <w:rFonts w:ascii="Arial" w:hAnsi="Arial" w:cs="Arial"/>
                <w:b w:val="0"/>
                <w:i w:val="0"/>
                <w:webHidden/>
                <w:sz w:val="18"/>
                <w:szCs w:val="18"/>
              </w:rPr>
              <w:fldChar w:fldCharType="end"/>
            </w:r>
          </w:hyperlink>
        </w:p>
        <w:p w14:paraId="47D11143" w14:textId="1DE5F19B" w:rsidR="000700C1" w:rsidRPr="000700C1" w:rsidRDefault="00AF06C0">
          <w:pPr>
            <w:pStyle w:val="TM2"/>
            <w:rPr>
              <w:rFonts w:ascii="Arial" w:eastAsiaTheme="minorEastAsia" w:hAnsi="Arial" w:cs="Arial"/>
              <w:b w:val="0"/>
              <w:i w:val="0"/>
              <w:sz w:val="18"/>
              <w:szCs w:val="18"/>
            </w:rPr>
          </w:pPr>
          <w:hyperlink w:anchor="_Toc38019985" w:history="1">
            <w:r w:rsidR="000700C1" w:rsidRPr="000700C1">
              <w:rPr>
                <w:rStyle w:val="Lienhypertexte"/>
                <w:rFonts w:ascii="Arial" w:hAnsi="Arial" w:cs="Arial"/>
                <w:b w:val="0"/>
                <w:i w:val="0"/>
                <w:sz w:val="18"/>
                <w:szCs w:val="18"/>
              </w:rPr>
              <w:t>Annexe 5 : Termes de référence</w:t>
            </w:r>
            <w:r w:rsidR="000700C1" w:rsidRPr="000700C1">
              <w:rPr>
                <w:rFonts w:ascii="Arial" w:hAnsi="Arial" w:cs="Arial"/>
                <w:b w:val="0"/>
                <w:i w:val="0"/>
                <w:webHidden/>
                <w:sz w:val="18"/>
                <w:szCs w:val="18"/>
              </w:rPr>
              <w:tab/>
            </w:r>
            <w:r w:rsidR="000700C1" w:rsidRPr="000700C1">
              <w:rPr>
                <w:rFonts w:ascii="Arial" w:hAnsi="Arial" w:cs="Arial"/>
                <w:b w:val="0"/>
                <w:i w:val="0"/>
                <w:webHidden/>
                <w:sz w:val="18"/>
                <w:szCs w:val="18"/>
              </w:rPr>
              <w:fldChar w:fldCharType="begin"/>
            </w:r>
            <w:r w:rsidR="000700C1" w:rsidRPr="000700C1">
              <w:rPr>
                <w:rFonts w:ascii="Arial" w:hAnsi="Arial" w:cs="Arial"/>
                <w:b w:val="0"/>
                <w:i w:val="0"/>
                <w:webHidden/>
                <w:sz w:val="18"/>
                <w:szCs w:val="18"/>
              </w:rPr>
              <w:instrText xml:space="preserve"> PAGEREF _Toc38019985 \h </w:instrText>
            </w:r>
            <w:r w:rsidR="000700C1" w:rsidRPr="000700C1">
              <w:rPr>
                <w:rFonts w:ascii="Arial" w:hAnsi="Arial" w:cs="Arial"/>
                <w:b w:val="0"/>
                <w:i w:val="0"/>
                <w:webHidden/>
                <w:sz w:val="18"/>
                <w:szCs w:val="18"/>
              </w:rPr>
            </w:r>
            <w:r w:rsidR="000700C1" w:rsidRPr="000700C1">
              <w:rPr>
                <w:rFonts w:ascii="Arial" w:hAnsi="Arial" w:cs="Arial"/>
                <w:b w:val="0"/>
                <w:i w:val="0"/>
                <w:webHidden/>
                <w:sz w:val="18"/>
                <w:szCs w:val="18"/>
              </w:rPr>
              <w:fldChar w:fldCharType="separate"/>
            </w:r>
            <w:r w:rsidR="00A7067B">
              <w:rPr>
                <w:rFonts w:ascii="Arial" w:hAnsi="Arial" w:cs="Arial"/>
                <w:b w:val="0"/>
                <w:i w:val="0"/>
                <w:webHidden/>
                <w:sz w:val="18"/>
                <w:szCs w:val="18"/>
              </w:rPr>
              <w:t>xiii</w:t>
            </w:r>
            <w:r w:rsidR="000700C1" w:rsidRPr="000700C1">
              <w:rPr>
                <w:rFonts w:ascii="Arial" w:hAnsi="Arial" w:cs="Arial"/>
                <w:b w:val="0"/>
                <w:i w:val="0"/>
                <w:webHidden/>
                <w:sz w:val="18"/>
                <w:szCs w:val="18"/>
              </w:rPr>
              <w:fldChar w:fldCharType="end"/>
            </w:r>
          </w:hyperlink>
        </w:p>
        <w:p w14:paraId="3A900A83" w14:textId="58479DE8" w:rsidR="000700C1" w:rsidRPr="000700C1" w:rsidRDefault="00AF06C0">
          <w:pPr>
            <w:pStyle w:val="TM2"/>
            <w:rPr>
              <w:rFonts w:ascii="Arial" w:eastAsiaTheme="minorEastAsia" w:hAnsi="Arial" w:cs="Arial"/>
              <w:b w:val="0"/>
              <w:i w:val="0"/>
              <w:sz w:val="18"/>
              <w:szCs w:val="18"/>
            </w:rPr>
          </w:pPr>
          <w:hyperlink w:anchor="_Toc38019986" w:history="1">
            <w:r w:rsidR="000700C1" w:rsidRPr="000700C1">
              <w:rPr>
                <w:rStyle w:val="Lienhypertexte"/>
                <w:rFonts w:ascii="Arial" w:hAnsi="Arial" w:cs="Arial"/>
                <w:b w:val="0"/>
                <w:i w:val="0"/>
                <w:sz w:val="18"/>
                <w:szCs w:val="18"/>
              </w:rPr>
              <w:t>Annexe 6 : Plan de Travail Trimestriel</w:t>
            </w:r>
            <w:r w:rsidR="000700C1" w:rsidRPr="000700C1">
              <w:rPr>
                <w:rFonts w:ascii="Arial" w:hAnsi="Arial" w:cs="Arial"/>
                <w:b w:val="0"/>
                <w:i w:val="0"/>
                <w:webHidden/>
                <w:sz w:val="18"/>
                <w:szCs w:val="18"/>
              </w:rPr>
              <w:tab/>
            </w:r>
            <w:r w:rsidR="000700C1" w:rsidRPr="000700C1">
              <w:rPr>
                <w:rFonts w:ascii="Arial" w:hAnsi="Arial" w:cs="Arial"/>
                <w:b w:val="0"/>
                <w:i w:val="0"/>
                <w:webHidden/>
                <w:sz w:val="18"/>
                <w:szCs w:val="18"/>
              </w:rPr>
              <w:fldChar w:fldCharType="begin"/>
            </w:r>
            <w:r w:rsidR="000700C1" w:rsidRPr="000700C1">
              <w:rPr>
                <w:rFonts w:ascii="Arial" w:hAnsi="Arial" w:cs="Arial"/>
                <w:b w:val="0"/>
                <w:i w:val="0"/>
                <w:webHidden/>
                <w:sz w:val="18"/>
                <w:szCs w:val="18"/>
              </w:rPr>
              <w:instrText xml:space="preserve"> PAGEREF _Toc38019986 \h </w:instrText>
            </w:r>
            <w:r w:rsidR="000700C1" w:rsidRPr="000700C1">
              <w:rPr>
                <w:rFonts w:ascii="Arial" w:hAnsi="Arial" w:cs="Arial"/>
                <w:b w:val="0"/>
                <w:i w:val="0"/>
                <w:webHidden/>
                <w:sz w:val="18"/>
                <w:szCs w:val="18"/>
              </w:rPr>
            </w:r>
            <w:r w:rsidR="000700C1" w:rsidRPr="000700C1">
              <w:rPr>
                <w:rFonts w:ascii="Arial" w:hAnsi="Arial" w:cs="Arial"/>
                <w:b w:val="0"/>
                <w:i w:val="0"/>
                <w:webHidden/>
                <w:sz w:val="18"/>
                <w:szCs w:val="18"/>
              </w:rPr>
              <w:fldChar w:fldCharType="separate"/>
            </w:r>
            <w:r w:rsidR="00A7067B">
              <w:rPr>
                <w:rFonts w:ascii="Arial" w:hAnsi="Arial" w:cs="Arial"/>
                <w:b w:val="0"/>
                <w:i w:val="0"/>
                <w:webHidden/>
                <w:sz w:val="18"/>
                <w:szCs w:val="18"/>
              </w:rPr>
              <w:t>xviii</w:t>
            </w:r>
            <w:r w:rsidR="000700C1" w:rsidRPr="000700C1">
              <w:rPr>
                <w:rFonts w:ascii="Arial" w:hAnsi="Arial" w:cs="Arial"/>
                <w:b w:val="0"/>
                <w:i w:val="0"/>
                <w:webHidden/>
                <w:sz w:val="18"/>
                <w:szCs w:val="18"/>
              </w:rPr>
              <w:fldChar w:fldCharType="end"/>
            </w:r>
          </w:hyperlink>
        </w:p>
        <w:p w14:paraId="42F00EE5" w14:textId="5F094107" w:rsidR="000700C1" w:rsidRPr="000700C1" w:rsidRDefault="00AF06C0">
          <w:pPr>
            <w:pStyle w:val="TM2"/>
            <w:rPr>
              <w:rFonts w:ascii="Arial" w:eastAsiaTheme="minorEastAsia" w:hAnsi="Arial" w:cs="Arial"/>
              <w:b w:val="0"/>
              <w:i w:val="0"/>
              <w:sz w:val="18"/>
              <w:szCs w:val="18"/>
            </w:rPr>
          </w:pPr>
          <w:hyperlink w:anchor="_Toc38019987" w:history="1">
            <w:r w:rsidR="000700C1" w:rsidRPr="000700C1">
              <w:rPr>
                <w:rStyle w:val="Lienhypertexte"/>
                <w:rFonts w:ascii="Arial" w:hAnsi="Arial" w:cs="Arial"/>
                <w:b w:val="0"/>
                <w:i w:val="0"/>
                <w:sz w:val="18"/>
                <w:szCs w:val="18"/>
              </w:rPr>
              <w:t>Annexe 7 : Calendrier d'exécution</w:t>
            </w:r>
            <w:r w:rsidR="000700C1" w:rsidRPr="000700C1">
              <w:rPr>
                <w:rFonts w:ascii="Arial" w:hAnsi="Arial" w:cs="Arial"/>
                <w:b w:val="0"/>
                <w:i w:val="0"/>
                <w:webHidden/>
                <w:sz w:val="18"/>
                <w:szCs w:val="18"/>
              </w:rPr>
              <w:tab/>
            </w:r>
            <w:r w:rsidR="000700C1" w:rsidRPr="000700C1">
              <w:rPr>
                <w:rFonts w:ascii="Arial" w:hAnsi="Arial" w:cs="Arial"/>
                <w:b w:val="0"/>
                <w:i w:val="0"/>
                <w:webHidden/>
                <w:sz w:val="18"/>
                <w:szCs w:val="18"/>
              </w:rPr>
              <w:fldChar w:fldCharType="begin"/>
            </w:r>
            <w:r w:rsidR="000700C1" w:rsidRPr="000700C1">
              <w:rPr>
                <w:rFonts w:ascii="Arial" w:hAnsi="Arial" w:cs="Arial"/>
                <w:b w:val="0"/>
                <w:i w:val="0"/>
                <w:webHidden/>
                <w:sz w:val="18"/>
                <w:szCs w:val="18"/>
              </w:rPr>
              <w:instrText xml:space="preserve"> PAGEREF _Toc38019987 \h </w:instrText>
            </w:r>
            <w:r w:rsidR="000700C1" w:rsidRPr="000700C1">
              <w:rPr>
                <w:rFonts w:ascii="Arial" w:hAnsi="Arial" w:cs="Arial"/>
                <w:b w:val="0"/>
                <w:i w:val="0"/>
                <w:webHidden/>
                <w:sz w:val="18"/>
                <w:szCs w:val="18"/>
              </w:rPr>
            </w:r>
            <w:r w:rsidR="000700C1" w:rsidRPr="000700C1">
              <w:rPr>
                <w:rFonts w:ascii="Arial" w:hAnsi="Arial" w:cs="Arial"/>
                <w:b w:val="0"/>
                <w:i w:val="0"/>
                <w:webHidden/>
                <w:sz w:val="18"/>
                <w:szCs w:val="18"/>
              </w:rPr>
              <w:fldChar w:fldCharType="separate"/>
            </w:r>
            <w:r w:rsidR="00A7067B">
              <w:rPr>
                <w:rFonts w:ascii="Arial" w:hAnsi="Arial" w:cs="Arial"/>
                <w:b w:val="0"/>
                <w:i w:val="0"/>
                <w:webHidden/>
                <w:sz w:val="18"/>
                <w:szCs w:val="18"/>
              </w:rPr>
              <w:t>xxii</w:t>
            </w:r>
            <w:r w:rsidR="000700C1" w:rsidRPr="000700C1">
              <w:rPr>
                <w:rFonts w:ascii="Arial" w:hAnsi="Arial" w:cs="Arial"/>
                <w:b w:val="0"/>
                <w:i w:val="0"/>
                <w:webHidden/>
                <w:sz w:val="18"/>
                <w:szCs w:val="18"/>
              </w:rPr>
              <w:fldChar w:fldCharType="end"/>
            </w:r>
          </w:hyperlink>
        </w:p>
        <w:p w14:paraId="0E782FBA" w14:textId="72E8E89F" w:rsidR="000700C1" w:rsidRPr="000700C1" w:rsidRDefault="00AF06C0">
          <w:pPr>
            <w:pStyle w:val="TM2"/>
            <w:rPr>
              <w:rFonts w:ascii="Arial" w:eastAsiaTheme="minorEastAsia" w:hAnsi="Arial" w:cs="Arial"/>
              <w:b w:val="0"/>
              <w:i w:val="0"/>
              <w:sz w:val="18"/>
              <w:szCs w:val="18"/>
            </w:rPr>
          </w:pPr>
          <w:hyperlink w:anchor="_Toc38019988" w:history="1">
            <w:r w:rsidR="000700C1" w:rsidRPr="000700C1">
              <w:rPr>
                <w:rStyle w:val="Lienhypertexte"/>
                <w:rFonts w:ascii="Arial" w:hAnsi="Arial" w:cs="Arial"/>
                <w:b w:val="0"/>
                <w:i w:val="0"/>
                <w:sz w:val="18"/>
                <w:szCs w:val="18"/>
              </w:rPr>
              <w:t>Annexe 8 : TDR de l'atelier régional</w:t>
            </w:r>
            <w:r w:rsidR="000700C1" w:rsidRPr="000700C1">
              <w:rPr>
                <w:rFonts w:ascii="Arial" w:hAnsi="Arial" w:cs="Arial"/>
                <w:b w:val="0"/>
                <w:i w:val="0"/>
                <w:webHidden/>
                <w:sz w:val="18"/>
                <w:szCs w:val="18"/>
              </w:rPr>
              <w:tab/>
            </w:r>
            <w:r w:rsidR="000700C1" w:rsidRPr="000700C1">
              <w:rPr>
                <w:rFonts w:ascii="Arial" w:hAnsi="Arial" w:cs="Arial"/>
                <w:b w:val="0"/>
                <w:i w:val="0"/>
                <w:webHidden/>
                <w:sz w:val="18"/>
                <w:szCs w:val="18"/>
              </w:rPr>
              <w:fldChar w:fldCharType="begin"/>
            </w:r>
            <w:r w:rsidR="000700C1" w:rsidRPr="000700C1">
              <w:rPr>
                <w:rFonts w:ascii="Arial" w:hAnsi="Arial" w:cs="Arial"/>
                <w:b w:val="0"/>
                <w:i w:val="0"/>
                <w:webHidden/>
                <w:sz w:val="18"/>
                <w:szCs w:val="18"/>
              </w:rPr>
              <w:instrText xml:space="preserve"> PAGEREF _Toc38019988 \h </w:instrText>
            </w:r>
            <w:r w:rsidR="000700C1" w:rsidRPr="000700C1">
              <w:rPr>
                <w:rFonts w:ascii="Arial" w:hAnsi="Arial" w:cs="Arial"/>
                <w:b w:val="0"/>
                <w:i w:val="0"/>
                <w:webHidden/>
                <w:sz w:val="18"/>
                <w:szCs w:val="18"/>
              </w:rPr>
            </w:r>
            <w:r w:rsidR="000700C1" w:rsidRPr="000700C1">
              <w:rPr>
                <w:rFonts w:ascii="Arial" w:hAnsi="Arial" w:cs="Arial"/>
                <w:b w:val="0"/>
                <w:i w:val="0"/>
                <w:webHidden/>
                <w:sz w:val="18"/>
                <w:szCs w:val="18"/>
              </w:rPr>
              <w:fldChar w:fldCharType="separate"/>
            </w:r>
            <w:r w:rsidR="00A7067B">
              <w:rPr>
                <w:rFonts w:ascii="Arial" w:hAnsi="Arial" w:cs="Arial"/>
                <w:b w:val="0"/>
                <w:i w:val="0"/>
                <w:webHidden/>
                <w:sz w:val="18"/>
                <w:szCs w:val="18"/>
              </w:rPr>
              <w:t>xxvi</w:t>
            </w:r>
            <w:r w:rsidR="000700C1" w:rsidRPr="000700C1">
              <w:rPr>
                <w:rFonts w:ascii="Arial" w:hAnsi="Arial" w:cs="Arial"/>
                <w:b w:val="0"/>
                <w:i w:val="0"/>
                <w:webHidden/>
                <w:sz w:val="18"/>
                <w:szCs w:val="18"/>
              </w:rPr>
              <w:fldChar w:fldCharType="end"/>
            </w:r>
          </w:hyperlink>
        </w:p>
        <w:p w14:paraId="33CB9F74" w14:textId="32FC5097" w:rsidR="000700C1" w:rsidRPr="000700C1" w:rsidRDefault="00AF06C0">
          <w:pPr>
            <w:pStyle w:val="TM2"/>
            <w:rPr>
              <w:rFonts w:ascii="Arial" w:eastAsiaTheme="minorEastAsia" w:hAnsi="Arial" w:cs="Arial"/>
              <w:b w:val="0"/>
              <w:i w:val="0"/>
              <w:sz w:val="18"/>
              <w:szCs w:val="18"/>
            </w:rPr>
          </w:pPr>
          <w:hyperlink w:anchor="_Toc38019989" w:history="1">
            <w:r w:rsidR="000700C1" w:rsidRPr="000700C1">
              <w:rPr>
                <w:rStyle w:val="Lienhypertexte"/>
                <w:rFonts w:ascii="Arial" w:hAnsi="Arial" w:cs="Arial"/>
                <w:b w:val="0"/>
                <w:i w:val="0"/>
                <w:sz w:val="18"/>
                <w:szCs w:val="18"/>
              </w:rPr>
              <w:t>Annexe 9 : Données Diagnostic du site web de l'ADM</w:t>
            </w:r>
            <w:r w:rsidR="000700C1" w:rsidRPr="000700C1">
              <w:rPr>
                <w:rFonts w:ascii="Arial" w:hAnsi="Arial" w:cs="Arial"/>
                <w:b w:val="0"/>
                <w:i w:val="0"/>
                <w:webHidden/>
                <w:sz w:val="18"/>
                <w:szCs w:val="18"/>
              </w:rPr>
              <w:tab/>
            </w:r>
            <w:r w:rsidR="000700C1" w:rsidRPr="000700C1">
              <w:rPr>
                <w:rFonts w:ascii="Arial" w:hAnsi="Arial" w:cs="Arial"/>
                <w:b w:val="0"/>
                <w:i w:val="0"/>
                <w:webHidden/>
                <w:sz w:val="18"/>
                <w:szCs w:val="18"/>
              </w:rPr>
              <w:fldChar w:fldCharType="begin"/>
            </w:r>
            <w:r w:rsidR="000700C1" w:rsidRPr="000700C1">
              <w:rPr>
                <w:rFonts w:ascii="Arial" w:hAnsi="Arial" w:cs="Arial"/>
                <w:b w:val="0"/>
                <w:i w:val="0"/>
                <w:webHidden/>
                <w:sz w:val="18"/>
                <w:szCs w:val="18"/>
              </w:rPr>
              <w:instrText xml:space="preserve"> PAGEREF _Toc38019989 \h </w:instrText>
            </w:r>
            <w:r w:rsidR="000700C1" w:rsidRPr="000700C1">
              <w:rPr>
                <w:rFonts w:ascii="Arial" w:hAnsi="Arial" w:cs="Arial"/>
                <w:b w:val="0"/>
                <w:i w:val="0"/>
                <w:webHidden/>
                <w:sz w:val="18"/>
                <w:szCs w:val="18"/>
              </w:rPr>
            </w:r>
            <w:r w:rsidR="000700C1" w:rsidRPr="000700C1">
              <w:rPr>
                <w:rFonts w:ascii="Arial" w:hAnsi="Arial" w:cs="Arial"/>
                <w:b w:val="0"/>
                <w:i w:val="0"/>
                <w:webHidden/>
                <w:sz w:val="18"/>
                <w:szCs w:val="18"/>
              </w:rPr>
              <w:fldChar w:fldCharType="separate"/>
            </w:r>
            <w:r w:rsidR="00A7067B">
              <w:rPr>
                <w:rFonts w:ascii="Arial" w:hAnsi="Arial" w:cs="Arial"/>
                <w:b w:val="0"/>
                <w:i w:val="0"/>
                <w:webHidden/>
                <w:sz w:val="18"/>
                <w:szCs w:val="18"/>
              </w:rPr>
              <w:t>xxix</w:t>
            </w:r>
            <w:r w:rsidR="000700C1" w:rsidRPr="000700C1">
              <w:rPr>
                <w:rFonts w:ascii="Arial" w:hAnsi="Arial" w:cs="Arial"/>
                <w:b w:val="0"/>
                <w:i w:val="0"/>
                <w:webHidden/>
                <w:sz w:val="18"/>
                <w:szCs w:val="18"/>
              </w:rPr>
              <w:fldChar w:fldCharType="end"/>
            </w:r>
          </w:hyperlink>
        </w:p>
        <w:p w14:paraId="4374C3EE" w14:textId="25B0F76A" w:rsidR="00EF574B" w:rsidRPr="000700C1" w:rsidRDefault="00001D11" w:rsidP="00570245">
          <w:pPr>
            <w:spacing w:line="276" w:lineRule="auto"/>
            <w:rPr>
              <w:rFonts w:ascii="Arial" w:hAnsi="Arial" w:cs="Arial"/>
              <w:sz w:val="18"/>
              <w:szCs w:val="18"/>
            </w:rPr>
          </w:pPr>
          <w:r w:rsidRPr="000700C1">
            <w:rPr>
              <w:rFonts w:ascii="Arial" w:hAnsi="Arial" w:cs="Arial"/>
              <w:sz w:val="18"/>
              <w:szCs w:val="18"/>
            </w:rPr>
            <w:fldChar w:fldCharType="end"/>
          </w:r>
        </w:p>
      </w:sdtContent>
    </w:sdt>
    <w:p w14:paraId="718D5E72" w14:textId="77777777" w:rsidR="00AC5D3C" w:rsidRDefault="00AC5D3C">
      <w:pPr>
        <w:rPr>
          <w:rFonts w:ascii="Arial" w:hAnsi="Arial" w:cs="Arial"/>
          <w:b/>
          <w:color w:val="833C0B" w:themeColor="accent2" w:themeShade="80"/>
        </w:rPr>
      </w:pPr>
    </w:p>
    <w:p w14:paraId="6CC88CC6" w14:textId="77777777" w:rsidR="009909DA" w:rsidRDefault="009909DA">
      <w:pPr>
        <w:rPr>
          <w:rFonts w:ascii="Arial" w:hAnsi="Arial" w:cs="Arial"/>
          <w:b/>
          <w:color w:val="2E74B5" w:themeColor="accent1" w:themeShade="BF"/>
        </w:rPr>
      </w:pPr>
      <w:r>
        <w:rPr>
          <w:rFonts w:ascii="Arial" w:hAnsi="Arial" w:cs="Arial"/>
          <w:b/>
          <w:color w:val="2E74B5" w:themeColor="accent1" w:themeShade="BF"/>
        </w:rPr>
        <w:br w:type="page"/>
      </w:r>
    </w:p>
    <w:p w14:paraId="66B6CE53" w14:textId="17DBF812" w:rsidR="00735298" w:rsidRPr="000751FD" w:rsidRDefault="00735298" w:rsidP="00735298">
      <w:pPr>
        <w:pBdr>
          <w:bottom w:val="single" w:sz="12" w:space="1" w:color="5B9BD5" w:themeColor="accent1"/>
        </w:pBdr>
        <w:rPr>
          <w:rFonts w:ascii="Arial" w:hAnsi="Arial" w:cs="Arial"/>
          <w:b/>
          <w:color w:val="2E74B5" w:themeColor="accent1" w:themeShade="BF"/>
        </w:rPr>
      </w:pPr>
      <w:r w:rsidRPr="000751FD">
        <w:rPr>
          <w:rFonts w:ascii="Arial" w:hAnsi="Arial" w:cs="Arial"/>
          <w:b/>
          <w:color w:val="2E74B5" w:themeColor="accent1" w:themeShade="BF"/>
        </w:rPr>
        <w:lastRenderedPageBreak/>
        <w:t>ABREVIATIONS ET ACRONYMES</w:t>
      </w:r>
    </w:p>
    <w:tbl>
      <w:tblPr>
        <w:tblStyle w:val="Tableausimple11"/>
        <w:tblW w:w="5000" w:type="pct"/>
        <w:tblLook w:val="04A0" w:firstRow="1" w:lastRow="0" w:firstColumn="1" w:lastColumn="0" w:noHBand="0" w:noVBand="1"/>
      </w:tblPr>
      <w:tblGrid>
        <w:gridCol w:w="1524"/>
        <w:gridCol w:w="7536"/>
      </w:tblGrid>
      <w:tr w:rsidR="00735298" w:rsidRPr="0032787B" w14:paraId="35DA7702" w14:textId="77777777" w:rsidTr="00735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Pr>
          <w:p w14:paraId="0E164276"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ADM</w:t>
            </w:r>
          </w:p>
        </w:tc>
        <w:tc>
          <w:tcPr>
            <w:tcW w:w="4159" w:type="pct"/>
          </w:tcPr>
          <w:p w14:paraId="07006976" w14:textId="77777777" w:rsidR="00735298" w:rsidRPr="0032787B" w:rsidRDefault="00735298" w:rsidP="0073529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32787B">
              <w:rPr>
                <w:rFonts w:ascii="Arial" w:hAnsi="Arial" w:cs="Arial"/>
                <w:b w:val="0"/>
                <w:sz w:val="20"/>
                <w:szCs w:val="20"/>
              </w:rPr>
              <w:t>Agence de Développement Municipal</w:t>
            </w:r>
          </w:p>
        </w:tc>
      </w:tr>
      <w:tr w:rsidR="00735298" w:rsidRPr="001A772D" w14:paraId="7BBA541D" w14:textId="77777777" w:rsidTr="007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Pr>
          <w:p w14:paraId="191468D6"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ADS</w:t>
            </w:r>
          </w:p>
        </w:tc>
        <w:tc>
          <w:tcPr>
            <w:tcW w:w="4159" w:type="pct"/>
          </w:tcPr>
          <w:p w14:paraId="3F069CCE" w14:textId="77777777" w:rsidR="00735298" w:rsidRPr="001A772D" w:rsidRDefault="00735298" w:rsidP="0073529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Association des Départements du Sénégal </w:t>
            </w:r>
          </w:p>
        </w:tc>
      </w:tr>
      <w:tr w:rsidR="00735298" w:rsidRPr="001A772D" w14:paraId="1D30FE0A" w14:textId="77777777" w:rsidTr="00735298">
        <w:tc>
          <w:tcPr>
            <w:cnfStyle w:val="001000000000" w:firstRow="0" w:lastRow="0" w:firstColumn="1" w:lastColumn="0" w:oddVBand="0" w:evenVBand="0" w:oddHBand="0" w:evenHBand="0" w:firstRowFirstColumn="0" w:firstRowLastColumn="0" w:lastRowFirstColumn="0" w:lastRowLastColumn="0"/>
            <w:tcW w:w="841" w:type="pct"/>
          </w:tcPr>
          <w:p w14:paraId="3639CF1A"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AFD</w:t>
            </w:r>
          </w:p>
        </w:tc>
        <w:tc>
          <w:tcPr>
            <w:tcW w:w="4159" w:type="pct"/>
          </w:tcPr>
          <w:p w14:paraId="62CAE7F1" w14:textId="77777777" w:rsidR="00735298" w:rsidRPr="001A772D" w:rsidRDefault="00735298" w:rsidP="0073529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Agence Française de Développement </w:t>
            </w:r>
          </w:p>
        </w:tc>
      </w:tr>
      <w:tr w:rsidR="00735298" w:rsidRPr="001A772D" w14:paraId="226B6287" w14:textId="77777777" w:rsidTr="007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Pr>
          <w:p w14:paraId="7B8E9847"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AGETIP</w:t>
            </w:r>
          </w:p>
        </w:tc>
        <w:tc>
          <w:tcPr>
            <w:tcW w:w="4159" w:type="pct"/>
          </w:tcPr>
          <w:p w14:paraId="2874C30C" w14:textId="77777777" w:rsidR="00735298" w:rsidRPr="001A772D" w:rsidRDefault="00735298" w:rsidP="0073529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Agence </w:t>
            </w:r>
            <w:r>
              <w:rPr>
                <w:rFonts w:ascii="Arial" w:hAnsi="Arial" w:cs="Arial"/>
                <w:sz w:val="20"/>
                <w:szCs w:val="20"/>
              </w:rPr>
              <w:t>d’E</w:t>
            </w:r>
            <w:r w:rsidRPr="001A772D">
              <w:rPr>
                <w:rFonts w:ascii="Arial" w:hAnsi="Arial" w:cs="Arial"/>
                <w:sz w:val="20"/>
                <w:szCs w:val="20"/>
              </w:rPr>
              <w:t xml:space="preserve">xécution des Travaux d’Intérêt Public </w:t>
            </w:r>
          </w:p>
        </w:tc>
      </w:tr>
      <w:tr w:rsidR="00735298" w:rsidRPr="001A772D" w14:paraId="7AFFFD68" w14:textId="77777777" w:rsidTr="00735298">
        <w:tc>
          <w:tcPr>
            <w:cnfStyle w:val="001000000000" w:firstRow="0" w:lastRow="0" w:firstColumn="1" w:lastColumn="0" w:oddVBand="0" w:evenVBand="0" w:oddHBand="0" w:evenHBand="0" w:firstRowFirstColumn="0" w:firstRowLastColumn="0" w:lastRowFirstColumn="0" w:lastRowLastColumn="0"/>
            <w:tcW w:w="841" w:type="pct"/>
          </w:tcPr>
          <w:p w14:paraId="0CAF8D3E"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AMO</w:t>
            </w:r>
          </w:p>
        </w:tc>
        <w:tc>
          <w:tcPr>
            <w:tcW w:w="4159" w:type="pct"/>
          </w:tcPr>
          <w:p w14:paraId="45CA3FD7" w14:textId="77777777" w:rsidR="00735298" w:rsidRPr="001A772D" w:rsidRDefault="00735298" w:rsidP="0073529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Assistance à la Maîtrise d’Ouvrage </w:t>
            </w:r>
          </w:p>
        </w:tc>
      </w:tr>
      <w:tr w:rsidR="00735298" w:rsidRPr="001A772D" w14:paraId="64B25B1C" w14:textId="77777777" w:rsidTr="007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Pr>
          <w:p w14:paraId="49A98AF9"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ARD</w:t>
            </w:r>
          </w:p>
        </w:tc>
        <w:tc>
          <w:tcPr>
            <w:tcW w:w="4159" w:type="pct"/>
          </w:tcPr>
          <w:p w14:paraId="0845469B" w14:textId="77777777" w:rsidR="00735298" w:rsidRPr="001A772D" w:rsidRDefault="00735298" w:rsidP="0073529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Agence Régionale de Développement </w:t>
            </w:r>
          </w:p>
        </w:tc>
      </w:tr>
      <w:tr w:rsidR="00735298" w:rsidRPr="001A772D" w14:paraId="1A5A3CB4" w14:textId="77777777" w:rsidTr="00735298">
        <w:tc>
          <w:tcPr>
            <w:cnfStyle w:val="001000000000" w:firstRow="0" w:lastRow="0" w:firstColumn="1" w:lastColumn="0" w:oddVBand="0" w:evenVBand="0" w:oddHBand="0" w:evenHBand="0" w:firstRowFirstColumn="0" w:firstRowLastColumn="0" w:lastRowFirstColumn="0" w:lastRowLastColumn="0"/>
            <w:tcW w:w="841" w:type="pct"/>
          </w:tcPr>
          <w:p w14:paraId="295E20DB"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ARMP</w:t>
            </w:r>
          </w:p>
        </w:tc>
        <w:tc>
          <w:tcPr>
            <w:tcW w:w="4159" w:type="pct"/>
          </w:tcPr>
          <w:p w14:paraId="1B1F49AD" w14:textId="77777777" w:rsidR="00735298" w:rsidRPr="001A772D" w:rsidRDefault="00735298" w:rsidP="0073529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772D">
              <w:rPr>
                <w:rFonts w:ascii="Arial" w:hAnsi="Arial" w:cs="Arial"/>
                <w:sz w:val="20"/>
                <w:szCs w:val="20"/>
              </w:rPr>
              <w:t>Autorité de Régulation des Marchés Publics</w:t>
            </w:r>
          </w:p>
        </w:tc>
      </w:tr>
      <w:tr w:rsidR="00735298" w:rsidRPr="001A772D" w14:paraId="73838D7B" w14:textId="77777777" w:rsidTr="007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Pr>
          <w:p w14:paraId="12D78A7A"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AMS</w:t>
            </w:r>
          </w:p>
        </w:tc>
        <w:tc>
          <w:tcPr>
            <w:tcW w:w="4159" w:type="pct"/>
          </w:tcPr>
          <w:p w14:paraId="71E82FED" w14:textId="77777777" w:rsidR="00735298" w:rsidRPr="001A772D" w:rsidRDefault="00735298" w:rsidP="0073529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Association des Maires du Sénégal </w:t>
            </w:r>
          </w:p>
        </w:tc>
      </w:tr>
      <w:tr w:rsidR="00735298" w:rsidRPr="001A772D" w14:paraId="06602D6B" w14:textId="77777777" w:rsidTr="00735298">
        <w:tc>
          <w:tcPr>
            <w:cnfStyle w:val="001000000000" w:firstRow="0" w:lastRow="0" w:firstColumn="1" w:lastColumn="0" w:oddVBand="0" w:evenVBand="0" w:oddHBand="0" w:evenHBand="0" w:firstRowFirstColumn="0" w:firstRowLastColumn="0" w:lastRowFirstColumn="0" w:lastRowLastColumn="0"/>
            <w:tcW w:w="841" w:type="pct"/>
          </w:tcPr>
          <w:p w14:paraId="18D7A797"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AT</w:t>
            </w:r>
          </w:p>
        </w:tc>
        <w:tc>
          <w:tcPr>
            <w:tcW w:w="4159" w:type="pct"/>
          </w:tcPr>
          <w:p w14:paraId="244501BB" w14:textId="77777777" w:rsidR="00735298" w:rsidRPr="001A772D" w:rsidRDefault="00735298" w:rsidP="0073529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Assistance Technique  </w:t>
            </w:r>
          </w:p>
        </w:tc>
      </w:tr>
      <w:tr w:rsidR="00735298" w:rsidRPr="001A772D" w14:paraId="609EE1E6" w14:textId="77777777" w:rsidTr="007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Pr>
          <w:p w14:paraId="32BB041D"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BCID</w:t>
            </w:r>
          </w:p>
        </w:tc>
        <w:tc>
          <w:tcPr>
            <w:tcW w:w="4159" w:type="pct"/>
          </w:tcPr>
          <w:p w14:paraId="4B99A6C0" w14:textId="77777777" w:rsidR="00735298" w:rsidRPr="001A772D" w:rsidRDefault="00735298" w:rsidP="0073529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772D">
              <w:rPr>
                <w:rFonts w:ascii="Arial" w:hAnsi="Arial" w:cs="Arial"/>
                <w:sz w:val="20"/>
                <w:szCs w:val="20"/>
              </w:rPr>
              <w:t>Budget Consolidé d’Investissement Décentralisé</w:t>
            </w:r>
          </w:p>
        </w:tc>
      </w:tr>
      <w:tr w:rsidR="00735298" w:rsidRPr="001A772D" w14:paraId="47D9F7EB" w14:textId="77777777" w:rsidTr="00735298">
        <w:tc>
          <w:tcPr>
            <w:cnfStyle w:val="001000000000" w:firstRow="0" w:lastRow="0" w:firstColumn="1" w:lastColumn="0" w:oddVBand="0" w:evenVBand="0" w:oddHBand="0" w:evenHBand="0" w:firstRowFirstColumn="0" w:firstRowLastColumn="0" w:lastRowFirstColumn="0" w:lastRowLastColumn="0"/>
            <w:tcW w:w="841" w:type="pct"/>
          </w:tcPr>
          <w:p w14:paraId="4A4D1FB4"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BCL</w:t>
            </w:r>
          </w:p>
        </w:tc>
        <w:tc>
          <w:tcPr>
            <w:tcW w:w="4159" w:type="pct"/>
          </w:tcPr>
          <w:p w14:paraId="0BC60C7E" w14:textId="77777777" w:rsidR="00735298" w:rsidRPr="001A772D" w:rsidRDefault="00735298" w:rsidP="0073529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Bureau des Collectivités Locales de la DGID </w:t>
            </w:r>
          </w:p>
        </w:tc>
      </w:tr>
      <w:tr w:rsidR="00735298" w:rsidRPr="001A772D" w14:paraId="7F30D3E5" w14:textId="77777777" w:rsidTr="007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Pr>
          <w:p w14:paraId="1008CA6A"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CdC</w:t>
            </w:r>
          </w:p>
        </w:tc>
        <w:tc>
          <w:tcPr>
            <w:tcW w:w="4159" w:type="pct"/>
          </w:tcPr>
          <w:p w14:paraId="3C4A0865" w14:textId="77777777" w:rsidR="00735298" w:rsidRPr="001A772D" w:rsidRDefault="00735298" w:rsidP="0073529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Cour des Comptes </w:t>
            </w:r>
          </w:p>
        </w:tc>
      </w:tr>
      <w:tr w:rsidR="00735298" w:rsidRPr="001A772D" w14:paraId="6496653E" w14:textId="77777777" w:rsidTr="00735298">
        <w:tc>
          <w:tcPr>
            <w:cnfStyle w:val="001000000000" w:firstRow="0" w:lastRow="0" w:firstColumn="1" w:lastColumn="0" w:oddVBand="0" w:evenVBand="0" w:oddHBand="0" w:evenHBand="0" w:firstRowFirstColumn="0" w:firstRowLastColumn="0" w:lastRowFirstColumn="0" w:lastRowLastColumn="0"/>
            <w:tcW w:w="841" w:type="pct"/>
          </w:tcPr>
          <w:p w14:paraId="0F3DE3CB"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CFL</w:t>
            </w:r>
          </w:p>
        </w:tc>
        <w:tc>
          <w:tcPr>
            <w:tcW w:w="4159" w:type="pct"/>
          </w:tcPr>
          <w:p w14:paraId="54588FED" w14:textId="77777777" w:rsidR="00735298" w:rsidRPr="001A772D" w:rsidRDefault="00735298" w:rsidP="0073529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Commission de Fiscalité Locale </w:t>
            </w:r>
          </w:p>
        </w:tc>
      </w:tr>
      <w:tr w:rsidR="00735298" w:rsidRPr="001A772D" w14:paraId="2FF1373D" w14:textId="77777777" w:rsidTr="007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Pr>
          <w:p w14:paraId="78B6D5CF"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CNDCL</w:t>
            </w:r>
          </w:p>
        </w:tc>
        <w:tc>
          <w:tcPr>
            <w:tcW w:w="4159" w:type="pct"/>
          </w:tcPr>
          <w:p w14:paraId="193561AF" w14:textId="77777777" w:rsidR="00735298" w:rsidRPr="001A772D" w:rsidRDefault="00735298" w:rsidP="0073529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Conseil National de Développement des Collectivités Locales) </w:t>
            </w:r>
          </w:p>
        </w:tc>
      </w:tr>
      <w:tr w:rsidR="00735298" w:rsidRPr="001A772D" w14:paraId="37EB598B" w14:textId="77777777" w:rsidTr="00735298">
        <w:tc>
          <w:tcPr>
            <w:cnfStyle w:val="001000000000" w:firstRow="0" w:lastRow="0" w:firstColumn="1" w:lastColumn="0" w:oddVBand="0" w:evenVBand="0" w:oddHBand="0" w:evenHBand="0" w:firstRowFirstColumn="0" w:firstRowLastColumn="0" w:lastRowFirstColumn="0" w:lastRowLastColumn="0"/>
            <w:tcW w:w="841" w:type="pct"/>
          </w:tcPr>
          <w:p w14:paraId="53E0EFA2"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CNDT</w:t>
            </w:r>
          </w:p>
        </w:tc>
        <w:tc>
          <w:tcPr>
            <w:tcW w:w="4159" w:type="pct"/>
          </w:tcPr>
          <w:p w14:paraId="7755F6D6" w14:textId="77777777" w:rsidR="00735298" w:rsidRPr="001A772D" w:rsidRDefault="00735298" w:rsidP="0073529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Commission Nationale du Dialogue des Territoires </w:t>
            </w:r>
          </w:p>
        </w:tc>
      </w:tr>
      <w:tr w:rsidR="00735298" w:rsidRPr="001A772D" w14:paraId="1F8FCEB4" w14:textId="77777777" w:rsidTr="007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Pr>
          <w:p w14:paraId="5AD6EF41"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CNFAT</w:t>
            </w:r>
          </w:p>
        </w:tc>
        <w:tc>
          <w:tcPr>
            <w:tcW w:w="4159" w:type="pct"/>
          </w:tcPr>
          <w:p w14:paraId="02A56E94" w14:textId="77777777" w:rsidR="00735298" w:rsidRPr="001A772D" w:rsidRDefault="00735298" w:rsidP="0073529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Centre National de Formation des Acteurs Territoriaux </w:t>
            </w:r>
          </w:p>
        </w:tc>
      </w:tr>
      <w:tr w:rsidR="00735298" w:rsidRPr="001A772D" w14:paraId="2FB5A125" w14:textId="77777777" w:rsidTr="00735298">
        <w:tc>
          <w:tcPr>
            <w:cnfStyle w:val="001000000000" w:firstRow="0" w:lastRow="0" w:firstColumn="1" w:lastColumn="0" w:oddVBand="0" w:evenVBand="0" w:oddHBand="0" w:evenHBand="0" w:firstRowFirstColumn="0" w:firstRowLastColumn="0" w:lastRowFirstColumn="0" w:lastRowLastColumn="0"/>
            <w:tcW w:w="841" w:type="pct"/>
          </w:tcPr>
          <w:p w14:paraId="6AF985F0"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CPS</w:t>
            </w:r>
          </w:p>
        </w:tc>
        <w:tc>
          <w:tcPr>
            <w:tcW w:w="4159" w:type="pct"/>
          </w:tcPr>
          <w:p w14:paraId="01944206" w14:textId="77777777" w:rsidR="00735298" w:rsidRPr="001A772D" w:rsidRDefault="00735298" w:rsidP="0073529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Comité de Pilotage Stratégique </w:t>
            </w:r>
          </w:p>
        </w:tc>
      </w:tr>
      <w:tr w:rsidR="00735298" w:rsidRPr="001A772D" w14:paraId="06EDFE92" w14:textId="77777777" w:rsidTr="007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Pr>
          <w:p w14:paraId="65F3CE6C"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CTC</w:t>
            </w:r>
          </w:p>
        </w:tc>
        <w:tc>
          <w:tcPr>
            <w:tcW w:w="4159" w:type="pct"/>
          </w:tcPr>
          <w:p w14:paraId="5543039A" w14:textId="77777777" w:rsidR="00735298" w:rsidRPr="001A772D" w:rsidRDefault="00735298" w:rsidP="0073529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772D">
              <w:rPr>
                <w:rFonts w:ascii="Arial" w:hAnsi="Arial" w:cs="Arial"/>
                <w:sz w:val="20"/>
                <w:szCs w:val="20"/>
              </w:rPr>
              <w:t>Coaching Territorial Continu</w:t>
            </w:r>
          </w:p>
        </w:tc>
      </w:tr>
      <w:tr w:rsidR="00735298" w:rsidRPr="001A772D" w14:paraId="387D5AD9" w14:textId="77777777" w:rsidTr="00735298">
        <w:tc>
          <w:tcPr>
            <w:cnfStyle w:val="001000000000" w:firstRow="0" w:lastRow="0" w:firstColumn="1" w:lastColumn="0" w:oddVBand="0" w:evenVBand="0" w:oddHBand="0" w:evenHBand="0" w:firstRowFirstColumn="0" w:firstRowLastColumn="0" w:lastRowFirstColumn="0" w:lastRowLastColumn="0"/>
            <w:tcW w:w="841" w:type="pct"/>
          </w:tcPr>
          <w:p w14:paraId="734BCF6C"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DCFE</w:t>
            </w:r>
          </w:p>
        </w:tc>
        <w:tc>
          <w:tcPr>
            <w:tcW w:w="4159" w:type="pct"/>
          </w:tcPr>
          <w:p w14:paraId="3E615EC4" w14:textId="77777777" w:rsidR="00735298" w:rsidRPr="001A772D" w:rsidRDefault="00735298" w:rsidP="0073529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Direction de la Coopération et des Financements Extérieurs </w:t>
            </w:r>
          </w:p>
        </w:tc>
      </w:tr>
      <w:tr w:rsidR="00735298" w:rsidRPr="001A772D" w14:paraId="04402377" w14:textId="77777777" w:rsidTr="007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Pr>
          <w:p w14:paraId="3C1301E9"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DCL</w:t>
            </w:r>
          </w:p>
        </w:tc>
        <w:tc>
          <w:tcPr>
            <w:tcW w:w="4159" w:type="pct"/>
          </w:tcPr>
          <w:p w14:paraId="403D21A2" w14:textId="77777777" w:rsidR="00735298" w:rsidRPr="001A772D" w:rsidRDefault="00735298" w:rsidP="0073529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Direction des Collectivités Locales </w:t>
            </w:r>
          </w:p>
        </w:tc>
      </w:tr>
      <w:tr w:rsidR="00735298" w:rsidRPr="001A772D" w14:paraId="457737AC" w14:textId="77777777" w:rsidTr="00735298">
        <w:tc>
          <w:tcPr>
            <w:cnfStyle w:val="001000000000" w:firstRow="0" w:lastRow="0" w:firstColumn="1" w:lastColumn="0" w:oddVBand="0" w:evenVBand="0" w:oddHBand="0" w:evenHBand="0" w:firstRowFirstColumn="0" w:firstRowLastColumn="0" w:lastRowFirstColumn="0" w:lastRowLastColumn="0"/>
            <w:tcW w:w="841" w:type="pct"/>
          </w:tcPr>
          <w:p w14:paraId="2B9D3704"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DCMP</w:t>
            </w:r>
          </w:p>
        </w:tc>
        <w:tc>
          <w:tcPr>
            <w:tcW w:w="4159" w:type="pct"/>
          </w:tcPr>
          <w:p w14:paraId="4954636D" w14:textId="77777777" w:rsidR="00735298" w:rsidRPr="001A772D" w:rsidRDefault="00735298" w:rsidP="0073529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Direction Centrale des Marchés Publics </w:t>
            </w:r>
          </w:p>
        </w:tc>
      </w:tr>
      <w:tr w:rsidR="00735298" w:rsidRPr="001A772D" w14:paraId="2C688A6D" w14:textId="77777777" w:rsidTr="007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Pr>
          <w:p w14:paraId="099F8A9E"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DEEC</w:t>
            </w:r>
          </w:p>
        </w:tc>
        <w:tc>
          <w:tcPr>
            <w:tcW w:w="4159" w:type="pct"/>
          </w:tcPr>
          <w:p w14:paraId="48958DAA" w14:textId="77777777" w:rsidR="00735298" w:rsidRPr="001A772D" w:rsidRDefault="00735298" w:rsidP="0073529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Direction de l’Environnement et des Établissements Classés </w:t>
            </w:r>
          </w:p>
        </w:tc>
      </w:tr>
      <w:tr w:rsidR="00735298" w:rsidRPr="001A772D" w14:paraId="10856CB6" w14:textId="77777777" w:rsidTr="00735298">
        <w:tc>
          <w:tcPr>
            <w:cnfStyle w:val="001000000000" w:firstRow="0" w:lastRow="0" w:firstColumn="1" w:lastColumn="0" w:oddVBand="0" w:evenVBand="0" w:oddHBand="0" w:evenHBand="0" w:firstRowFirstColumn="0" w:firstRowLastColumn="0" w:lastRowFirstColumn="0" w:lastRowLastColumn="0"/>
            <w:tcW w:w="841" w:type="pct"/>
          </w:tcPr>
          <w:p w14:paraId="41933F01"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DGAT</w:t>
            </w:r>
          </w:p>
        </w:tc>
        <w:tc>
          <w:tcPr>
            <w:tcW w:w="4159" w:type="pct"/>
          </w:tcPr>
          <w:p w14:paraId="48E4E72C" w14:textId="77777777" w:rsidR="00735298" w:rsidRPr="001A772D" w:rsidRDefault="00735298" w:rsidP="0073529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772D">
              <w:rPr>
                <w:rFonts w:ascii="Arial" w:hAnsi="Arial" w:cs="Arial"/>
                <w:sz w:val="20"/>
                <w:szCs w:val="20"/>
              </w:rPr>
              <w:t>Direction Générale de l’Administration Territoriale</w:t>
            </w:r>
          </w:p>
        </w:tc>
      </w:tr>
      <w:tr w:rsidR="00735298" w:rsidRPr="001A772D" w14:paraId="7A684EB4" w14:textId="77777777" w:rsidTr="007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Pr>
          <w:p w14:paraId="69A840E8"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DGB</w:t>
            </w:r>
          </w:p>
        </w:tc>
        <w:tc>
          <w:tcPr>
            <w:tcW w:w="4159" w:type="pct"/>
          </w:tcPr>
          <w:p w14:paraId="76CEE65C" w14:textId="77777777" w:rsidR="00735298" w:rsidRPr="001A772D" w:rsidRDefault="00735298" w:rsidP="0073529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Direction Générale du Budget </w:t>
            </w:r>
          </w:p>
        </w:tc>
      </w:tr>
      <w:tr w:rsidR="00735298" w:rsidRPr="001A772D" w14:paraId="6F158977" w14:textId="77777777" w:rsidTr="00735298">
        <w:tc>
          <w:tcPr>
            <w:cnfStyle w:val="001000000000" w:firstRow="0" w:lastRow="0" w:firstColumn="1" w:lastColumn="0" w:oddVBand="0" w:evenVBand="0" w:oddHBand="0" w:evenHBand="0" w:firstRowFirstColumn="0" w:firstRowLastColumn="0" w:lastRowFirstColumn="0" w:lastRowLastColumn="0"/>
            <w:tcW w:w="841" w:type="pct"/>
          </w:tcPr>
          <w:p w14:paraId="0EA05631"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DGCPT</w:t>
            </w:r>
          </w:p>
        </w:tc>
        <w:tc>
          <w:tcPr>
            <w:tcW w:w="4159" w:type="pct"/>
          </w:tcPr>
          <w:p w14:paraId="38174096" w14:textId="77777777" w:rsidR="00735298" w:rsidRPr="001A772D" w:rsidRDefault="00735298" w:rsidP="0073529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Direction Générale de la Comptabilité Publique et du Trésor </w:t>
            </w:r>
          </w:p>
        </w:tc>
      </w:tr>
      <w:tr w:rsidR="00735298" w:rsidRPr="001A772D" w14:paraId="3D53FBBB" w14:textId="77777777" w:rsidTr="007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Pr>
          <w:p w14:paraId="2847854E"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DGID</w:t>
            </w:r>
          </w:p>
        </w:tc>
        <w:tc>
          <w:tcPr>
            <w:tcW w:w="4159" w:type="pct"/>
          </w:tcPr>
          <w:p w14:paraId="5AD1CA8A" w14:textId="77777777" w:rsidR="00735298" w:rsidRPr="001A772D" w:rsidRDefault="00735298" w:rsidP="0073529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Direction Générale des Impôts et des Domaines </w:t>
            </w:r>
          </w:p>
        </w:tc>
      </w:tr>
      <w:tr w:rsidR="00735298" w:rsidRPr="001A772D" w14:paraId="297C9585" w14:textId="77777777" w:rsidTr="00735298">
        <w:tc>
          <w:tcPr>
            <w:cnfStyle w:val="001000000000" w:firstRow="0" w:lastRow="0" w:firstColumn="1" w:lastColumn="0" w:oddVBand="0" w:evenVBand="0" w:oddHBand="0" w:evenHBand="0" w:firstRowFirstColumn="0" w:firstRowLastColumn="0" w:lastRowFirstColumn="0" w:lastRowLastColumn="0"/>
            <w:tcW w:w="841" w:type="pct"/>
          </w:tcPr>
          <w:p w14:paraId="59ED087A"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DREEC</w:t>
            </w:r>
          </w:p>
        </w:tc>
        <w:tc>
          <w:tcPr>
            <w:tcW w:w="4159" w:type="pct"/>
          </w:tcPr>
          <w:p w14:paraId="756B1E76" w14:textId="77777777" w:rsidR="00735298" w:rsidRPr="001A772D" w:rsidRDefault="00735298" w:rsidP="0073529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Division Régionale de l’Environnement et des Établissements classés </w:t>
            </w:r>
          </w:p>
        </w:tc>
      </w:tr>
      <w:tr w:rsidR="00735298" w:rsidRPr="001A772D" w14:paraId="31F8800F" w14:textId="77777777" w:rsidTr="007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Pr>
          <w:p w14:paraId="2B80E483"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DSPL</w:t>
            </w:r>
          </w:p>
        </w:tc>
        <w:tc>
          <w:tcPr>
            <w:tcW w:w="4159" w:type="pct"/>
          </w:tcPr>
          <w:p w14:paraId="0ACB3D3A" w14:textId="77777777" w:rsidR="00735298" w:rsidRPr="001A772D" w:rsidRDefault="00735298" w:rsidP="0073529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Direction du Secteur Public Local </w:t>
            </w:r>
          </w:p>
        </w:tc>
      </w:tr>
      <w:tr w:rsidR="00735298" w:rsidRPr="001A772D" w14:paraId="6758FAD6" w14:textId="77777777" w:rsidTr="00735298">
        <w:tc>
          <w:tcPr>
            <w:cnfStyle w:val="001000000000" w:firstRow="0" w:lastRow="0" w:firstColumn="1" w:lastColumn="0" w:oddVBand="0" w:evenVBand="0" w:oddHBand="0" w:evenHBand="0" w:firstRowFirstColumn="0" w:firstRowLastColumn="0" w:lastRowFirstColumn="0" w:lastRowLastColumn="0"/>
            <w:tcW w:w="841" w:type="pct"/>
          </w:tcPr>
          <w:p w14:paraId="25559CD0"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FDD</w:t>
            </w:r>
          </w:p>
        </w:tc>
        <w:tc>
          <w:tcPr>
            <w:tcW w:w="4159" w:type="pct"/>
          </w:tcPr>
          <w:p w14:paraId="606D977A" w14:textId="77777777" w:rsidR="00735298" w:rsidRPr="001A772D" w:rsidRDefault="00735298" w:rsidP="0073529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Fonds de Développement de la Décentralisation </w:t>
            </w:r>
          </w:p>
        </w:tc>
      </w:tr>
      <w:tr w:rsidR="00735298" w:rsidRPr="001A772D" w14:paraId="0F3F7F1E" w14:textId="77777777" w:rsidTr="007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Pr>
          <w:p w14:paraId="5B9BC393"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FECL</w:t>
            </w:r>
          </w:p>
        </w:tc>
        <w:tc>
          <w:tcPr>
            <w:tcW w:w="4159" w:type="pct"/>
          </w:tcPr>
          <w:p w14:paraId="01AAC475" w14:textId="77777777" w:rsidR="00735298" w:rsidRPr="001A772D" w:rsidRDefault="00735298" w:rsidP="0073529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Fonds d’Équipement des Collectivités Locales  </w:t>
            </w:r>
          </w:p>
        </w:tc>
      </w:tr>
      <w:tr w:rsidR="00735298" w:rsidRPr="001A772D" w14:paraId="5F7144C2" w14:textId="77777777" w:rsidTr="00735298">
        <w:tc>
          <w:tcPr>
            <w:cnfStyle w:val="001000000000" w:firstRow="0" w:lastRow="0" w:firstColumn="1" w:lastColumn="0" w:oddVBand="0" w:evenVBand="0" w:oddHBand="0" w:evenHBand="0" w:firstRowFirstColumn="0" w:firstRowLastColumn="0" w:lastRowFirstColumn="0" w:lastRowLastColumn="0"/>
            <w:tcW w:w="841" w:type="pct"/>
          </w:tcPr>
          <w:p w14:paraId="11FC67BD"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IAL</w:t>
            </w:r>
          </w:p>
        </w:tc>
        <w:tc>
          <w:tcPr>
            <w:tcW w:w="4159" w:type="pct"/>
          </w:tcPr>
          <w:p w14:paraId="1B246CDE" w14:textId="77777777" w:rsidR="00735298" w:rsidRPr="001A772D" w:rsidRDefault="00735298" w:rsidP="0073529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772D">
              <w:rPr>
                <w:rFonts w:ascii="Arial" w:hAnsi="Arial" w:cs="Arial"/>
                <w:sz w:val="20"/>
                <w:szCs w:val="20"/>
              </w:rPr>
              <w:t>Inspection de l’Administration Locale</w:t>
            </w:r>
          </w:p>
        </w:tc>
      </w:tr>
      <w:tr w:rsidR="00735298" w:rsidRPr="001A772D" w14:paraId="76A9CD3C" w14:textId="77777777" w:rsidTr="007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Pr>
          <w:p w14:paraId="1767A497"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ILD</w:t>
            </w:r>
          </w:p>
        </w:tc>
        <w:tc>
          <w:tcPr>
            <w:tcW w:w="4159" w:type="pct"/>
          </w:tcPr>
          <w:p w14:paraId="7E21EDB9" w14:textId="77777777" w:rsidR="00735298" w:rsidRPr="001A772D" w:rsidRDefault="00735298" w:rsidP="0073529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Indicateur Lié au Décaissement </w:t>
            </w:r>
          </w:p>
        </w:tc>
      </w:tr>
      <w:tr w:rsidR="00735298" w:rsidRPr="001A772D" w14:paraId="25697564" w14:textId="77777777" w:rsidTr="00735298">
        <w:tc>
          <w:tcPr>
            <w:cnfStyle w:val="001000000000" w:firstRow="0" w:lastRow="0" w:firstColumn="1" w:lastColumn="0" w:oddVBand="0" w:evenVBand="0" w:oddHBand="0" w:evenHBand="0" w:firstRowFirstColumn="0" w:firstRowLastColumn="0" w:lastRowFirstColumn="0" w:lastRowLastColumn="0"/>
            <w:tcW w:w="841" w:type="pct"/>
          </w:tcPr>
          <w:p w14:paraId="6B3380E3"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IPF</w:t>
            </w:r>
          </w:p>
        </w:tc>
        <w:tc>
          <w:tcPr>
            <w:tcW w:w="4159" w:type="pct"/>
          </w:tcPr>
          <w:p w14:paraId="31E47BAD" w14:textId="77777777" w:rsidR="00735298" w:rsidRPr="001A772D" w:rsidRDefault="00735298" w:rsidP="0073529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Financement des Projets d’Investissements  </w:t>
            </w:r>
          </w:p>
        </w:tc>
      </w:tr>
      <w:tr w:rsidR="00735298" w:rsidRPr="001A772D" w14:paraId="280CC73A" w14:textId="77777777" w:rsidTr="007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Pr>
          <w:p w14:paraId="59C93320"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PRECOL</w:t>
            </w:r>
          </w:p>
        </w:tc>
        <w:tc>
          <w:tcPr>
            <w:tcW w:w="4159" w:type="pct"/>
          </w:tcPr>
          <w:p w14:paraId="16BB3C80" w14:textId="77777777" w:rsidR="00735298" w:rsidRPr="001A772D" w:rsidRDefault="00735298" w:rsidP="0073529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Programme de Renforcement et d’Equipement des Collectivités Locales </w:t>
            </w:r>
          </w:p>
        </w:tc>
      </w:tr>
      <w:tr w:rsidR="00735298" w:rsidRPr="001A772D" w14:paraId="7ADB85D0" w14:textId="77777777" w:rsidTr="00735298">
        <w:tc>
          <w:tcPr>
            <w:cnfStyle w:val="001000000000" w:firstRow="0" w:lastRow="0" w:firstColumn="1" w:lastColumn="0" w:oddVBand="0" w:evenVBand="0" w:oddHBand="0" w:evenHBand="0" w:firstRowFirstColumn="0" w:firstRowLastColumn="0" w:lastRowFirstColumn="0" w:lastRowLastColumn="0"/>
            <w:tcW w:w="841" w:type="pct"/>
          </w:tcPr>
          <w:p w14:paraId="0D43D5EA"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LPS</w:t>
            </w:r>
          </w:p>
        </w:tc>
        <w:tc>
          <w:tcPr>
            <w:tcW w:w="4159" w:type="pct"/>
          </w:tcPr>
          <w:p w14:paraId="7E721D50" w14:textId="77777777" w:rsidR="00735298" w:rsidRPr="001A772D" w:rsidRDefault="00735298" w:rsidP="0073529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Lettre de Politique Sectorielle </w:t>
            </w:r>
          </w:p>
        </w:tc>
      </w:tr>
      <w:tr w:rsidR="00735298" w:rsidRPr="001A772D" w14:paraId="71E76378" w14:textId="77777777" w:rsidTr="007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Pr>
          <w:p w14:paraId="52A9713A"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PACASEN</w:t>
            </w:r>
          </w:p>
        </w:tc>
        <w:tc>
          <w:tcPr>
            <w:tcW w:w="4159" w:type="pct"/>
          </w:tcPr>
          <w:p w14:paraId="496990DE" w14:textId="77777777" w:rsidR="00735298" w:rsidRPr="001A772D" w:rsidRDefault="00735298" w:rsidP="0073529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772D">
              <w:rPr>
                <w:rFonts w:ascii="Arial" w:hAnsi="Arial" w:cs="Arial"/>
                <w:sz w:val="20"/>
                <w:szCs w:val="20"/>
              </w:rPr>
              <w:t>Programme d’Appui aux Communes et Agglomérations du Sénégal – PACASEN</w:t>
            </w:r>
          </w:p>
        </w:tc>
      </w:tr>
      <w:tr w:rsidR="00735298" w:rsidRPr="001A772D" w14:paraId="663BDE1B" w14:textId="77777777" w:rsidTr="00735298">
        <w:tc>
          <w:tcPr>
            <w:cnfStyle w:val="001000000000" w:firstRow="0" w:lastRow="0" w:firstColumn="1" w:lastColumn="0" w:oddVBand="0" w:evenVBand="0" w:oddHBand="0" w:evenHBand="0" w:firstRowFirstColumn="0" w:firstRowLastColumn="0" w:lastRowFirstColumn="0" w:lastRowLastColumn="0"/>
            <w:tcW w:w="841" w:type="pct"/>
          </w:tcPr>
          <w:p w14:paraId="54DFF618"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ILD</w:t>
            </w:r>
          </w:p>
        </w:tc>
        <w:tc>
          <w:tcPr>
            <w:tcW w:w="4159" w:type="pct"/>
          </w:tcPr>
          <w:p w14:paraId="2EF0C82B" w14:textId="77777777" w:rsidR="00735298" w:rsidRPr="001A772D" w:rsidRDefault="00735298" w:rsidP="0073529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Indicateurs Liés au Décaissement </w:t>
            </w:r>
          </w:p>
        </w:tc>
      </w:tr>
      <w:tr w:rsidR="00735298" w:rsidRPr="001A772D" w14:paraId="31D9E31E" w14:textId="77777777" w:rsidTr="007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Pr>
          <w:p w14:paraId="21C48C66"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PNDL</w:t>
            </w:r>
          </w:p>
        </w:tc>
        <w:tc>
          <w:tcPr>
            <w:tcW w:w="4159" w:type="pct"/>
          </w:tcPr>
          <w:p w14:paraId="0C4AEFB0" w14:textId="77777777" w:rsidR="00735298" w:rsidRPr="001A772D" w:rsidRDefault="00735298" w:rsidP="0073529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Programme National de Développement Local </w:t>
            </w:r>
          </w:p>
        </w:tc>
      </w:tr>
      <w:tr w:rsidR="00735298" w:rsidRPr="001A772D" w14:paraId="5BB1C2BF" w14:textId="77777777" w:rsidTr="00735298">
        <w:tc>
          <w:tcPr>
            <w:cnfStyle w:val="001000000000" w:firstRow="0" w:lastRow="0" w:firstColumn="1" w:lastColumn="0" w:oddVBand="0" w:evenVBand="0" w:oddHBand="0" w:evenHBand="0" w:firstRowFirstColumn="0" w:firstRowLastColumn="0" w:lastRowFirstColumn="0" w:lastRowLastColumn="0"/>
            <w:tcW w:w="841" w:type="pct"/>
          </w:tcPr>
          <w:p w14:paraId="0EEAC7E0"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PROACTSEN</w:t>
            </w:r>
          </w:p>
        </w:tc>
        <w:tc>
          <w:tcPr>
            <w:tcW w:w="4159" w:type="pct"/>
          </w:tcPr>
          <w:p w14:paraId="600284E9" w14:textId="77777777" w:rsidR="00735298" w:rsidRPr="001A772D" w:rsidRDefault="00735298" w:rsidP="0073529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Programme d’Opérationnalisation de l’Acte III de la décentralisation du Sénégal </w:t>
            </w:r>
          </w:p>
        </w:tc>
      </w:tr>
      <w:tr w:rsidR="00735298" w:rsidRPr="001A772D" w14:paraId="1AD1A1CE" w14:textId="77777777" w:rsidTr="007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Pr>
          <w:p w14:paraId="4D890D00"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PSE</w:t>
            </w:r>
          </w:p>
        </w:tc>
        <w:tc>
          <w:tcPr>
            <w:tcW w:w="4159" w:type="pct"/>
          </w:tcPr>
          <w:p w14:paraId="1DC49D42" w14:textId="77777777" w:rsidR="00735298" w:rsidRPr="001A772D" w:rsidRDefault="00735298" w:rsidP="0073529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Plan Sénégal Émergent </w:t>
            </w:r>
          </w:p>
        </w:tc>
      </w:tr>
      <w:tr w:rsidR="00735298" w:rsidRPr="001A772D" w14:paraId="0C99A198" w14:textId="77777777" w:rsidTr="00735298">
        <w:tc>
          <w:tcPr>
            <w:cnfStyle w:val="001000000000" w:firstRow="0" w:lastRow="0" w:firstColumn="1" w:lastColumn="0" w:oddVBand="0" w:evenVBand="0" w:oddHBand="0" w:evenHBand="0" w:firstRowFirstColumn="0" w:firstRowLastColumn="0" w:lastRowFirstColumn="0" w:lastRowLastColumn="0"/>
            <w:tcW w:w="841" w:type="pct"/>
          </w:tcPr>
          <w:p w14:paraId="7739117B"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S&amp;E</w:t>
            </w:r>
          </w:p>
        </w:tc>
        <w:tc>
          <w:tcPr>
            <w:tcW w:w="4159" w:type="pct"/>
          </w:tcPr>
          <w:p w14:paraId="63609DFB" w14:textId="77777777" w:rsidR="00735298" w:rsidRPr="001A772D" w:rsidRDefault="00735298" w:rsidP="0073529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Suivi-Évaluation </w:t>
            </w:r>
          </w:p>
        </w:tc>
      </w:tr>
      <w:tr w:rsidR="00735298" w:rsidRPr="001A772D" w14:paraId="13AFC6A2" w14:textId="77777777" w:rsidTr="007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Pr>
          <w:p w14:paraId="7CD8FDE9"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PAC</w:t>
            </w:r>
          </w:p>
        </w:tc>
        <w:tc>
          <w:tcPr>
            <w:tcW w:w="4159" w:type="pct"/>
          </w:tcPr>
          <w:p w14:paraId="2B91CE9A" w14:textId="77777777" w:rsidR="00735298" w:rsidRPr="001A772D" w:rsidRDefault="00735298" w:rsidP="0073529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772D">
              <w:rPr>
                <w:rFonts w:ascii="Arial" w:hAnsi="Arial" w:cs="Arial"/>
                <w:sz w:val="20"/>
                <w:szCs w:val="20"/>
              </w:rPr>
              <w:t>Projet d’Appui aux Communes</w:t>
            </w:r>
          </w:p>
        </w:tc>
      </w:tr>
      <w:tr w:rsidR="00735298" w:rsidRPr="001A772D" w14:paraId="518FFE3B" w14:textId="77777777" w:rsidTr="00735298">
        <w:tc>
          <w:tcPr>
            <w:cnfStyle w:val="001000000000" w:firstRow="0" w:lastRow="0" w:firstColumn="1" w:lastColumn="0" w:oddVBand="0" w:evenVBand="0" w:oddHBand="0" w:evenHBand="0" w:firstRowFirstColumn="0" w:firstRowLastColumn="0" w:lastRowFirstColumn="0" w:lastRowLastColumn="0"/>
            <w:tcW w:w="841" w:type="pct"/>
          </w:tcPr>
          <w:p w14:paraId="596402C7"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MEFP</w:t>
            </w:r>
          </w:p>
        </w:tc>
        <w:tc>
          <w:tcPr>
            <w:tcW w:w="4159" w:type="pct"/>
          </w:tcPr>
          <w:p w14:paraId="6CCB6288" w14:textId="77777777" w:rsidR="00735298" w:rsidRPr="001A772D" w:rsidRDefault="00735298" w:rsidP="0073529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Ministère de l’Economie, des Finances et du Plan </w:t>
            </w:r>
          </w:p>
        </w:tc>
      </w:tr>
      <w:tr w:rsidR="00735298" w:rsidRPr="001A772D" w14:paraId="6C1ED086" w14:textId="77777777" w:rsidTr="007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vAlign w:val="center"/>
          </w:tcPr>
          <w:p w14:paraId="1C18FCF8"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MGTDAT</w:t>
            </w:r>
          </w:p>
        </w:tc>
        <w:tc>
          <w:tcPr>
            <w:tcW w:w="4159" w:type="pct"/>
            <w:vAlign w:val="center"/>
          </w:tcPr>
          <w:p w14:paraId="05AD8047" w14:textId="77777777" w:rsidR="00735298" w:rsidRPr="001A772D" w:rsidRDefault="00735298" w:rsidP="0073529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Ministère de la Gouvernance Territoriale du Développement et de l’Aménagement du Territoire </w:t>
            </w:r>
          </w:p>
        </w:tc>
      </w:tr>
      <w:tr w:rsidR="00735298" w:rsidRPr="001A772D" w14:paraId="0C0025C7" w14:textId="77777777" w:rsidTr="00735298">
        <w:tc>
          <w:tcPr>
            <w:cnfStyle w:val="001000000000" w:firstRow="0" w:lastRow="0" w:firstColumn="1" w:lastColumn="0" w:oddVBand="0" w:evenVBand="0" w:oddHBand="0" w:evenHBand="0" w:firstRowFirstColumn="0" w:firstRowLastColumn="0" w:lastRowFirstColumn="0" w:lastRowLastColumn="0"/>
            <w:tcW w:w="841" w:type="pct"/>
          </w:tcPr>
          <w:p w14:paraId="75328F60"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CMO</w:t>
            </w:r>
          </w:p>
        </w:tc>
        <w:tc>
          <w:tcPr>
            <w:tcW w:w="4159" w:type="pct"/>
          </w:tcPr>
          <w:p w14:paraId="2FB348E4" w14:textId="77777777" w:rsidR="00735298" w:rsidRPr="001A772D" w:rsidRDefault="00735298" w:rsidP="0073529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Conditions Minimales Obligatoires </w:t>
            </w:r>
          </w:p>
        </w:tc>
      </w:tr>
      <w:tr w:rsidR="00735298" w:rsidRPr="001A772D" w14:paraId="5A97E05C" w14:textId="77777777" w:rsidTr="007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Pr>
          <w:p w14:paraId="7CB5F9B0"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CTO</w:t>
            </w:r>
          </w:p>
        </w:tc>
        <w:tc>
          <w:tcPr>
            <w:tcW w:w="4159" w:type="pct"/>
          </w:tcPr>
          <w:p w14:paraId="6C38D031" w14:textId="77777777" w:rsidR="00735298" w:rsidRPr="001A772D" w:rsidRDefault="00735298" w:rsidP="0073529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Comité Technique Opérationnel  </w:t>
            </w:r>
          </w:p>
        </w:tc>
      </w:tr>
      <w:tr w:rsidR="00735298" w:rsidRPr="001A772D" w14:paraId="2B1700D4" w14:textId="77777777" w:rsidTr="00735298">
        <w:tc>
          <w:tcPr>
            <w:cnfStyle w:val="001000000000" w:firstRow="0" w:lastRow="0" w:firstColumn="1" w:lastColumn="0" w:oddVBand="0" w:evenVBand="0" w:oddHBand="0" w:evenHBand="0" w:firstRowFirstColumn="0" w:firstRowLastColumn="0" w:lastRowFirstColumn="0" w:lastRowLastColumn="0"/>
            <w:tcW w:w="841" w:type="pct"/>
          </w:tcPr>
          <w:p w14:paraId="0F870D4E"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ODP</w:t>
            </w:r>
          </w:p>
        </w:tc>
        <w:tc>
          <w:tcPr>
            <w:tcW w:w="4159" w:type="pct"/>
          </w:tcPr>
          <w:p w14:paraId="4B1621AF" w14:textId="77777777" w:rsidR="00735298" w:rsidRPr="001A772D" w:rsidRDefault="00735298" w:rsidP="0073529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Objectif de Développement du Programme  </w:t>
            </w:r>
          </w:p>
        </w:tc>
      </w:tr>
      <w:tr w:rsidR="00735298" w:rsidRPr="001A772D" w14:paraId="03D03380" w14:textId="77777777" w:rsidTr="007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Pr>
          <w:p w14:paraId="2C879F15"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PARCA</w:t>
            </w:r>
          </w:p>
        </w:tc>
        <w:tc>
          <w:tcPr>
            <w:tcW w:w="4159" w:type="pct"/>
          </w:tcPr>
          <w:p w14:paraId="69EEA8D7" w14:textId="77777777" w:rsidR="00735298" w:rsidRPr="001A772D" w:rsidRDefault="00735298" w:rsidP="0073529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Plans Annuels de Renforcement de Capacités des Communes et Agglomérations </w:t>
            </w:r>
          </w:p>
        </w:tc>
      </w:tr>
      <w:tr w:rsidR="00735298" w:rsidRPr="001A772D" w14:paraId="1C9FA279" w14:textId="77777777" w:rsidTr="00735298">
        <w:tc>
          <w:tcPr>
            <w:cnfStyle w:val="001000000000" w:firstRow="0" w:lastRow="0" w:firstColumn="1" w:lastColumn="0" w:oddVBand="0" w:evenVBand="0" w:oddHBand="0" w:evenHBand="0" w:firstRowFirstColumn="0" w:firstRowLastColumn="0" w:lastRowFirstColumn="0" w:lastRowLastColumn="0"/>
            <w:tcW w:w="841" w:type="pct"/>
          </w:tcPr>
          <w:p w14:paraId="65545E7C"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PVACEL</w:t>
            </w:r>
          </w:p>
        </w:tc>
        <w:tc>
          <w:tcPr>
            <w:tcW w:w="4159" w:type="pct"/>
          </w:tcPr>
          <w:p w14:paraId="70B9A298" w14:textId="77777777" w:rsidR="00735298" w:rsidRPr="001A772D" w:rsidRDefault="00735298" w:rsidP="0073529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Part de la Valeur Ajoutée de la Contribution Economique Locale </w:t>
            </w:r>
          </w:p>
        </w:tc>
      </w:tr>
      <w:tr w:rsidR="00735298" w:rsidRPr="001A772D" w14:paraId="53DE8F70" w14:textId="77777777" w:rsidTr="007352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Pr>
          <w:p w14:paraId="3328BC2C"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PforR</w:t>
            </w:r>
          </w:p>
        </w:tc>
        <w:tc>
          <w:tcPr>
            <w:tcW w:w="4159" w:type="pct"/>
          </w:tcPr>
          <w:p w14:paraId="3CC7B103" w14:textId="77777777" w:rsidR="00735298" w:rsidRPr="001A772D" w:rsidRDefault="00735298" w:rsidP="0073529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A772D">
              <w:rPr>
                <w:rFonts w:ascii="Arial" w:hAnsi="Arial" w:cs="Arial"/>
                <w:sz w:val="20"/>
                <w:szCs w:val="20"/>
              </w:rPr>
              <w:t xml:space="preserve">Programme pour les Résultats  </w:t>
            </w:r>
          </w:p>
        </w:tc>
      </w:tr>
      <w:tr w:rsidR="00735298" w:rsidRPr="001A772D" w14:paraId="1B3650DD" w14:textId="77777777" w:rsidTr="00735298">
        <w:tc>
          <w:tcPr>
            <w:cnfStyle w:val="001000000000" w:firstRow="0" w:lastRow="0" w:firstColumn="1" w:lastColumn="0" w:oddVBand="0" w:evenVBand="0" w:oddHBand="0" w:evenHBand="0" w:firstRowFirstColumn="0" w:firstRowLastColumn="0" w:lastRowFirstColumn="0" w:lastRowLastColumn="0"/>
            <w:tcW w:w="841" w:type="pct"/>
          </w:tcPr>
          <w:p w14:paraId="1C31A33E" w14:textId="77777777" w:rsidR="00735298" w:rsidRPr="00E819E8" w:rsidRDefault="00735298" w:rsidP="00735298">
            <w:pPr>
              <w:rPr>
                <w:rFonts w:ascii="Arial" w:hAnsi="Arial" w:cs="Arial"/>
                <w:b w:val="0"/>
                <w:i/>
                <w:sz w:val="20"/>
                <w:szCs w:val="20"/>
              </w:rPr>
            </w:pPr>
            <w:r w:rsidRPr="00E819E8">
              <w:rPr>
                <w:rFonts w:ascii="Arial" w:hAnsi="Arial" w:cs="Arial"/>
                <w:b w:val="0"/>
                <w:i/>
                <w:sz w:val="20"/>
                <w:szCs w:val="20"/>
              </w:rPr>
              <w:t>IdP</w:t>
            </w:r>
          </w:p>
        </w:tc>
        <w:tc>
          <w:tcPr>
            <w:tcW w:w="4159" w:type="pct"/>
          </w:tcPr>
          <w:p w14:paraId="3750360D" w14:textId="77777777" w:rsidR="00735298" w:rsidRPr="001A772D" w:rsidRDefault="00735298" w:rsidP="00735298">
            <w:pPr>
              <w:cnfStyle w:val="000000000000" w:firstRow="0" w:lastRow="0" w:firstColumn="0" w:lastColumn="0" w:oddVBand="0" w:evenVBand="0" w:oddHBand="0" w:evenHBand="0" w:firstRowFirstColumn="0" w:firstRowLastColumn="0" w:lastRowFirstColumn="0" w:lastRowLastColumn="0"/>
              <w:rPr>
                <w:rFonts w:ascii="Arial" w:hAnsi="Arial" w:cs="Arial"/>
                <w:b/>
                <w:color w:val="833C0B" w:themeColor="accent2" w:themeShade="80"/>
                <w:sz w:val="20"/>
                <w:szCs w:val="20"/>
              </w:rPr>
            </w:pPr>
            <w:r w:rsidRPr="001A772D">
              <w:rPr>
                <w:rFonts w:ascii="Arial" w:hAnsi="Arial" w:cs="Arial"/>
                <w:sz w:val="20"/>
                <w:szCs w:val="20"/>
              </w:rPr>
              <w:t>Indicateurs de Performance</w:t>
            </w:r>
          </w:p>
        </w:tc>
      </w:tr>
    </w:tbl>
    <w:p w14:paraId="104EDA53" w14:textId="77777777" w:rsidR="00735298" w:rsidRDefault="00735298">
      <w:pPr>
        <w:rPr>
          <w:rFonts w:ascii="Arial" w:hAnsi="Arial" w:cs="Arial"/>
          <w:b/>
          <w:color w:val="2E74B5" w:themeColor="accent1" w:themeShade="BF"/>
        </w:rPr>
      </w:pPr>
      <w:r>
        <w:rPr>
          <w:rFonts w:ascii="Arial" w:hAnsi="Arial" w:cs="Arial"/>
          <w:b/>
          <w:color w:val="2E74B5" w:themeColor="accent1" w:themeShade="BF"/>
        </w:rPr>
        <w:br w:type="page"/>
      </w:r>
    </w:p>
    <w:p w14:paraId="0BD91357" w14:textId="7A14F02D" w:rsidR="00B556C0" w:rsidRPr="00B556C0" w:rsidRDefault="00B556C0" w:rsidP="00B556C0">
      <w:pPr>
        <w:pBdr>
          <w:bottom w:val="single" w:sz="12" w:space="1" w:color="5B9BD5" w:themeColor="accent1"/>
        </w:pBdr>
        <w:rPr>
          <w:rFonts w:ascii="Arial" w:hAnsi="Arial" w:cs="Arial"/>
          <w:b/>
          <w:color w:val="2E74B5" w:themeColor="accent1" w:themeShade="BF"/>
        </w:rPr>
      </w:pPr>
      <w:r w:rsidRPr="00B556C0">
        <w:rPr>
          <w:rFonts w:ascii="Arial" w:hAnsi="Arial" w:cs="Arial"/>
          <w:b/>
          <w:color w:val="2E74B5" w:themeColor="accent1" w:themeShade="BF"/>
        </w:rPr>
        <w:lastRenderedPageBreak/>
        <w:t>Table des illustrations</w:t>
      </w:r>
    </w:p>
    <w:p w14:paraId="21C7AB94" w14:textId="77777777" w:rsidR="00B556C0" w:rsidRDefault="00B556C0">
      <w:pPr>
        <w:rPr>
          <w:rFonts w:ascii="Arial" w:hAnsi="Arial" w:cs="Arial"/>
          <w:b/>
          <w:color w:val="833C0B" w:themeColor="accent2" w:themeShade="80"/>
        </w:rPr>
      </w:pPr>
    </w:p>
    <w:p w14:paraId="7A622C49" w14:textId="6C5BC2E0" w:rsidR="00B556C0" w:rsidRPr="00F068AB" w:rsidRDefault="00B556C0">
      <w:pPr>
        <w:rPr>
          <w:rFonts w:ascii="Arial" w:hAnsi="Arial" w:cs="Arial"/>
          <w:b/>
          <w:color w:val="833C0B" w:themeColor="accent2" w:themeShade="80"/>
        </w:rPr>
      </w:pPr>
      <w:r w:rsidRPr="00F068AB">
        <w:rPr>
          <w:rFonts w:ascii="Arial" w:hAnsi="Arial" w:cs="Arial"/>
          <w:b/>
          <w:color w:val="833C0B" w:themeColor="accent2" w:themeShade="80"/>
        </w:rPr>
        <w:t>Liste des tableaux</w:t>
      </w:r>
    </w:p>
    <w:p w14:paraId="33B43324" w14:textId="16378FB2" w:rsidR="00FF4559" w:rsidRPr="00FF4559" w:rsidRDefault="00B556C0" w:rsidP="00FF4559">
      <w:pPr>
        <w:pStyle w:val="Tabledesillustrations"/>
        <w:tabs>
          <w:tab w:val="right" w:leader="dot" w:pos="9060"/>
        </w:tabs>
        <w:spacing w:line="360" w:lineRule="auto"/>
        <w:rPr>
          <w:rFonts w:ascii="Arial" w:eastAsiaTheme="minorEastAsia" w:hAnsi="Arial" w:cs="Arial"/>
          <w:noProof/>
          <w:sz w:val="20"/>
          <w:szCs w:val="20"/>
          <w:lang w:eastAsia="fr-FR"/>
        </w:rPr>
      </w:pPr>
      <w:r w:rsidRPr="00FF4559">
        <w:rPr>
          <w:rFonts w:ascii="Arial" w:hAnsi="Arial" w:cs="Arial"/>
          <w:b/>
          <w:color w:val="833C0B" w:themeColor="accent2" w:themeShade="80"/>
          <w:sz w:val="20"/>
          <w:szCs w:val="20"/>
        </w:rPr>
        <w:fldChar w:fldCharType="begin"/>
      </w:r>
      <w:r w:rsidRPr="00FF4559">
        <w:rPr>
          <w:rFonts w:ascii="Arial" w:hAnsi="Arial" w:cs="Arial"/>
          <w:b/>
          <w:color w:val="833C0B" w:themeColor="accent2" w:themeShade="80"/>
          <w:sz w:val="20"/>
          <w:szCs w:val="20"/>
        </w:rPr>
        <w:instrText xml:space="preserve"> TOC \h \z \c "Tableau" </w:instrText>
      </w:r>
      <w:r w:rsidRPr="00FF4559">
        <w:rPr>
          <w:rFonts w:ascii="Arial" w:hAnsi="Arial" w:cs="Arial"/>
          <w:b/>
          <w:color w:val="833C0B" w:themeColor="accent2" w:themeShade="80"/>
          <w:sz w:val="20"/>
          <w:szCs w:val="20"/>
        </w:rPr>
        <w:fldChar w:fldCharType="separate"/>
      </w:r>
      <w:hyperlink w:anchor="_Toc21362463" w:history="1">
        <w:r w:rsidR="00FF4559" w:rsidRPr="00FF4559">
          <w:rPr>
            <w:rStyle w:val="Lienhypertexte"/>
            <w:rFonts w:ascii="Arial" w:hAnsi="Arial" w:cs="Arial"/>
            <w:noProof/>
            <w:sz w:val="20"/>
            <w:szCs w:val="20"/>
          </w:rPr>
          <w:t>Tableau 1 : Les institutions et les acteurs rencontrés.</w:t>
        </w:r>
        <w:r w:rsidR="00FF4559" w:rsidRPr="00FF4559">
          <w:rPr>
            <w:rFonts w:ascii="Arial" w:hAnsi="Arial" w:cs="Arial"/>
            <w:noProof/>
            <w:webHidden/>
            <w:sz w:val="20"/>
            <w:szCs w:val="20"/>
          </w:rPr>
          <w:tab/>
        </w:r>
        <w:r w:rsidR="00FF4559" w:rsidRPr="00FF4559">
          <w:rPr>
            <w:rFonts w:ascii="Arial" w:hAnsi="Arial" w:cs="Arial"/>
            <w:noProof/>
            <w:webHidden/>
            <w:sz w:val="20"/>
            <w:szCs w:val="20"/>
          </w:rPr>
          <w:fldChar w:fldCharType="begin"/>
        </w:r>
        <w:r w:rsidR="00FF4559" w:rsidRPr="00FF4559">
          <w:rPr>
            <w:rFonts w:ascii="Arial" w:hAnsi="Arial" w:cs="Arial"/>
            <w:noProof/>
            <w:webHidden/>
            <w:sz w:val="20"/>
            <w:szCs w:val="20"/>
          </w:rPr>
          <w:instrText xml:space="preserve"> PAGEREF _Toc21362463 \h </w:instrText>
        </w:r>
        <w:r w:rsidR="00FF4559" w:rsidRPr="00FF4559">
          <w:rPr>
            <w:rFonts w:ascii="Arial" w:hAnsi="Arial" w:cs="Arial"/>
            <w:noProof/>
            <w:webHidden/>
            <w:sz w:val="20"/>
            <w:szCs w:val="20"/>
          </w:rPr>
        </w:r>
        <w:r w:rsidR="00FF4559" w:rsidRPr="00FF4559">
          <w:rPr>
            <w:rFonts w:ascii="Arial" w:hAnsi="Arial" w:cs="Arial"/>
            <w:noProof/>
            <w:webHidden/>
            <w:sz w:val="20"/>
            <w:szCs w:val="20"/>
          </w:rPr>
          <w:fldChar w:fldCharType="separate"/>
        </w:r>
        <w:r w:rsidR="00A7067B">
          <w:rPr>
            <w:rFonts w:ascii="Arial" w:hAnsi="Arial" w:cs="Arial"/>
            <w:noProof/>
            <w:webHidden/>
            <w:sz w:val="20"/>
            <w:szCs w:val="20"/>
          </w:rPr>
          <w:t>2</w:t>
        </w:r>
        <w:r w:rsidR="00FF4559" w:rsidRPr="00FF4559">
          <w:rPr>
            <w:rFonts w:ascii="Arial" w:hAnsi="Arial" w:cs="Arial"/>
            <w:noProof/>
            <w:webHidden/>
            <w:sz w:val="20"/>
            <w:szCs w:val="20"/>
          </w:rPr>
          <w:fldChar w:fldCharType="end"/>
        </w:r>
      </w:hyperlink>
    </w:p>
    <w:p w14:paraId="231ACD0A" w14:textId="7A1143E2" w:rsidR="00FF4559" w:rsidRPr="00FF4559" w:rsidRDefault="00AF06C0" w:rsidP="00FF4559">
      <w:pPr>
        <w:pStyle w:val="Tabledesillustrations"/>
        <w:tabs>
          <w:tab w:val="right" w:leader="dot" w:pos="9060"/>
        </w:tabs>
        <w:spacing w:line="360" w:lineRule="auto"/>
        <w:rPr>
          <w:rFonts w:ascii="Arial" w:eastAsiaTheme="minorEastAsia" w:hAnsi="Arial" w:cs="Arial"/>
          <w:noProof/>
          <w:sz w:val="20"/>
          <w:szCs w:val="20"/>
          <w:lang w:eastAsia="fr-FR"/>
        </w:rPr>
      </w:pPr>
      <w:hyperlink w:anchor="_Toc21362464" w:history="1">
        <w:r w:rsidR="00FF4559" w:rsidRPr="00FF4559">
          <w:rPr>
            <w:rStyle w:val="Lienhypertexte"/>
            <w:rFonts w:ascii="Arial" w:hAnsi="Arial" w:cs="Arial"/>
            <w:noProof/>
            <w:sz w:val="20"/>
            <w:szCs w:val="20"/>
          </w:rPr>
          <w:t xml:space="preserve">Tableau 2 : </w:t>
        </w:r>
        <w:r w:rsidR="00346FC9">
          <w:rPr>
            <w:rStyle w:val="Lienhypertexte"/>
            <w:rFonts w:ascii="Arial" w:hAnsi="Arial" w:cs="Arial"/>
            <w:noProof/>
            <w:sz w:val="20"/>
            <w:szCs w:val="20"/>
          </w:rPr>
          <w:t>Cartographie</w:t>
        </w:r>
        <w:r w:rsidR="00FF4559" w:rsidRPr="00FF4559">
          <w:rPr>
            <w:rStyle w:val="Lienhypertexte"/>
            <w:rFonts w:ascii="Arial" w:hAnsi="Arial" w:cs="Arial"/>
            <w:noProof/>
            <w:sz w:val="20"/>
            <w:szCs w:val="20"/>
          </w:rPr>
          <w:t xml:space="preserve"> des parties prenantes</w:t>
        </w:r>
        <w:r w:rsidR="00FF4559" w:rsidRPr="00FF4559">
          <w:rPr>
            <w:rFonts w:ascii="Arial" w:hAnsi="Arial" w:cs="Arial"/>
            <w:noProof/>
            <w:webHidden/>
            <w:sz w:val="20"/>
            <w:szCs w:val="20"/>
          </w:rPr>
          <w:tab/>
        </w:r>
        <w:r w:rsidR="00FF4559" w:rsidRPr="00FF4559">
          <w:rPr>
            <w:rFonts w:ascii="Arial" w:hAnsi="Arial" w:cs="Arial"/>
            <w:noProof/>
            <w:webHidden/>
            <w:sz w:val="20"/>
            <w:szCs w:val="20"/>
          </w:rPr>
          <w:fldChar w:fldCharType="begin"/>
        </w:r>
        <w:r w:rsidR="00FF4559" w:rsidRPr="00FF4559">
          <w:rPr>
            <w:rFonts w:ascii="Arial" w:hAnsi="Arial" w:cs="Arial"/>
            <w:noProof/>
            <w:webHidden/>
            <w:sz w:val="20"/>
            <w:szCs w:val="20"/>
          </w:rPr>
          <w:instrText xml:space="preserve"> PAGEREF _Toc21362464 \h </w:instrText>
        </w:r>
        <w:r w:rsidR="00FF4559" w:rsidRPr="00FF4559">
          <w:rPr>
            <w:rFonts w:ascii="Arial" w:hAnsi="Arial" w:cs="Arial"/>
            <w:noProof/>
            <w:webHidden/>
            <w:sz w:val="20"/>
            <w:szCs w:val="20"/>
          </w:rPr>
        </w:r>
        <w:r w:rsidR="00FF4559" w:rsidRPr="00FF4559">
          <w:rPr>
            <w:rFonts w:ascii="Arial" w:hAnsi="Arial" w:cs="Arial"/>
            <w:noProof/>
            <w:webHidden/>
            <w:sz w:val="20"/>
            <w:szCs w:val="20"/>
          </w:rPr>
          <w:fldChar w:fldCharType="separate"/>
        </w:r>
        <w:r w:rsidR="00A7067B">
          <w:rPr>
            <w:rFonts w:ascii="Arial" w:hAnsi="Arial" w:cs="Arial"/>
            <w:noProof/>
            <w:webHidden/>
            <w:sz w:val="20"/>
            <w:szCs w:val="20"/>
          </w:rPr>
          <w:t>6</w:t>
        </w:r>
        <w:r w:rsidR="00FF4559" w:rsidRPr="00FF4559">
          <w:rPr>
            <w:rFonts w:ascii="Arial" w:hAnsi="Arial" w:cs="Arial"/>
            <w:noProof/>
            <w:webHidden/>
            <w:sz w:val="20"/>
            <w:szCs w:val="20"/>
          </w:rPr>
          <w:fldChar w:fldCharType="end"/>
        </w:r>
      </w:hyperlink>
    </w:p>
    <w:p w14:paraId="5638ADC2" w14:textId="004363AD" w:rsidR="00FF4559" w:rsidRPr="00FF4559" w:rsidRDefault="00AF06C0" w:rsidP="00FF4559">
      <w:pPr>
        <w:pStyle w:val="Tabledesillustrations"/>
        <w:tabs>
          <w:tab w:val="right" w:leader="dot" w:pos="9060"/>
        </w:tabs>
        <w:spacing w:line="360" w:lineRule="auto"/>
        <w:rPr>
          <w:rFonts w:ascii="Arial" w:eastAsiaTheme="minorEastAsia" w:hAnsi="Arial" w:cs="Arial"/>
          <w:noProof/>
          <w:sz w:val="20"/>
          <w:szCs w:val="20"/>
          <w:lang w:eastAsia="fr-FR"/>
        </w:rPr>
      </w:pPr>
      <w:hyperlink w:anchor="_Toc21362465" w:history="1">
        <w:r w:rsidR="00FF4559" w:rsidRPr="00FF4559">
          <w:rPr>
            <w:rStyle w:val="Lienhypertexte"/>
            <w:rFonts w:ascii="Arial" w:hAnsi="Arial" w:cs="Arial"/>
            <w:noProof/>
            <w:sz w:val="20"/>
            <w:szCs w:val="20"/>
          </w:rPr>
          <w:t>Tableau 3: Besoin en communication et orientations des messages selon les parties prenantes</w:t>
        </w:r>
        <w:r w:rsidR="00FF4559" w:rsidRPr="00FF4559">
          <w:rPr>
            <w:rFonts w:ascii="Arial" w:hAnsi="Arial" w:cs="Arial"/>
            <w:noProof/>
            <w:webHidden/>
            <w:sz w:val="20"/>
            <w:szCs w:val="20"/>
          </w:rPr>
          <w:tab/>
        </w:r>
        <w:r w:rsidR="00FF4559" w:rsidRPr="00FF4559">
          <w:rPr>
            <w:rFonts w:ascii="Arial" w:hAnsi="Arial" w:cs="Arial"/>
            <w:noProof/>
            <w:webHidden/>
            <w:sz w:val="20"/>
            <w:szCs w:val="20"/>
          </w:rPr>
          <w:fldChar w:fldCharType="begin"/>
        </w:r>
        <w:r w:rsidR="00FF4559" w:rsidRPr="00FF4559">
          <w:rPr>
            <w:rFonts w:ascii="Arial" w:hAnsi="Arial" w:cs="Arial"/>
            <w:noProof/>
            <w:webHidden/>
            <w:sz w:val="20"/>
            <w:szCs w:val="20"/>
          </w:rPr>
          <w:instrText xml:space="preserve"> PAGEREF _Toc21362465 \h </w:instrText>
        </w:r>
        <w:r w:rsidR="00FF4559" w:rsidRPr="00FF4559">
          <w:rPr>
            <w:rFonts w:ascii="Arial" w:hAnsi="Arial" w:cs="Arial"/>
            <w:noProof/>
            <w:webHidden/>
            <w:sz w:val="20"/>
            <w:szCs w:val="20"/>
          </w:rPr>
        </w:r>
        <w:r w:rsidR="00FF4559" w:rsidRPr="00FF4559">
          <w:rPr>
            <w:rFonts w:ascii="Arial" w:hAnsi="Arial" w:cs="Arial"/>
            <w:noProof/>
            <w:webHidden/>
            <w:sz w:val="20"/>
            <w:szCs w:val="20"/>
          </w:rPr>
          <w:fldChar w:fldCharType="separate"/>
        </w:r>
        <w:r w:rsidR="00A7067B">
          <w:rPr>
            <w:rFonts w:ascii="Arial" w:hAnsi="Arial" w:cs="Arial"/>
            <w:noProof/>
            <w:webHidden/>
            <w:sz w:val="20"/>
            <w:szCs w:val="20"/>
          </w:rPr>
          <w:t>11</w:t>
        </w:r>
        <w:r w:rsidR="00FF4559" w:rsidRPr="00FF4559">
          <w:rPr>
            <w:rFonts w:ascii="Arial" w:hAnsi="Arial" w:cs="Arial"/>
            <w:noProof/>
            <w:webHidden/>
            <w:sz w:val="20"/>
            <w:szCs w:val="20"/>
          </w:rPr>
          <w:fldChar w:fldCharType="end"/>
        </w:r>
      </w:hyperlink>
    </w:p>
    <w:p w14:paraId="576EBCFF" w14:textId="0742ACEC" w:rsidR="00FF4559" w:rsidRPr="00FF4559" w:rsidRDefault="00AF06C0" w:rsidP="00FF4559">
      <w:pPr>
        <w:pStyle w:val="Tabledesillustrations"/>
        <w:tabs>
          <w:tab w:val="right" w:leader="dot" w:pos="9060"/>
        </w:tabs>
        <w:spacing w:line="360" w:lineRule="auto"/>
        <w:rPr>
          <w:rFonts w:ascii="Arial" w:eastAsiaTheme="minorEastAsia" w:hAnsi="Arial" w:cs="Arial"/>
          <w:noProof/>
          <w:sz w:val="20"/>
          <w:szCs w:val="20"/>
          <w:lang w:eastAsia="fr-FR"/>
        </w:rPr>
      </w:pPr>
      <w:hyperlink w:anchor="_Toc21362466" w:history="1">
        <w:r w:rsidR="00FF4559" w:rsidRPr="00FF4559">
          <w:rPr>
            <w:rStyle w:val="Lienhypertexte"/>
            <w:rFonts w:ascii="Arial" w:hAnsi="Arial" w:cs="Arial"/>
            <w:noProof/>
            <w:sz w:val="20"/>
            <w:szCs w:val="20"/>
          </w:rPr>
          <w:t>Tableau 4 : Matrice SWOT de la communication</w:t>
        </w:r>
        <w:r w:rsidR="00FF4559" w:rsidRPr="00FF4559">
          <w:rPr>
            <w:rFonts w:ascii="Arial" w:hAnsi="Arial" w:cs="Arial"/>
            <w:noProof/>
            <w:webHidden/>
            <w:sz w:val="20"/>
            <w:szCs w:val="20"/>
          </w:rPr>
          <w:tab/>
        </w:r>
        <w:r w:rsidR="00FF4559" w:rsidRPr="00FF4559">
          <w:rPr>
            <w:rFonts w:ascii="Arial" w:hAnsi="Arial" w:cs="Arial"/>
            <w:noProof/>
            <w:webHidden/>
            <w:sz w:val="20"/>
            <w:szCs w:val="20"/>
          </w:rPr>
          <w:fldChar w:fldCharType="begin"/>
        </w:r>
        <w:r w:rsidR="00FF4559" w:rsidRPr="00FF4559">
          <w:rPr>
            <w:rFonts w:ascii="Arial" w:hAnsi="Arial" w:cs="Arial"/>
            <w:noProof/>
            <w:webHidden/>
            <w:sz w:val="20"/>
            <w:szCs w:val="20"/>
          </w:rPr>
          <w:instrText xml:space="preserve"> PAGEREF _Toc21362466 \h </w:instrText>
        </w:r>
        <w:r w:rsidR="00FF4559" w:rsidRPr="00FF4559">
          <w:rPr>
            <w:rFonts w:ascii="Arial" w:hAnsi="Arial" w:cs="Arial"/>
            <w:noProof/>
            <w:webHidden/>
            <w:sz w:val="20"/>
            <w:szCs w:val="20"/>
          </w:rPr>
        </w:r>
        <w:r w:rsidR="00FF4559" w:rsidRPr="00FF4559">
          <w:rPr>
            <w:rFonts w:ascii="Arial" w:hAnsi="Arial" w:cs="Arial"/>
            <w:noProof/>
            <w:webHidden/>
            <w:sz w:val="20"/>
            <w:szCs w:val="20"/>
          </w:rPr>
          <w:fldChar w:fldCharType="separate"/>
        </w:r>
        <w:r w:rsidR="00A7067B">
          <w:rPr>
            <w:rFonts w:ascii="Arial" w:hAnsi="Arial" w:cs="Arial"/>
            <w:noProof/>
            <w:webHidden/>
            <w:sz w:val="20"/>
            <w:szCs w:val="20"/>
          </w:rPr>
          <w:t>16</w:t>
        </w:r>
        <w:r w:rsidR="00FF4559" w:rsidRPr="00FF4559">
          <w:rPr>
            <w:rFonts w:ascii="Arial" w:hAnsi="Arial" w:cs="Arial"/>
            <w:noProof/>
            <w:webHidden/>
            <w:sz w:val="20"/>
            <w:szCs w:val="20"/>
          </w:rPr>
          <w:fldChar w:fldCharType="end"/>
        </w:r>
      </w:hyperlink>
    </w:p>
    <w:p w14:paraId="4E557474" w14:textId="5F437854" w:rsidR="00FF4559" w:rsidRPr="00FF4559" w:rsidRDefault="00AF06C0" w:rsidP="00FF4559">
      <w:pPr>
        <w:pStyle w:val="Tabledesillustrations"/>
        <w:tabs>
          <w:tab w:val="right" w:leader="dot" w:pos="9060"/>
        </w:tabs>
        <w:spacing w:line="360" w:lineRule="auto"/>
        <w:rPr>
          <w:rFonts w:ascii="Arial" w:eastAsiaTheme="minorEastAsia" w:hAnsi="Arial" w:cs="Arial"/>
          <w:noProof/>
          <w:sz w:val="20"/>
          <w:szCs w:val="20"/>
          <w:lang w:eastAsia="fr-FR"/>
        </w:rPr>
      </w:pPr>
      <w:hyperlink w:anchor="_Toc21362467" w:history="1">
        <w:r w:rsidR="00FF4559" w:rsidRPr="00FF4559">
          <w:rPr>
            <w:rStyle w:val="Lienhypertexte"/>
            <w:rFonts w:ascii="Arial" w:hAnsi="Arial" w:cs="Arial"/>
            <w:noProof/>
            <w:sz w:val="20"/>
            <w:szCs w:val="20"/>
          </w:rPr>
          <w:t>Tableau 5 : Axes stratégiques et résultats intermédiaires</w:t>
        </w:r>
        <w:r w:rsidR="00FF4559" w:rsidRPr="00FF4559">
          <w:rPr>
            <w:rFonts w:ascii="Arial" w:hAnsi="Arial" w:cs="Arial"/>
            <w:noProof/>
            <w:webHidden/>
            <w:sz w:val="20"/>
            <w:szCs w:val="20"/>
          </w:rPr>
          <w:tab/>
        </w:r>
        <w:r w:rsidR="00FF4559" w:rsidRPr="00FF4559">
          <w:rPr>
            <w:rFonts w:ascii="Arial" w:hAnsi="Arial" w:cs="Arial"/>
            <w:noProof/>
            <w:webHidden/>
            <w:sz w:val="20"/>
            <w:szCs w:val="20"/>
          </w:rPr>
          <w:fldChar w:fldCharType="begin"/>
        </w:r>
        <w:r w:rsidR="00FF4559" w:rsidRPr="00FF4559">
          <w:rPr>
            <w:rFonts w:ascii="Arial" w:hAnsi="Arial" w:cs="Arial"/>
            <w:noProof/>
            <w:webHidden/>
            <w:sz w:val="20"/>
            <w:szCs w:val="20"/>
          </w:rPr>
          <w:instrText xml:space="preserve"> PAGEREF _Toc21362467 \h </w:instrText>
        </w:r>
        <w:r w:rsidR="00FF4559" w:rsidRPr="00FF4559">
          <w:rPr>
            <w:rFonts w:ascii="Arial" w:hAnsi="Arial" w:cs="Arial"/>
            <w:noProof/>
            <w:webHidden/>
            <w:sz w:val="20"/>
            <w:szCs w:val="20"/>
          </w:rPr>
        </w:r>
        <w:r w:rsidR="00FF4559" w:rsidRPr="00FF4559">
          <w:rPr>
            <w:rFonts w:ascii="Arial" w:hAnsi="Arial" w:cs="Arial"/>
            <w:noProof/>
            <w:webHidden/>
            <w:sz w:val="20"/>
            <w:szCs w:val="20"/>
          </w:rPr>
          <w:fldChar w:fldCharType="separate"/>
        </w:r>
        <w:r w:rsidR="00A7067B">
          <w:rPr>
            <w:rFonts w:ascii="Arial" w:hAnsi="Arial" w:cs="Arial"/>
            <w:noProof/>
            <w:webHidden/>
            <w:sz w:val="20"/>
            <w:szCs w:val="20"/>
          </w:rPr>
          <w:t>21</w:t>
        </w:r>
        <w:r w:rsidR="00FF4559" w:rsidRPr="00FF4559">
          <w:rPr>
            <w:rFonts w:ascii="Arial" w:hAnsi="Arial" w:cs="Arial"/>
            <w:noProof/>
            <w:webHidden/>
            <w:sz w:val="20"/>
            <w:szCs w:val="20"/>
          </w:rPr>
          <w:fldChar w:fldCharType="end"/>
        </w:r>
      </w:hyperlink>
    </w:p>
    <w:p w14:paraId="3F615C9C" w14:textId="61A84D44" w:rsidR="00FF4559" w:rsidRPr="00FF4559" w:rsidRDefault="00AF06C0" w:rsidP="00FF4559">
      <w:pPr>
        <w:pStyle w:val="Tabledesillustrations"/>
        <w:tabs>
          <w:tab w:val="right" w:leader="dot" w:pos="9060"/>
        </w:tabs>
        <w:spacing w:line="360" w:lineRule="auto"/>
        <w:rPr>
          <w:rFonts w:ascii="Arial" w:eastAsiaTheme="minorEastAsia" w:hAnsi="Arial" w:cs="Arial"/>
          <w:noProof/>
          <w:sz w:val="20"/>
          <w:szCs w:val="20"/>
          <w:lang w:eastAsia="fr-FR"/>
        </w:rPr>
      </w:pPr>
      <w:hyperlink w:anchor="_Toc21362468" w:history="1">
        <w:r w:rsidR="00FF4559" w:rsidRPr="00FF4559">
          <w:rPr>
            <w:rStyle w:val="Lienhypertexte"/>
            <w:rFonts w:ascii="Arial" w:hAnsi="Arial" w:cs="Arial"/>
            <w:noProof/>
            <w:sz w:val="20"/>
            <w:szCs w:val="20"/>
          </w:rPr>
          <w:t>Tableau 6 : Les cibles, les supports, les messages et les modalités d’inclusion</w:t>
        </w:r>
        <w:r w:rsidR="00FF4559" w:rsidRPr="00FF4559">
          <w:rPr>
            <w:rFonts w:ascii="Arial" w:hAnsi="Arial" w:cs="Arial"/>
            <w:noProof/>
            <w:webHidden/>
            <w:sz w:val="20"/>
            <w:szCs w:val="20"/>
          </w:rPr>
          <w:tab/>
        </w:r>
        <w:r w:rsidR="00FF4559" w:rsidRPr="00FF4559">
          <w:rPr>
            <w:rFonts w:ascii="Arial" w:hAnsi="Arial" w:cs="Arial"/>
            <w:noProof/>
            <w:webHidden/>
            <w:sz w:val="20"/>
            <w:szCs w:val="20"/>
          </w:rPr>
          <w:fldChar w:fldCharType="begin"/>
        </w:r>
        <w:r w:rsidR="00FF4559" w:rsidRPr="00FF4559">
          <w:rPr>
            <w:rFonts w:ascii="Arial" w:hAnsi="Arial" w:cs="Arial"/>
            <w:noProof/>
            <w:webHidden/>
            <w:sz w:val="20"/>
            <w:szCs w:val="20"/>
          </w:rPr>
          <w:instrText xml:space="preserve"> PAGEREF _Toc21362468 \h </w:instrText>
        </w:r>
        <w:r w:rsidR="00FF4559" w:rsidRPr="00FF4559">
          <w:rPr>
            <w:rFonts w:ascii="Arial" w:hAnsi="Arial" w:cs="Arial"/>
            <w:noProof/>
            <w:webHidden/>
            <w:sz w:val="20"/>
            <w:szCs w:val="20"/>
          </w:rPr>
        </w:r>
        <w:r w:rsidR="00FF4559" w:rsidRPr="00FF4559">
          <w:rPr>
            <w:rFonts w:ascii="Arial" w:hAnsi="Arial" w:cs="Arial"/>
            <w:noProof/>
            <w:webHidden/>
            <w:sz w:val="20"/>
            <w:szCs w:val="20"/>
          </w:rPr>
          <w:fldChar w:fldCharType="separate"/>
        </w:r>
        <w:r w:rsidR="00A7067B">
          <w:rPr>
            <w:rFonts w:ascii="Arial" w:hAnsi="Arial" w:cs="Arial"/>
            <w:noProof/>
            <w:webHidden/>
            <w:sz w:val="20"/>
            <w:szCs w:val="20"/>
          </w:rPr>
          <w:t>24</w:t>
        </w:r>
        <w:r w:rsidR="00FF4559" w:rsidRPr="00FF4559">
          <w:rPr>
            <w:rFonts w:ascii="Arial" w:hAnsi="Arial" w:cs="Arial"/>
            <w:noProof/>
            <w:webHidden/>
            <w:sz w:val="20"/>
            <w:szCs w:val="20"/>
          </w:rPr>
          <w:fldChar w:fldCharType="end"/>
        </w:r>
      </w:hyperlink>
    </w:p>
    <w:p w14:paraId="152A97AE" w14:textId="423877CB" w:rsidR="00FF4559" w:rsidRPr="00FF4559" w:rsidRDefault="00AF06C0" w:rsidP="00FF4559">
      <w:pPr>
        <w:pStyle w:val="Tabledesillustrations"/>
        <w:tabs>
          <w:tab w:val="right" w:leader="dot" w:pos="9060"/>
        </w:tabs>
        <w:spacing w:line="360" w:lineRule="auto"/>
        <w:rPr>
          <w:rFonts w:ascii="Arial" w:eastAsiaTheme="minorEastAsia" w:hAnsi="Arial" w:cs="Arial"/>
          <w:noProof/>
          <w:sz w:val="20"/>
          <w:szCs w:val="20"/>
          <w:lang w:eastAsia="fr-FR"/>
        </w:rPr>
      </w:pPr>
      <w:hyperlink w:anchor="_Toc21362469" w:history="1">
        <w:r w:rsidR="00FF4559" w:rsidRPr="00FF4559">
          <w:rPr>
            <w:rStyle w:val="Lienhypertexte"/>
            <w:rFonts w:ascii="Arial" w:hAnsi="Arial" w:cs="Arial"/>
            <w:noProof/>
            <w:sz w:val="20"/>
            <w:szCs w:val="20"/>
          </w:rPr>
          <w:t>Tableau 7 : Principales activités du plan de communication et son coût</w:t>
        </w:r>
        <w:r w:rsidR="00FF4559" w:rsidRPr="00FF4559">
          <w:rPr>
            <w:rFonts w:ascii="Arial" w:hAnsi="Arial" w:cs="Arial"/>
            <w:noProof/>
            <w:webHidden/>
            <w:sz w:val="20"/>
            <w:szCs w:val="20"/>
          </w:rPr>
          <w:tab/>
        </w:r>
        <w:r w:rsidR="00FF4559" w:rsidRPr="00FF4559">
          <w:rPr>
            <w:rFonts w:ascii="Arial" w:hAnsi="Arial" w:cs="Arial"/>
            <w:noProof/>
            <w:webHidden/>
            <w:sz w:val="20"/>
            <w:szCs w:val="20"/>
          </w:rPr>
          <w:fldChar w:fldCharType="begin"/>
        </w:r>
        <w:r w:rsidR="00FF4559" w:rsidRPr="00FF4559">
          <w:rPr>
            <w:rFonts w:ascii="Arial" w:hAnsi="Arial" w:cs="Arial"/>
            <w:noProof/>
            <w:webHidden/>
            <w:sz w:val="20"/>
            <w:szCs w:val="20"/>
          </w:rPr>
          <w:instrText xml:space="preserve"> PAGEREF _Toc21362469 \h </w:instrText>
        </w:r>
        <w:r w:rsidR="00FF4559" w:rsidRPr="00FF4559">
          <w:rPr>
            <w:rFonts w:ascii="Arial" w:hAnsi="Arial" w:cs="Arial"/>
            <w:noProof/>
            <w:webHidden/>
            <w:sz w:val="20"/>
            <w:szCs w:val="20"/>
          </w:rPr>
        </w:r>
        <w:r w:rsidR="00FF4559" w:rsidRPr="00FF4559">
          <w:rPr>
            <w:rFonts w:ascii="Arial" w:hAnsi="Arial" w:cs="Arial"/>
            <w:noProof/>
            <w:webHidden/>
            <w:sz w:val="20"/>
            <w:szCs w:val="20"/>
          </w:rPr>
          <w:fldChar w:fldCharType="separate"/>
        </w:r>
        <w:r w:rsidR="00A7067B">
          <w:rPr>
            <w:rFonts w:ascii="Arial" w:hAnsi="Arial" w:cs="Arial"/>
            <w:noProof/>
            <w:webHidden/>
            <w:sz w:val="20"/>
            <w:szCs w:val="20"/>
          </w:rPr>
          <w:t>32</w:t>
        </w:r>
        <w:r w:rsidR="00FF4559" w:rsidRPr="00FF4559">
          <w:rPr>
            <w:rFonts w:ascii="Arial" w:hAnsi="Arial" w:cs="Arial"/>
            <w:noProof/>
            <w:webHidden/>
            <w:sz w:val="20"/>
            <w:szCs w:val="20"/>
          </w:rPr>
          <w:fldChar w:fldCharType="end"/>
        </w:r>
      </w:hyperlink>
    </w:p>
    <w:p w14:paraId="580A124D" w14:textId="0B2DD685" w:rsidR="00B556C0" w:rsidRPr="009E7A50" w:rsidRDefault="00B556C0" w:rsidP="00FF4559">
      <w:pPr>
        <w:spacing w:line="360" w:lineRule="auto"/>
        <w:rPr>
          <w:rFonts w:ascii="Arial" w:hAnsi="Arial" w:cs="Arial"/>
          <w:b/>
          <w:color w:val="833C0B" w:themeColor="accent2" w:themeShade="80"/>
          <w:sz w:val="20"/>
        </w:rPr>
      </w:pPr>
      <w:r w:rsidRPr="00FF4559">
        <w:rPr>
          <w:rFonts w:ascii="Arial" w:hAnsi="Arial" w:cs="Arial"/>
          <w:b/>
          <w:color w:val="833C0B" w:themeColor="accent2" w:themeShade="80"/>
          <w:sz w:val="20"/>
          <w:szCs w:val="20"/>
        </w:rPr>
        <w:fldChar w:fldCharType="end"/>
      </w:r>
    </w:p>
    <w:p w14:paraId="2F547F17" w14:textId="1644E6ED" w:rsidR="00B556C0" w:rsidRPr="00F068AB" w:rsidRDefault="00B556C0" w:rsidP="00B556C0">
      <w:pPr>
        <w:rPr>
          <w:rFonts w:ascii="Arial" w:hAnsi="Arial" w:cs="Arial"/>
          <w:b/>
          <w:color w:val="833C0B" w:themeColor="accent2" w:themeShade="80"/>
        </w:rPr>
      </w:pPr>
      <w:r w:rsidRPr="00F068AB">
        <w:rPr>
          <w:rFonts w:ascii="Arial" w:hAnsi="Arial" w:cs="Arial"/>
          <w:b/>
          <w:color w:val="833C0B" w:themeColor="accent2" w:themeShade="80"/>
        </w:rPr>
        <w:t>Liste des figures</w:t>
      </w:r>
    </w:p>
    <w:p w14:paraId="3A2FE028" w14:textId="5CF66FEA" w:rsidR="00FF4559" w:rsidRPr="00FF4559" w:rsidRDefault="00B556C0" w:rsidP="00FF4559">
      <w:pPr>
        <w:pStyle w:val="Tabledesillustrations"/>
        <w:tabs>
          <w:tab w:val="right" w:leader="dot" w:pos="9060"/>
        </w:tabs>
        <w:spacing w:line="360" w:lineRule="auto"/>
        <w:rPr>
          <w:rStyle w:val="Lienhypertexte"/>
          <w:rFonts w:ascii="Arial" w:hAnsi="Arial" w:cs="Arial"/>
          <w:noProof/>
          <w:sz w:val="20"/>
          <w:szCs w:val="20"/>
        </w:rPr>
      </w:pPr>
      <w:r w:rsidRPr="00FF4559">
        <w:rPr>
          <w:rStyle w:val="Lienhypertexte"/>
          <w:noProof/>
          <w:szCs w:val="20"/>
        </w:rPr>
        <w:fldChar w:fldCharType="begin"/>
      </w:r>
      <w:r w:rsidRPr="00FF4559">
        <w:rPr>
          <w:rStyle w:val="Lienhypertexte"/>
          <w:noProof/>
          <w:szCs w:val="20"/>
        </w:rPr>
        <w:instrText xml:space="preserve"> TOC \h \z \c "Figure" </w:instrText>
      </w:r>
      <w:r w:rsidRPr="00FF4559">
        <w:rPr>
          <w:rStyle w:val="Lienhypertexte"/>
          <w:noProof/>
          <w:szCs w:val="20"/>
        </w:rPr>
        <w:fldChar w:fldCharType="separate"/>
      </w:r>
      <w:hyperlink w:anchor="_Toc21362470" w:history="1">
        <w:r w:rsidR="00FF4559" w:rsidRPr="00FF4559">
          <w:rPr>
            <w:rStyle w:val="Lienhypertexte"/>
            <w:rFonts w:ascii="Arial" w:hAnsi="Arial" w:cs="Arial"/>
            <w:noProof/>
            <w:sz w:val="20"/>
            <w:szCs w:val="20"/>
          </w:rPr>
          <w:t>Figure 1 : Connaissez-vous  le PACASEN et ses interventions ?</w:t>
        </w:r>
        <w:r w:rsidR="00FF4559" w:rsidRPr="00FF4559">
          <w:rPr>
            <w:rStyle w:val="Lienhypertexte"/>
            <w:rFonts w:ascii="Arial" w:hAnsi="Arial" w:cs="Arial"/>
            <w:noProof/>
            <w:webHidden/>
            <w:sz w:val="20"/>
            <w:szCs w:val="20"/>
          </w:rPr>
          <w:tab/>
        </w:r>
        <w:r w:rsidR="00FF4559" w:rsidRPr="00FF4559">
          <w:rPr>
            <w:rStyle w:val="Lienhypertexte"/>
            <w:rFonts w:ascii="Arial" w:hAnsi="Arial" w:cs="Arial"/>
            <w:noProof/>
            <w:webHidden/>
            <w:sz w:val="20"/>
            <w:szCs w:val="20"/>
          </w:rPr>
          <w:fldChar w:fldCharType="begin"/>
        </w:r>
        <w:r w:rsidR="00FF4559" w:rsidRPr="00FF4559">
          <w:rPr>
            <w:rStyle w:val="Lienhypertexte"/>
            <w:rFonts w:ascii="Arial" w:hAnsi="Arial" w:cs="Arial"/>
            <w:noProof/>
            <w:webHidden/>
            <w:sz w:val="20"/>
            <w:szCs w:val="20"/>
          </w:rPr>
          <w:instrText xml:space="preserve"> PAGEREF _Toc21362470 \h </w:instrText>
        </w:r>
        <w:r w:rsidR="00FF4559" w:rsidRPr="00FF4559">
          <w:rPr>
            <w:rStyle w:val="Lienhypertexte"/>
            <w:rFonts w:ascii="Arial" w:hAnsi="Arial" w:cs="Arial"/>
            <w:noProof/>
            <w:webHidden/>
            <w:sz w:val="20"/>
            <w:szCs w:val="20"/>
          </w:rPr>
        </w:r>
        <w:r w:rsidR="00FF4559" w:rsidRPr="00FF4559">
          <w:rPr>
            <w:rStyle w:val="Lienhypertexte"/>
            <w:rFonts w:ascii="Arial" w:hAnsi="Arial" w:cs="Arial"/>
            <w:noProof/>
            <w:webHidden/>
            <w:sz w:val="20"/>
            <w:szCs w:val="20"/>
          </w:rPr>
          <w:fldChar w:fldCharType="separate"/>
        </w:r>
        <w:r w:rsidR="00A7067B">
          <w:rPr>
            <w:rStyle w:val="Lienhypertexte"/>
            <w:rFonts w:ascii="Arial" w:hAnsi="Arial" w:cs="Arial"/>
            <w:noProof/>
            <w:webHidden/>
            <w:sz w:val="20"/>
            <w:szCs w:val="20"/>
          </w:rPr>
          <w:t>7</w:t>
        </w:r>
        <w:r w:rsidR="00FF4559" w:rsidRPr="00FF4559">
          <w:rPr>
            <w:rStyle w:val="Lienhypertexte"/>
            <w:rFonts w:ascii="Arial" w:hAnsi="Arial" w:cs="Arial"/>
            <w:noProof/>
            <w:webHidden/>
            <w:sz w:val="20"/>
            <w:szCs w:val="20"/>
          </w:rPr>
          <w:fldChar w:fldCharType="end"/>
        </w:r>
      </w:hyperlink>
    </w:p>
    <w:p w14:paraId="59B72689" w14:textId="5759D8A6" w:rsidR="00FF4559" w:rsidRPr="00FF4559" w:rsidRDefault="00AF06C0" w:rsidP="00FF4559">
      <w:pPr>
        <w:pStyle w:val="Tabledesillustrations"/>
        <w:tabs>
          <w:tab w:val="right" w:leader="dot" w:pos="9060"/>
        </w:tabs>
        <w:spacing w:line="360" w:lineRule="auto"/>
        <w:rPr>
          <w:rStyle w:val="Lienhypertexte"/>
          <w:rFonts w:ascii="Arial" w:hAnsi="Arial" w:cs="Arial"/>
          <w:noProof/>
          <w:sz w:val="20"/>
          <w:szCs w:val="20"/>
        </w:rPr>
      </w:pPr>
      <w:hyperlink w:anchor="_Toc21362471" w:history="1">
        <w:r w:rsidR="00FF4559" w:rsidRPr="00FF4559">
          <w:rPr>
            <w:rStyle w:val="Lienhypertexte"/>
            <w:rFonts w:ascii="Arial" w:hAnsi="Arial" w:cs="Arial"/>
            <w:noProof/>
            <w:sz w:val="20"/>
            <w:szCs w:val="20"/>
          </w:rPr>
          <w:t>Figure 2 : Sources d’information et outils de communication utilisés</w:t>
        </w:r>
        <w:r w:rsidR="00FF4559" w:rsidRPr="00FF4559">
          <w:rPr>
            <w:rStyle w:val="Lienhypertexte"/>
            <w:rFonts w:ascii="Arial" w:hAnsi="Arial" w:cs="Arial"/>
            <w:noProof/>
            <w:webHidden/>
            <w:sz w:val="20"/>
            <w:szCs w:val="20"/>
          </w:rPr>
          <w:tab/>
        </w:r>
        <w:r w:rsidR="00FF4559" w:rsidRPr="00FF4559">
          <w:rPr>
            <w:rStyle w:val="Lienhypertexte"/>
            <w:rFonts w:ascii="Arial" w:hAnsi="Arial" w:cs="Arial"/>
            <w:noProof/>
            <w:webHidden/>
            <w:sz w:val="20"/>
            <w:szCs w:val="20"/>
          </w:rPr>
          <w:fldChar w:fldCharType="begin"/>
        </w:r>
        <w:r w:rsidR="00FF4559" w:rsidRPr="00FF4559">
          <w:rPr>
            <w:rStyle w:val="Lienhypertexte"/>
            <w:rFonts w:ascii="Arial" w:hAnsi="Arial" w:cs="Arial"/>
            <w:noProof/>
            <w:webHidden/>
            <w:sz w:val="20"/>
            <w:szCs w:val="20"/>
          </w:rPr>
          <w:instrText xml:space="preserve"> PAGEREF _Toc21362471 \h </w:instrText>
        </w:r>
        <w:r w:rsidR="00FF4559" w:rsidRPr="00FF4559">
          <w:rPr>
            <w:rStyle w:val="Lienhypertexte"/>
            <w:rFonts w:ascii="Arial" w:hAnsi="Arial" w:cs="Arial"/>
            <w:noProof/>
            <w:webHidden/>
            <w:sz w:val="20"/>
            <w:szCs w:val="20"/>
          </w:rPr>
        </w:r>
        <w:r w:rsidR="00FF4559" w:rsidRPr="00FF4559">
          <w:rPr>
            <w:rStyle w:val="Lienhypertexte"/>
            <w:rFonts w:ascii="Arial" w:hAnsi="Arial" w:cs="Arial"/>
            <w:noProof/>
            <w:webHidden/>
            <w:sz w:val="20"/>
            <w:szCs w:val="20"/>
          </w:rPr>
          <w:fldChar w:fldCharType="separate"/>
        </w:r>
        <w:r w:rsidR="00A7067B">
          <w:rPr>
            <w:rStyle w:val="Lienhypertexte"/>
            <w:rFonts w:ascii="Arial" w:hAnsi="Arial" w:cs="Arial"/>
            <w:noProof/>
            <w:webHidden/>
            <w:sz w:val="20"/>
            <w:szCs w:val="20"/>
          </w:rPr>
          <w:t>7</w:t>
        </w:r>
        <w:r w:rsidR="00FF4559" w:rsidRPr="00FF4559">
          <w:rPr>
            <w:rStyle w:val="Lienhypertexte"/>
            <w:rFonts w:ascii="Arial" w:hAnsi="Arial" w:cs="Arial"/>
            <w:noProof/>
            <w:webHidden/>
            <w:sz w:val="20"/>
            <w:szCs w:val="20"/>
          </w:rPr>
          <w:fldChar w:fldCharType="end"/>
        </w:r>
      </w:hyperlink>
    </w:p>
    <w:p w14:paraId="624E44F6" w14:textId="251A7375" w:rsidR="00FF4559" w:rsidRPr="00FF4559" w:rsidRDefault="00AF06C0" w:rsidP="00FF4559">
      <w:pPr>
        <w:pStyle w:val="Tabledesillustrations"/>
        <w:tabs>
          <w:tab w:val="right" w:leader="dot" w:pos="9060"/>
        </w:tabs>
        <w:spacing w:line="360" w:lineRule="auto"/>
        <w:rPr>
          <w:rStyle w:val="Lienhypertexte"/>
          <w:rFonts w:ascii="Arial" w:hAnsi="Arial" w:cs="Arial"/>
          <w:noProof/>
          <w:sz w:val="20"/>
          <w:szCs w:val="20"/>
        </w:rPr>
      </w:pPr>
      <w:hyperlink w:anchor="_Toc21362472" w:history="1">
        <w:r w:rsidR="00FF4559" w:rsidRPr="00FF4559">
          <w:rPr>
            <w:rStyle w:val="Lienhypertexte"/>
            <w:rFonts w:ascii="Arial" w:hAnsi="Arial" w:cs="Arial"/>
            <w:noProof/>
            <w:sz w:val="20"/>
            <w:szCs w:val="20"/>
          </w:rPr>
          <w:t>Figure 3 : Consultez-vous le site web  de l’ADM</w:t>
        </w:r>
        <w:r w:rsidR="00FF4559" w:rsidRPr="00FF4559">
          <w:rPr>
            <w:rStyle w:val="Lienhypertexte"/>
            <w:rFonts w:ascii="Arial" w:hAnsi="Arial" w:cs="Arial"/>
            <w:noProof/>
            <w:webHidden/>
            <w:sz w:val="20"/>
            <w:szCs w:val="20"/>
          </w:rPr>
          <w:tab/>
        </w:r>
        <w:r w:rsidR="00FF4559" w:rsidRPr="00FF4559">
          <w:rPr>
            <w:rStyle w:val="Lienhypertexte"/>
            <w:rFonts w:ascii="Arial" w:hAnsi="Arial" w:cs="Arial"/>
            <w:noProof/>
            <w:webHidden/>
            <w:sz w:val="20"/>
            <w:szCs w:val="20"/>
          </w:rPr>
          <w:fldChar w:fldCharType="begin"/>
        </w:r>
        <w:r w:rsidR="00FF4559" w:rsidRPr="00FF4559">
          <w:rPr>
            <w:rStyle w:val="Lienhypertexte"/>
            <w:rFonts w:ascii="Arial" w:hAnsi="Arial" w:cs="Arial"/>
            <w:noProof/>
            <w:webHidden/>
            <w:sz w:val="20"/>
            <w:szCs w:val="20"/>
          </w:rPr>
          <w:instrText xml:space="preserve"> PAGEREF _Toc21362472 \h </w:instrText>
        </w:r>
        <w:r w:rsidR="00FF4559" w:rsidRPr="00FF4559">
          <w:rPr>
            <w:rStyle w:val="Lienhypertexte"/>
            <w:rFonts w:ascii="Arial" w:hAnsi="Arial" w:cs="Arial"/>
            <w:noProof/>
            <w:webHidden/>
            <w:sz w:val="20"/>
            <w:szCs w:val="20"/>
          </w:rPr>
        </w:r>
        <w:r w:rsidR="00FF4559" w:rsidRPr="00FF4559">
          <w:rPr>
            <w:rStyle w:val="Lienhypertexte"/>
            <w:rFonts w:ascii="Arial" w:hAnsi="Arial" w:cs="Arial"/>
            <w:noProof/>
            <w:webHidden/>
            <w:sz w:val="20"/>
            <w:szCs w:val="20"/>
          </w:rPr>
          <w:fldChar w:fldCharType="separate"/>
        </w:r>
        <w:r w:rsidR="00A7067B">
          <w:rPr>
            <w:rStyle w:val="Lienhypertexte"/>
            <w:rFonts w:ascii="Arial" w:hAnsi="Arial" w:cs="Arial"/>
            <w:noProof/>
            <w:webHidden/>
            <w:sz w:val="20"/>
            <w:szCs w:val="20"/>
          </w:rPr>
          <w:t>8</w:t>
        </w:r>
        <w:r w:rsidR="00FF4559" w:rsidRPr="00FF4559">
          <w:rPr>
            <w:rStyle w:val="Lienhypertexte"/>
            <w:rFonts w:ascii="Arial" w:hAnsi="Arial" w:cs="Arial"/>
            <w:noProof/>
            <w:webHidden/>
            <w:sz w:val="20"/>
            <w:szCs w:val="20"/>
          </w:rPr>
          <w:fldChar w:fldCharType="end"/>
        </w:r>
      </w:hyperlink>
    </w:p>
    <w:p w14:paraId="6FB8807C" w14:textId="6B66BD24" w:rsidR="00FF4559" w:rsidRPr="00FF4559" w:rsidRDefault="00AF06C0" w:rsidP="00FF4559">
      <w:pPr>
        <w:pStyle w:val="Tabledesillustrations"/>
        <w:tabs>
          <w:tab w:val="right" w:leader="dot" w:pos="9060"/>
        </w:tabs>
        <w:spacing w:line="360" w:lineRule="auto"/>
        <w:rPr>
          <w:rStyle w:val="Lienhypertexte"/>
          <w:rFonts w:ascii="Arial" w:hAnsi="Arial" w:cs="Arial"/>
          <w:noProof/>
          <w:sz w:val="20"/>
          <w:szCs w:val="20"/>
        </w:rPr>
      </w:pPr>
      <w:hyperlink w:anchor="_Toc21362473" w:history="1">
        <w:r w:rsidR="00FF4559" w:rsidRPr="00FF4559">
          <w:rPr>
            <w:rStyle w:val="Lienhypertexte"/>
            <w:rFonts w:ascii="Arial" w:hAnsi="Arial" w:cs="Arial"/>
            <w:noProof/>
            <w:sz w:val="20"/>
            <w:szCs w:val="20"/>
          </w:rPr>
          <w:t>Figure 4 : Supports d’information sur le PACASEN utilisés par les parties prenantes</w:t>
        </w:r>
        <w:r w:rsidR="00FF4559" w:rsidRPr="00FF4559">
          <w:rPr>
            <w:rStyle w:val="Lienhypertexte"/>
            <w:rFonts w:ascii="Arial" w:hAnsi="Arial" w:cs="Arial"/>
            <w:noProof/>
            <w:webHidden/>
            <w:sz w:val="20"/>
            <w:szCs w:val="20"/>
          </w:rPr>
          <w:tab/>
        </w:r>
        <w:r w:rsidR="00FF4559" w:rsidRPr="00FF4559">
          <w:rPr>
            <w:rStyle w:val="Lienhypertexte"/>
            <w:rFonts w:ascii="Arial" w:hAnsi="Arial" w:cs="Arial"/>
            <w:noProof/>
            <w:webHidden/>
            <w:sz w:val="20"/>
            <w:szCs w:val="20"/>
          </w:rPr>
          <w:fldChar w:fldCharType="begin"/>
        </w:r>
        <w:r w:rsidR="00FF4559" w:rsidRPr="00FF4559">
          <w:rPr>
            <w:rStyle w:val="Lienhypertexte"/>
            <w:rFonts w:ascii="Arial" w:hAnsi="Arial" w:cs="Arial"/>
            <w:noProof/>
            <w:webHidden/>
            <w:sz w:val="20"/>
            <w:szCs w:val="20"/>
          </w:rPr>
          <w:instrText xml:space="preserve"> PAGEREF _Toc21362473 \h </w:instrText>
        </w:r>
        <w:r w:rsidR="00FF4559" w:rsidRPr="00FF4559">
          <w:rPr>
            <w:rStyle w:val="Lienhypertexte"/>
            <w:rFonts w:ascii="Arial" w:hAnsi="Arial" w:cs="Arial"/>
            <w:noProof/>
            <w:webHidden/>
            <w:sz w:val="20"/>
            <w:szCs w:val="20"/>
          </w:rPr>
        </w:r>
        <w:r w:rsidR="00FF4559" w:rsidRPr="00FF4559">
          <w:rPr>
            <w:rStyle w:val="Lienhypertexte"/>
            <w:rFonts w:ascii="Arial" w:hAnsi="Arial" w:cs="Arial"/>
            <w:noProof/>
            <w:webHidden/>
            <w:sz w:val="20"/>
            <w:szCs w:val="20"/>
          </w:rPr>
          <w:fldChar w:fldCharType="separate"/>
        </w:r>
        <w:r w:rsidR="00A7067B">
          <w:rPr>
            <w:rStyle w:val="Lienhypertexte"/>
            <w:rFonts w:ascii="Arial" w:hAnsi="Arial" w:cs="Arial"/>
            <w:noProof/>
            <w:webHidden/>
            <w:sz w:val="20"/>
            <w:szCs w:val="20"/>
          </w:rPr>
          <w:t>9</w:t>
        </w:r>
        <w:r w:rsidR="00FF4559" w:rsidRPr="00FF4559">
          <w:rPr>
            <w:rStyle w:val="Lienhypertexte"/>
            <w:rFonts w:ascii="Arial" w:hAnsi="Arial" w:cs="Arial"/>
            <w:noProof/>
            <w:webHidden/>
            <w:sz w:val="20"/>
            <w:szCs w:val="20"/>
          </w:rPr>
          <w:fldChar w:fldCharType="end"/>
        </w:r>
      </w:hyperlink>
    </w:p>
    <w:p w14:paraId="788B6B1A" w14:textId="1798CCE4" w:rsidR="00B556C0" w:rsidRDefault="00B556C0" w:rsidP="00FF4559">
      <w:pPr>
        <w:pStyle w:val="Tabledesillustrations"/>
        <w:tabs>
          <w:tab w:val="right" w:leader="dot" w:pos="9060"/>
        </w:tabs>
        <w:spacing w:line="360" w:lineRule="auto"/>
        <w:rPr>
          <w:rFonts w:ascii="Arial" w:hAnsi="Arial" w:cs="Arial"/>
        </w:rPr>
      </w:pPr>
      <w:r w:rsidRPr="00FF4559">
        <w:rPr>
          <w:rStyle w:val="Lienhypertexte"/>
          <w:noProof/>
          <w:szCs w:val="20"/>
        </w:rPr>
        <w:fldChar w:fldCharType="end"/>
      </w:r>
    </w:p>
    <w:p w14:paraId="11F310E6" w14:textId="77777777" w:rsidR="00735298" w:rsidRDefault="00735298">
      <w:pPr>
        <w:rPr>
          <w:rFonts w:ascii="Arial" w:hAnsi="Arial" w:cs="Arial"/>
          <w:b/>
          <w:i/>
          <w:color w:val="833C0B" w:themeColor="accent2" w:themeShade="80"/>
          <w:sz w:val="28"/>
        </w:rPr>
      </w:pPr>
      <w:r>
        <w:rPr>
          <w:rFonts w:ascii="Arial" w:hAnsi="Arial" w:cs="Arial"/>
          <w:b/>
          <w:i/>
          <w:color w:val="833C0B" w:themeColor="accent2" w:themeShade="80"/>
          <w:sz w:val="28"/>
        </w:rPr>
        <w:br w:type="page"/>
      </w:r>
    </w:p>
    <w:p w14:paraId="576D2536" w14:textId="3B1E3C10" w:rsidR="009055C6" w:rsidRPr="00821192" w:rsidRDefault="00821192" w:rsidP="00821192">
      <w:pPr>
        <w:shd w:val="clear" w:color="auto" w:fill="FFF2CC" w:themeFill="accent4" w:themeFillTint="33"/>
        <w:jc w:val="center"/>
        <w:rPr>
          <w:rFonts w:ascii="Arial" w:hAnsi="Arial" w:cs="Arial"/>
          <w:b/>
          <w:i/>
          <w:color w:val="833C0B" w:themeColor="accent2" w:themeShade="80"/>
          <w:sz w:val="28"/>
        </w:rPr>
      </w:pPr>
      <w:r w:rsidRPr="00821192">
        <w:rPr>
          <w:rFonts w:ascii="Arial" w:hAnsi="Arial" w:cs="Arial"/>
          <w:b/>
          <w:i/>
          <w:color w:val="833C0B" w:themeColor="accent2" w:themeShade="80"/>
          <w:sz w:val="28"/>
        </w:rPr>
        <w:lastRenderedPageBreak/>
        <w:t>Remerciements</w:t>
      </w:r>
    </w:p>
    <w:p w14:paraId="113974BE" w14:textId="21E4EFD9" w:rsidR="005C10E8" w:rsidRPr="005C10E8" w:rsidRDefault="009055C6" w:rsidP="00012EB3">
      <w:pPr>
        <w:spacing w:line="276" w:lineRule="auto"/>
        <w:jc w:val="both"/>
        <w:rPr>
          <w:rFonts w:ascii="Arial" w:hAnsi="Arial" w:cs="Arial"/>
          <w:i/>
        </w:rPr>
      </w:pPr>
      <w:r w:rsidRPr="005C10E8">
        <w:rPr>
          <w:rFonts w:ascii="Arial" w:hAnsi="Arial" w:cs="Arial"/>
          <w:i/>
        </w:rPr>
        <w:t>Ce présent rapport porte sur le plan de communication du PACASEN. Il a été élaboré sur la base d’une analyse</w:t>
      </w:r>
      <w:r w:rsidR="0004295F">
        <w:rPr>
          <w:rFonts w:ascii="Arial" w:hAnsi="Arial" w:cs="Arial"/>
          <w:i/>
        </w:rPr>
        <w:t xml:space="preserve"> situationnelle documentaire, </w:t>
      </w:r>
      <w:r w:rsidRPr="005C10E8">
        <w:rPr>
          <w:rFonts w:ascii="Arial" w:hAnsi="Arial" w:cs="Arial"/>
          <w:i/>
        </w:rPr>
        <w:t>appuyée par une enquête réalisée auprès des Parties</w:t>
      </w:r>
      <w:r w:rsidR="00C962A9">
        <w:rPr>
          <w:rFonts w:ascii="Arial" w:hAnsi="Arial" w:cs="Arial"/>
          <w:i/>
        </w:rPr>
        <w:t xml:space="preserve"> </w:t>
      </w:r>
      <w:r w:rsidRPr="005C10E8">
        <w:rPr>
          <w:rFonts w:ascii="Arial" w:hAnsi="Arial" w:cs="Arial"/>
          <w:i/>
        </w:rPr>
        <w:t>prenantes (PP) au Programme</w:t>
      </w:r>
      <w:r w:rsidR="00772512">
        <w:rPr>
          <w:rFonts w:ascii="Arial" w:hAnsi="Arial" w:cs="Arial"/>
          <w:i/>
        </w:rPr>
        <w:t>.</w:t>
      </w:r>
    </w:p>
    <w:p w14:paraId="2CBBEDE4" w14:textId="3B332D3A" w:rsidR="00012EB3" w:rsidRDefault="005C10E8" w:rsidP="00012EB3">
      <w:pPr>
        <w:spacing w:line="276" w:lineRule="auto"/>
        <w:jc w:val="both"/>
        <w:rPr>
          <w:rFonts w:ascii="Arial" w:hAnsi="Arial" w:cs="Arial"/>
          <w:i/>
        </w:rPr>
      </w:pPr>
      <w:r w:rsidRPr="005C10E8">
        <w:rPr>
          <w:rFonts w:ascii="Arial" w:hAnsi="Arial" w:cs="Arial"/>
          <w:i/>
        </w:rPr>
        <w:t xml:space="preserve">Cette version du rapport </w:t>
      </w:r>
      <w:r w:rsidR="00772512">
        <w:rPr>
          <w:rFonts w:ascii="Arial" w:hAnsi="Arial" w:cs="Arial"/>
          <w:i/>
        </w:rPr>
        <w:t xml:space="preserve">prend en compte les observations et </w:t>
      </w:r>
      <w:r w:rsidRPr="005C10E8">
        <w:rPr>
          <w:rFonts w:ascii="Arial" w:hAnsi="Arial" w:cs="Arial"/>
          <w:i/>
        </w:rPr>
        <w:t>amendement</w:t>
      </w:r>
      <w:r w:rsidR="0004295F">
        <w:rPr>
          <w:rFonts w:ascii="Arial" w:hAnsi="Arial" w:cs="Arial"/>
          <w:i/>
        </w:rPr>
        <w:t>s</w:t>
      </w:r>
      <w:r w:rsidR="00772512">
        <w:rPr>
          <w:rFonts w:ascii="Arial" w:hAnsi="Arial" w:cs="Arial"/>
          <w:i/>
        </w:rPr>
        <w:t xml:space="preserve"> émis par le staff du PACASEN lors</w:t>
      </w:r>
      <w:r w:rsidRPr="005C10E8">
        <w:rPr>
          <w:rFonts w:ascii="Arial" w:hAnsi="Arial" w:cs="Arial"/>
          <w:i/>
        </w:rPr>
        <w:t xml:space="preserve"> </w:t>
      </w:r>
      <w:r w:rsidR="00772512">
        <w:rPr>
          <w:rFonts w:ascii="Arial" w:hAnsi="Arial" w:cs="Arial"/>
          <w:i/>
        </w:rPr>
        <w:t xml:space="preserve">de </w:t>
      </w:r>
      <w:r w:rsidRPr="005C10E8">
        <w:rPr>
          <w:rFonts w:ascii="Arial" w:hAnsi="Arial" w:cs="Arial"/>
          <w:i/>
        </w:rPr>
        <w:t xml:space="preserve">la séance </w:t>
      </w:r>
      <w:r w:rsidR="002A1BE8">
        <w:rPr>
          <w:rFonts w:ascii="Arial" w:hAnsi="Arial" w:cs="Arial"/>
          <w:i/>
        </w:rPr>
        <w:t>de travail</w:t>
      </w:r>
      <w:r w:rsidRPr="005C10E8">
        <w:rPr>
          <w:rFonts w:ascii="Arial" w:hAnsi="Arial" w:cs="Arial"/>
          <w:i/>
        </w:rPr>
        <w:t xml:space="preserve"> </w:t>
      </w:r>
      <w:r w:rsidR="00772512">
        <w:rPr>
          <w:rFonts w:ascii="Arial" w:hAnsi="Arial" w:cs="Arial"/>
          <w:i/>
        </w:rPr>
        <w:t>tenue le lundi 24 juin 2019 dans les locaux de l’ADM.</w:t>
      </w:r>
      <w:r w:rsidR="00012EB3">
        <w:rPr>
          <w:rFonts w:ascii="Arial" w:hAnsi="Arial" w:cs="Arial"/>
          <w:i/>
        </w:rPr>
        <w:t xml:space="preserve"> Elle intègre aussi les observations de la Banque Mondiale qui sont parvenues au Consultant en deux temps. </w:t>
      </w:r>
      <w:r w:rsidR="009E7895">
        <w:rPr>
          <w:rFonts w:ascii="Arial" w:hAnsi="Arial" w:cs="Arial"/>
          <w:i/>
        </w:rPr>
        <w:t xml:space="preserve">Au total </w:t>
      </w:r>
      <w:r w:rsidR="009E7895" w:rsidRPr="00E6414E">
        <w:rPr>
          <w:rFonts w:ascii="Arial" w:hAnsi="Arial" w:cs="Arial"/>
          <w:i/>
        </w:rPr>
        <w:t>trois réunions d</w:t>
      </w:r>
      <w:r w:rsidR="00E6414E" w:rsidRPr="00E6414E">
        <w:rPr>
          <w:rFonts w:ascii="Arial" w:hAnsi="Arial" w:cs="Arial"/>
          <w:i/>
        </w:rPr>
        <w:t xml:space="preserve">e partage / révision avec l’ADM </w:t>
      </w:r>
      <w:r w:rsidR="009E7895" w:rsidRPr="00E6414E">
        <w:rPr>
          <w:rFonts w:ascii="Arial" w:hAnsi="Arial" w:cs="Arial"/>
          <w:i/>
        </w:rPr>
        <w:t>et deux notes d’amendements / observations de la BM ont permis de valider les documents d’étape et la présente stratégie de communication</w:t>
      </w:r>
      <w:r w:rsidR="004D5D42" w:rsidRPr="00E6414E">
        <w:rPr>
          <w:rFonts w:ascii="Arial" w:hAnsi="Arial" w:cs="Arial"/>
          <w:i/>
        </w:rPr>
        <w:t xml:space="preserve"> (cf. annexe)</w:t>
      </w:r>
      <w:r w:rsidR="009E7895" w:rsidRPr="00E6414E">
        <w:rPr>
          <w:rFonts w:ascii="Arial" w:hAnsi="Arial" w:cs="Arial"/>
          <w:i/>
        </w:rPr>
        <w:t>.</w:t>
      </w:r>
      <w:r w:rsidR="009E7895">
        <w:rPr>
          <w:rFonts w:ascii="Arial" w:hAnsi="Arial" w:cs="Arial"/>
          <w:i/>
        </w:rPr>
        <w:t xml:space="preserve"> </w:t>
      </w:r>
    </w:p>
    <w:p w14:paraId="6440549E" w14:textId="56E4B578" w:rsidR="009055C6" w:rsidRPr="005C10E8" w:rsidRDefault="00012EB3" w:rsidP="00012EB3">
      <w:pPr>
        <w:spacing w:line="276" w:lineRule="auto"/>
        <w:jc w:val="both"/>
        <w:rPr>
          <w:rFonts w:ascii="Arial" w:hAnsi="Arial" w:cs="Arial"/>
          <w:i/>
        </w:rPr>
      </w:pPr>
      <w:r>
        <w:rPr>
          <w:rFonts w:ascii="Arial" w:hAnsi="Arial" w:cs="Arial"/>
          <w:i/>
        </w:rPr>
        <w:t xml:space="preserve">La </w:t>
      </w:r>
      <w:r w:rsidR="00772512">
        <w:rPr>
          <w:rFonts w:ascii="Arial" w:hAnsi="Arial" w:cs="Arial"/>
          <w:i/>
        </w:rPr>
        <w:t>séance</w:t>
      </w:r>
      <w:r w:rsidR="00605F20">
        <w:rPr>
          <w:rFonts w:ascii="Arial" w:hAnsi="Arial" w:cs="Arial"/>
          <w:i/>
        </w:rPr>
        <w:t xml:space="preserve"> de travail</w:t>
      </w:r>
      <w:r w:rsidR="00772512">
        <w:rPr>
          <w:rFonts w:ascii="Arial" w:hAnsi="Arial" w:cs="Arial"/>
          <w:i/>
        </w:rPr>
        <w:t xml:space="preserve"> </w:t>
      </w:r>
      <w:r>
        <w:rPr>
          <w:rFonts w:ascii="Arial" w:hAnsi="Arial" w:cs="Arial"/>
          <w:i/>
        </w:rPr>
        <w:t xml:space="preserve">de juin 2019 </w:t>
      </w:r>
      <w:r w:rsidR="00772512">
        <w:rPr>
          <w:rFonts w:ascii="Arial" w:hAnsi="Arial" w:cs="Arial"/>
          <w:i/>
        </w:rPr>
        <w:t>a permis d’amender l’objectif glob</w:t>
      </w:r>
      <w:r>
        <w:rPr>
          <w:rFonts w:ascii="Arial" w:hAnsi="Arial" w:cs="Arial"/>
          <w:i/>
        </w:rPr>
        <w:t>al de la stratégie, de repréciser</w:t>
      </w:r>
      <w:r w:rsidR="00772512">
        <w:rPr>
          <w:rFonts w:ascii="Arial" w:hAnsi="Arial" w:cs="Arial"/>
          <w:i/>
        </w:rPr>
        <w:t xml:space="preserve"> les </w:t>
      </w:r>
      <w:r w:rsidR="005C10E8" w:rsidRPr="005C10E8">
        <w:rPr>
          <w:rFonts w:ascii="Arial" w:hAnsi="Arial" w:cs="Arial"/>
          <w:i/>
        </w:rPr>
        <w:t xml:space="preserve">axes stratégiques </w:t>
      </w:r>
      <w:r w:rsidR="00772512">
        <w:rPr>
          <w:rFonts w:ascii="Arial" w:hAnsi="Arial" w:cs="Arial"/>
          <w:i/>
        </w:rPr>
        <w:t>et</w:t>
      </w:r>
      <w:r>
        <w:rPr>
          <w:rFonts w:ascii="Arial" w:hAnsi="Arial" w:cs="Arial"/>
          <w:i/>
        </w:rPr>
        <w:t xml:space="preserve"> de réajuster </w:t>
      </w:r>
      <w:r w:rsidR="00A575C0">
        <w:rPr>
          <w:rFonts w:ascii="Arial" w:hAnsi="Arial" w:cs="Arial"/>
          <w:i/>
        </w:rPr>
        <w:t xml:space="preserve">les </w:t>
      </w:r>
      <w:r>
        <w:rPr>
          <w:rFonts w:ascii="Arial" w:hAnsi="Arial" w:cs="Arial"/>
          <w:i/>
        </w:rPr>
        <w:t xml:space="preserve">activités et </w:t>
      </w:r>
      <w:r w:rsidR="00A575C0">
        <w:rPr>
          <w:rFonts w:ascii="Arial" w:hAnsi="Arial" w:cs="Arial"/>
          <w:i/>
        </w:rPr>
        <w:t>le</w:t>
      </w:r>
      <w:r w:rsidR="005C10E8" w:rsidRPr="005C10E8">
        <w:rPr>
          <w:rFonts w:ascii="Arial" w:hAnsi="Arial" w:cs="Arial"/>
          <w:i/>
        </w:rPr>
        <w:t xml:space="preserve"> budget. </w:t>
      </w:r>
    </w:p>
    <w:p w14:paraId="4863015C" w14:textId="6B357D50" w:rsidR="005C10E8" w:rsidRPr="005C10E8" w:rsidRDefault="00151744" w:rsidP="00012EB3">
      <w:pPr>
        <w:spacing w:line="276" w:lineRule="auto"/>
        <w:jc w:val="both"/>
        <w:rPr>
          <w:rFonts w:ascii="Arial" w:hAnsi="Arial" w:cs="Arial"/>
          <w:i/>
        </w:rPr>
      </w:pPr>
      <w:r>
        <w:rPr>
          <w:rFonts w:ascii="Arial" w:hAnsi="Arial" w:cs="Arial"/>
          <w:i/>
        </w:rPr>
        <w:t>L</w:t>
      </w:r>
      <w:r w:rsidR="006D2C87">
        <w:rPr>
          <w:rFonts w:ascii="Arial" w:hAnsi="Arial" w:cs="Arial"/>
          <w:i/>
        </w:rPr>
        <w:t xml:space="preserve">e Consultant </w:t>
      </w:r>
      <w:r w:rsidR="00A575C0">
        <w:rPr>
          <w:rFonts w:ascii="Arial" w:hAnsi="Arial" w:cs="Arial"/>
          <w:i/>
        </w:rPr>
        <w:t>salu</w:t>
      </w:r>
      <w:r>
        <w:rPr>
          <w:rFonts w:ascii="Arial" w:hAnsi="Arial" w:cs="Arial"/>
          <w:i/>
        </w:rPr>
        <w:t>e ici</w:t>
      </w:r>
      <w:r w:rsidR="00012EB3">
        <w:rPr>
          <w:rFonts w:ascii="Arial" w:hAnsi="Arial" w:cs="Arial"/>
          <w:i/>
        </w:rPr>
        <w:t xml:space="preserve"> l’engagement de l’ADM </w:t>
      </w:r>
      <w:r w:rsidR="005C10E8" w:rsidRPr="005C10E8">
        <w:rPr>
          <w:rFonts w:ascii="Arial" w:hAnsi="Arial" w:cs="Arial"/>
          <w:i/>
        </w:rPr>
        <w:t>et</w:t>
      </w:r>
      <w:r w:rsidR="00A575C0">
        <w:rPr>
          <w:rFonts w:ascii="Arial" w:hAnsi="Arial" w:cs="Arial"/>
          <w:i/>
        </w:rPr>
        <w:t xml:space="preserve"> </w:t>
      </w:r>
      <w:r>
        <w:rPr>
          <w:rFonts w:ascii="Arial" w:hAnsi="Arial" w:cs="Arial"/>
          <w:i/>
        </w:rPr>
        <w:t>se</w:t>
      </w:r>
      <w:r w:rsidR="00A575C0">
        <w:rPr>
          <w:rFonts w:ascii="Arial" w:hAnsi="Arial" w:cs="Arial"/>
          <w:i/>
        </w:rPr>
        <w:t xml:space="preserve"> </w:t>
      </w:r>
      <w:r>
        <w:rPr>
          <w:rFonts w:ascii="Arial" w:hAnsi="Arial" w:cs="Arial"/>
          <w:i/>
        </w:rPr>
        <w:t>réjouit</w:t>
      </w:r>
      <w:r w:rsidR="00A575C0">
        <w:rPr>
          <w:rFonts w:ascii="Arial" w:hAnsi="Arial" w:cs="Arial"/>
          <w:i/>
        </w:rPr>
        <w:t xml:space="preserve"> également de </w:t>
      </w:r>
      <w:r w:rsidR="005C10E8" w:rsidRPr="005C10E8">
        <w:rPr>
          <w:rFonts w:ascii="Arial" w:hAnsi="Arial" w:cs="Arial"/>
          <w:i/>
        </w:rPr>
        <w:t>l’appui des P</w:t>
      </w:r>
      <w:r w:rsidR="00A575C0">
        <w:rPr>
          <w:rFonts w:ascii="Arial" w:hAnsi="Arial" w:cs="Arial"/>
          <w:i/>
        </w:rPr>
        <w:t xml:space="preserve">arties </w:t>
      </w:r>
      <w:r w:rsidR="005C10E8" w:rsidRPr="005C10E8">
        <w:rPr>
          <w:rFonts w:ascii="Arial" w:hAnsi="Arial" w:cs="Arial"/>
          <w:i/>
        </w:rPr>
        <w:t>P</w:t>
      </w:r>
      <w:r w:rsidR="00A575C0">
        <w:rPr>
          <w:rFonts w:ascii="Arial" w:hAnsi="Arial" w:cs="Arial"/>
          <w:i/>
        </w:rPr>
        <w:t>renantes</w:t>
      </w:r>
      <w:r w:rsidR="005C10E8" w:rsidRPr="005C10E8">
        <w:rPr>
          <w:rFonts w:ascii="Arial" w:hAnsi="Arial" w:cs="Arial"/>
          <w:i/>
        </w:rPr>
        <w:t xml:space="preserve"> spécialement les </w:t>
      </w:r>
      <w:r w:rsidR="00243494" w:rsidRPr="005C10E8">
        <w:rPr>
          <w:rFonts w:ascii="Arial" w:hAnsi="Arial" w:cs="Arial"/>
          <w:i/>
        </w:rPr>
        <w:t>C</w:t>
      </w:r>
      <w:r w:rsidR="002A1BE8">
        <w:rPr>
          <w:rFonts w:ascii="Arial" w:hAnsi="Arial" w:cs="Arial"/>
          <w:i/>
        </w:rPr>
        <w:t xml:space="preserve">ollectivités </w:t>
      </w:r>
      <w:r w:rsidR="00243494" w:rsidRPr="005C10E8">
        <w:rPr>
          <w:rFonts w:ascii="Arial" w:hAnsi="Arial" w:cs="Arial"/>
          <w:i/>
        </w:rPr>
        <w:t>T</w:t>
      </w:r>
      <w:r w:rsidR="002A1BE8">
        <w:rPr>
          <w:rFonts w:ascii="Arial" w:hAnsi="Arial" w:cs="Arial"/>
          <w:i/>
        </w:rPr>
        <w:t>erritoriales</w:t>
      </w:r>
      <w:r w:rsidR="00243494">
        <w:rPr>
          <w:rFonts w:ascii="Arial" w:hAnsi="Arial" w:cs="Arial"/>
          <w:i/>
        </w:rPr>
        <w:t>,</w:t>
      </w:r>
      <w:r w:rsidR="00243494" w:rsidRPr="005C10E8">
        <w:rPr>
          <w:rFonts w:ascii="Arial" w:hAnsi="Arial" w:cs="Arial"/>
          <w:i/>
        </w:rPr>
        <w:t xml:space="preserve"> les</w:t>
      </w:r>
      <w:r w:rsidR="005C10E8" w:rsidRPr="005C10E8">
        <w:rPr>
          <w:rFonts w:ascii="Arial" w:hAnsi="Arial" w:cs="Arial"/>
          <w:i/>
        </w:rPr>
        <w:t xml:space="preserve"> ARD</w:t>
      </w:r>
      <w:r w:rsidR="00030523">
        <w:rPr>
          <w:rFonts w:ascii="Arial" w:hAnsi="Arial" w:cs="Arial"/>
          <w:i/>
        </w:rPr>
        <w:t>, les préfectures et les payeurs</w:t>
      </w:r>
      <w:r w:rsidR="005C10E8" w:rsidRPr="005C10E8">
        <w:rPr>
          <w:rFonts w:ascii="Arial" w:hAnsi="Arial" w:cs="Arial"/>
          <w:i/>
        </w:rPr>
        <w:t xml:space="preserve"> visités lors de la mission de terrain.</w:t>
      </w:r>
    </w:p>
    <w:p w14:paraId="19380941" w14:textId="77777777" w:rsidR="009055C6" w:rsidRDefault="009055C6">
      <w:pPr>
        <w:rPr>
          <w:rFonts w:ascii="Arial" w:hAnsi="Arial" w:cs="Arial"/>
          <w:b/>
          <w:i/>
          <w:iCs/>
          <w:color w:val="833C0B" w:themeColor="accent2" w:themeShade="80"/>
        </w:rPr>
      </w:pPr>
    </w:p>
    <w:p w14:paraId="1B7E00C2" w14:textId="77777777" w:rsidR="00735298" w:rsidRDefault="00735298" w:rsidP="00973C3C">
      <w:pPr>
        <w:pStyle w:val="Titre1"/>
        <w:numPr>
          <w:ilvl w:val="0"/>
          <w:numId w:val="27"/>
        </w:numPr>
        <w:pBdr>
          <w:top w:val="single" w:sz="4" w:space="9" w:color="0070C0"/>
          <w:bottom w:val="single" w:sz="4" w:space="9" w:color="0070C0"/>
        </w:pBdr>
        <w:ind w:left="993" w:right="848"/>
        <w:jc w:val="center"/>
        <w:rPr>
          <w:rFonts w:ascii="Arial" w:hAnsi="Arial" w:cs="Arial"/>
          <w:b/>
          <w:color w:val="833C0B" w:themeColor="accent2" w:themeShade="80"/>
          <w:sz w:val="22"/>
        </w:rPr>
        <w:sectPr w:rsidR="00735298" w:rsidSect="00444F20">
          <w:headerReference w:type="default" r:id="rId18"/>
          <w:footerReference w:type="default" r:id="rId19"/>
          <w:pgSz w:w="11906" w:h="16838"/>
          <w:pgMar w:top="1418" w:right="1418" w:bottom="1418" w:left="1418" w:header="706" w:footer="706" w:gutter="0"/>
          <w:pgNumType w:start="1"/>
          <w:cols w:space="720"/>
          <w:docGrid w:linePitch="286"/>
        </w:sectPr>
      </w:pPr>
    </w:p>
    <w:p w14:paraId="2CFCDB5C" w14:textId="726B5A8E" w:rsidR="00960F3B" w:rsidRPr="00933CBB" w:rsidRDefault="00960F3B" w:rsidP="007C43EE">
      <w:pPr>
        <w:pStyle w:val="Titre1"/>
        <w:numPr>
          <w:ilvl w:val="0"/>
          <w:numId w:val="27"/>
        </w:numPr>
        <w:pBdr>
          <w:top w:val="single" w:sz="4" w:space="9" w:color="0070C0"/>
          <w:bottom w:val="single" w:sz="4" w:space="9" w:color="0070C0"/>
        </w:pBdr>
        <w:spacing w:before="0"/>
        <w:ind w:left="993" w:right="848"/>
        <w:jc w:val="center"/>
        <w:rPr>
          <w:rFonts w:ascii="Arial" w:hAnsi="Arial" w:cs="Arial"/>
          <w:b/>
          <w:color w:val="833C0B" w:themeColor="accent2" w:themeShade="80"/>
          <w:sz w:val="22"/>
        </w:rPr>
      </w:pPr>
      <w:bookmarkStart w:id="0" w:name="_Toc38019900"/>
      <w:r w:rsidRPr="00933CBB">
        <w:rPr>
          <w:rFonts w:ascii="Arial" w:hAnsi="Arial" w:cs="Arial"/>
          <w:b/>
          <w:color w:val="833C0B" w:themeColor="accent2" w:themeShade="80"/>
          <w:sz w:val="22"/>
        </w:rPr>
        <w:lastRenderedPageBreak/>
        <w:t xml:space="preserve">LE CADRE </w:t>
      </w:r>
      <w:r w:rsidR="001E01D2" w:rsidRPr="00933CBB">
        <w:rPr>
          <w:rFonts w:ascii="Arial" w:hAnsi="Arial" w:cs="Arial"/>
          <w:b/>
          <w:color w:val="833C0B" w:themeColor="accent2" w:themeShade="80"/>
          <w:sz w:val="22"/>
        </w:rPr>
        <w:t>GENERAL,</w:t>
      </w:r>
      <w:r w:rsidRPr="00933CBB">
        <w:rPr>
          <w:rFonts w:ascii="Arial" w:hAnsi="Arial" w:cs="Arial"/>
          <w:b/>
          <w:color w:val="833C0B" w:themeColor="accent2" w:themeShade="80"/>
          <w:sz w:val="22"/>
        </w:rPr>
        <w:t xml:space="preserve"> LES OBJECTIFS ET LA METHODOLOGIE</w:t>
      </w:r>
      <w:bookmarkEnd w:id="0"/>
    </w:p>
    <w:p w14:paraId="7B782D3D" w14:textId="77777777" w:rsidR="00933CBB" w:rsidRDefault="00933CBB" w:rsidP="005C20F7"/>
    <w:p w14:paraId="4C6C6EAD" w14:textId="77777777" w:rsidR="00280DBD" w:rsidRPr="00C82521" w:rsidRDefault="00280DBD" w:rsidP="005C20F7">
      <w:pPr>
        <w:pStyle w:val="Titre2"/>
      </w:pPr>
      <w:bookmarkStart w:id="1" w:name="_Toc25913765"/>
      <w:bookmarkStart w:id="2" w:name="_Toc38019901"/>
      <w:r w:rsidRPr="00C82521">
        <w:t>Cadre général de l’étude</w:t>
      </w:r>
      <w:bookmarkEnd w:id="1"/>
      <w:bookmarkEnd w:id="2"/>
    </w:p>
    <w:p w14:paraId="76DEC3E0" w14:textId="65382366" w:rsidR="00B66BC1" w:rsidRDefault="002E09FB" w:rsidP="00B66BC1">
      <w:pPr>
        <w:spacing w:after="200" w:line="312" w:lineRule="auto"/>
        <w:ind w:left="62"/>
        <w:jc w:val="both"/>
        <w:rPr>
          <w:rFonts w:ascii="Arial" w:eastAsia="Calibri" w:hAnsi="Arial" w:cs="Arial"/>
          <w:sz w:val="21"/>
          <w:szCs w:val="21"/>
        </w:rPr>
      </w:pPr>
      <w:r w:rsidRPr="00A30B8A">
        <w:rPr>
          <w:rFonts w:ascii="Arial" w:eastAsia="Calibri" w:hAnsi="Arial" w:cs="Arial"/>
          <w:sz w:val="21"/>
          <w:szCs w:val="21"/>
        </w:rPr>
        <w:t xml:space="preserve">Le Programme d’Appui aux Communes et Agglomérations du Sénégal (PACASEN) est </w:t>
      </w:r>
      <w:r w:rsidR="00A30B8A" w:rsidRPr="00A30B8A">
        <w:rPr>
          <w:rFonts w:ascii="Arial" w:eastAsia="Calibri" w:hAnsi="Arial" w:cs="Arial"/>
          <w:sz w:val="21"/>
          <w:szCs w:val="21"/>
        </w:rPr>
        <w:t xml:space="preserve">considéré comme </w:t>
      </w:r>
      <w:r w:rsidRPr="00A30B8A">
        <w:rPr>
          <w:rFonts w:ascii="Arial" w:eastAsia="Calibri" w:hAnsi="Arial" w:cs="Arial"/>
          <w:sz w:val="21"/>
          <w:szCs w:val="21"/>
        </w:rPr>
        <w:t xml:space="preserve">le cadre d’appui à </w:t>
      </w:r>
      <w:r w:rsidR="0072721D">
        <w:rPr>
          <w:rFonts w:ascii="Arial" w:eastAsia="Calibri" w:hAnsi="Arial" w:cs="Arial"/>
          <w:sz w:val="21"/>
          <w:szCs w:val="21"/>
        </w:rPr>
        <w:t xml:space="preserve">l’opérationnalisation de </w:t>
      </w:r>
      <w:r w:rsidRPr="00A30B8A">
        <w:rPr>
          <w:rFonts w:ascii="Arial" w:eastAsia="Calibri" w:hAnsi="Arial" w:cs="Arial"/>
          <w:sz w:val="21"/>
          <w:szCs w:val="21"/>
        </w:rPr>
        <w:t xml:space="preserve">l’Acte III de la Décentralisation dans les domaines spécifiques de la gouvernance des affaires locales et la bonne gestion des ressources financières. </w:t>
      </w:r>
      <w:r w:rsidR="00A30B8A">
        <w:rPr>
          <w:rFonts w:ascii="Arial" w:eastAsia="Calibri" w:hAnsi="Arial" w:cs="Arial"/>
          <w:sz w:val="21"/>
          <w:szCs w:val="21"/>
        </w:rPr>
        <w:t xml:space="preserve">Son objectif est, </w:t>
      </w:r>
      <w:r w:rsidR="00A30B8A" w:rsidRPr="00A30B8A">
        <w:rPr>
          <w:rFonts w:ascii="Arial" w:eastAsia="Calibri" w:hAnsi="Arial" w:cs="Arial"/>
          <w:sz w:val="21"/>
          <w:szCs w:val="21"/>
        </w:rPr>
        <w:t>entre autre</w:t>
      </w:r>
      <w:r w:rsidR="00030523">
        <w:rPr>
          <w:rFonts w:ascii="Arial" w:eastAsia="Calibri" w:hAnsi="Arial" w:cs="Arial"/>
          <w:sz w:val="21"/>
          <w:szCs w:val="21"/>
        </w:rPr>
        <w:t>s</w:t>
      </w:r>
      <w:r w:rsidR="00A30B8A">
        <w:rPr>
          <w:rFonts w:ascii="Arial" w:eastAsia="Calibri" w:hAnsi="Arial" w:cs="Arial"/>
          <w:sz w:val="21"/>
          <w:szCs w:val="21"/>
        </w:rPr>
        <w:t>,</w:t>
      </w:r>
      <w:r w:rsidR="00A30B8A" w:rsidRPr="00A30B8A">
        <w:rPr>
          <w:rFonts w:ascii="Arial" w:eastAsia="Calibri" w:hAnsi="Arial" w:cs="Arial"/>
          <w:sz w:val="21"/>
          <w:szCs w:val="21"/>
        </w:rPr>
        <w:t xml:space="preserve"> </w:t>
      </w:r>
      <w:r w:rsidR="00A30B8A">
        <w:rPr>
          <w:rFonts w:ascii="Arial" w:eastAsia="Calibri" w:hAnsi="Arial" w:cs="Arial"/>
          <w:sz w:val="21"/>
          <w:szCs w:val="21"/>
        </w:rPr>
        <w:t>d’</w:t>
      </w:r>
      <w:r w:rsidR="00A30B8A" w:rsidRPr="00A30B8A">
        <w:rPr>
          <w:rFonts w:ascii="Arial" w:eastAsia="Calibri" w:hAnsi="Arial" w:cs="Arial"/>
          <w:sz w:val="21"/>
          <w:szCs w:val="21"/>
        </w:rPr>
        <w:t xml:space="preserve">améliorer la gouvernance et les ressources financières et humaines de l’ensemble des </w:t>
      </w:r>
      <w:r w:rsidR="0072721D">
        <w:rPr>
          <w:rFonts w:ascii="Arial" w:eastAsia="Calibri" w:hAnsi="Arial" w:cs="Arial"/>
          <w:sz w:val="21"/>
          <w:szCs w:val="21"/>
        </w:rPr>
        <w:t>collectivités territoriales (</w:t>
      </w:r>
      <w:r w:rsidR="00A30B8A" w:rsidRPr="00A30B8A">
        <w:rPr>
          <w:rFonts w:ascii="Arial" w:eastAsia="Calibri" w:hAnsi="Arial" w:cs="Arial"/>
          <w:sz w:val="21"/>
          <w:szCs w:val="21"/>
        </w:rPr>
        <w:t>CT</w:t>
      </w:r>
      <w:r w:rsidR="0072721D">
        <w:rPr>
          <w:rFonts w:ascii="Arial" w:eastAsia="Calibri" w:hAnsi="Arial" w:cs="Arial"/>
          <w:sz w:val="21"/>
          <w:szCs w:val="21"/>
        </w:rPr>
        <w:t>)</w:t>
      </w:r>
      <w:r w:rsidR="00A30B8A" w:rsidRPr="00A30B8A">
        <w:rPr>
          <w:rFonts w:ascii="Arial" w:eastAsia="Calibri" w:hAnsi="Arial" w:cs="Arial"/>
          <w:sz w:val="21"/>
          <w:szCs w:val="21"/>
        </w:rPr>
        <w:t xml:space="preserve"> sénégalaises </w:t>
      </w:r>
      <w:r w:rsidR="0072721D">
        <w:rPr>
          <w:rFonts w:ascii="Arial" w:eastAsia="Calibri" w:hAnsi="Arial" w:cs="Arial"/>
          <w:sz w:val="21"/>
          <w:szCs w:val="21"/>
        </w:rPr>
        <w:t xml:space="preserve">à travers </w:t>
      </w:r>
      <w:r w:rsidR="00A30B8A" w:rsidRPr="00A30B8A">
        <w:rPr>
          <w:rFonts w:ascii="Arial" w:eastAsia="Calibri" w:hAnsi="Arial" w:cs="Arial"/>
          <w:sz w:val="21"/>
          <w:szCs w:val="21"/>
        </w:rPr>
        <w:t>l’introduction de réformes structurelles et multisectorielles</w:t>
      </w:r>
      <w:r w:rsidR="00A30B8A">
        <w:rPr>
          <w:rFonts w:ascii="Arial" w:eastAsia="Calibri" w:hAnsi="Arial" w:cs="Arial"/>
          <w:sz w:val="21"/>
          <w:szCs w:val="21"/>
        </w:rPr>
        <w:t xml:space="preserve">. </w:t>
      </w:r>
      <w:r w:rsidR="006B7D5E">
        <w:rPr>
          <w:rFonts w:ascii="Arial" w:eastAsia="Calibri" w:hAnsi="Arial" w:cs="Arial"/>
          <w:sz w:val="21"/>
          <w:szCs w:val="21"/>
        </w:rPr>
        <w:t xml:space="preserve">Il est à noter </w:t>
      </w:r>
      <w:r w:rsidR="00B66BC1" w:rsidRPr="00B66BC1">
        <w:rPr>
          <w:rFonts w:ascii="Arial" w:eastAsia="Calibri" w:hAnsi="Arial" w:cs="Arial"/>
          <w:sz w:val="21"/>
          <w:szCs w:val="21"/>
        </w:rPr>
        <w:t>qu</w:t>
      </w:r>
      <w:r w:rsidR="00B66BC1">
        <w:rPr>
          <w:rFonts w:ascii="Arial" w:eastAsia="Calibri" w:hAnsi="Arial" w:cs="Arial"/>
          <w:sz w:val="21"/>
          <w:szCs w:val="21"/>
        </w:rPr>
        <w:t>e la participation citoyenne demeure le</w:t>
      </w:r>
      <w:r w:rsidR="00B66BC1" w:rsidRPr="00B66BC1">
        <w:rPr>
          <w:rFonts w:ascii="Arial" w:eastAsia="Calibri" w:hAnsi="Arial" w:cs="Arial"/>
          <w:sz w:val="21"/>
          <w:szCs w:val="21"/>
        </w:rPr>
        <w:t xml:space="preserve"> thème transversal</w:t>
      </w:r>
      <w:r w:rsidR="00B66BC1">
        <w:rPr>
          <w:rStyle w:val="Appelnotedebasdep"/>
          <w:rFonts w:ascii="Arial" w:eastAsia="Calibri" w:hAnsi="Arial" w:cs="Arial"/>
          <w:sz w:val="21"/>
          <w:szCs w:val="21"/>
        </w:rPr>
        <w:footnoteReference w:id="1"/>
      </w:r>
      <w:r w:rsidR="00B66BC1" w:rsidRPr="00B66BC1">
        <w:rPr>
          <w:rFonts w:ascii="Arial" w:eastAsia="Calibri" w:hAnsi="Arial" w:cs="Arial"/>
          <w:sz w:val="21"/>
          <w:szCs w:val="21"/>
        </w:rPr>
        <w:t xml:space="preserve"> </w:t>
      </w:r>
      <w:r w:rsidR="00B66BC1">
        <w:rPr>
          <w:rFonts w:ascii="Arial" w:eastAsia="Calibri" w:hAnsi="Arial" w:cs="Arial"/>
          <w:sz w:val="21"/>
          <w:szCs w:val="21"/>
        </w:rPr>
        <w:t xml:space="preserve">défini, en étroite </w:t>
      </w:r>
      <w:r w:rsidR="00B66BC1" w:rsidRPr="00B66BC1">
        <w:rPr>
          <w:rFonts w:ascii="Arial" w:eastAsia="Calibri" w:hAnsi="Arial" w:cs="Arial"/>
          <w:sz w:val="21"/>
          <w:szCs w:val="21"/>
        </w:rPr>
        <w:t>coordination avec les avancées enregistrées dans la définition du programme du gouvernement.</w:t>
      </w:r>
    </w:p>
    <w:p w14:paraId="5B0D7131" w14:textId="66177354" w:rsidR="002E09FB" w:rsidRPr="00A30B8A" w:rsidRDefault="00A30B8A" w:rsidP="00A30B8A">
      <w:pPr>
        <w:spacing w:after="200" w:line="312" w:lineRule="auto"/>
        <w:ind w:left="62"/>
        <w:jc w:val="both"/>
        <w:rPr>
          <w:rFonts w:ascii="Arial" w:eastAsia="Calibri" w:hAnsi="Arial" w:cs="Arial"/>
          <w:sz w:val="21"/>
          <w:szCs w:val="21"/>
        </w:rPr>
      </w:pPr>
      <w:r>
        <w:rPr>
          <w:rFonts w:ascii="Arial" w:eastAsia="Calibri" w:hAnsi="Arial" w:cs="Arial"/>
          <w:sz w:val="21"/>
          <w:szCs w:val="21"/>
        </w:rPr>
        <w:t>C’est donc un programme d’</w:t>
      </w:r>
      <w:r w:rsidR="002E09FB" w:rsidRPr="00A30B8A">
        <w:rPr>
          <w:rFonts w:ascii="Arial" w:eastAsia="Calibri" w:hAnsi="Arial" w:cs="Arial"/>
          <w:sz w:val="21"/>
          <w:szCs w:val="21"/>
        </w:rPr>
        <w:t xml:space="preserve">envergure et d’ambition </w:t>
      </w:r>
      <w:r>
        <w:rPr>
          <w:rFonts w:ascii="Arial" w:eastAsia="Calibri" w:hAnsi="Arial" w:cs="Arial"/>
          <w:sz w:val="21"/>
          <w:szCs w:val="21"/>
        </w:rPr>
        <w:t>qui</w:t>
      </w:r>
      <w:r w:rsidR="002E09FB" w:rsidRPr="00A30B8A">
        <w:rPr>
          <w:rFonts w:ascii="Arial" w:eastAsia="Calibri" w:hAnsi="Arial" w:cs="Arial"/>
          <w:sz w:val="21"/>
          <w:szCs w:val="21"/>
        </w:rPr>
        <w:t xml:space="preserve"> doit être connu dans son institution, ses hommes et ses réalisations. </w:t>
      </w:r>
    </w:p>
    <w:p w14:paraId="2DBC58B7" w14:textId="0FA19A84" w:rsidR="00C82521" w:rsidRDefault="00A30B8A" w:rsidP="00B66BC1">
      <w:pPr>
        <w:spacing w:after="200" w:line="312" w:lineRule="auto"/>
        <w:ind w:left="62"/>
        <w:jc w:val="both"/>
        <w:rPr>
          <w:rFonts w:ascii="Arial" w:eastAsia="Calibri" w:hAnsi="Arial" w:cs="Arial"/>
          <w:i/>
          <w:color w:val="1F4E79" w:themeColor="accent1" w:themeShade="80"/>
          <w:sz w:val="21"/>
          <w:szCs w:val="21"/>
        </w:rPr>
      </w:pPr>
      <w:r w:rsidRPr="001832C2">
        <w:rPr>
          <w:rFonts w:ascii="Arial" w:eastAsia="Calibri" w:hAnsi="Arial" w:cs="Arial"/>
          <w:sz w:val="21"/>
          <w:szCs w:val="21"/>
        </w:rPr>
        <w:t>Le PACASEN</w:t>
      </w:r>
      <w:r w:rsidR="002E09FB" w:rsidRPr="001832C2">
        <w:rPr>
          <w:rFonts w:ascii="Arial" w:eastAsia="Calibri" w:hAnsi="Arial" w:cs="Arial"/>
          <w:sz w:val="21"/>
          <w:szCs w:val="21"/>
        </w:rPr>
        <w:t xml:space="preserve"> d</w:t>
      </w:r>
      <w:r w:rsidR="0006591A" w:rsidRPr="001832C2">
        <w:rPr>
          <w:rFonts w:ascii="Arial" w:eastAsia="Calibri" w:hAnsi="Arial" w:cs="Arial"/>
          <w:sz w:val="21"/>
          <w:szCs w:val="21"/>
        </w:rPr>
        <w:t xml:space="preserve">oit </w:t>
      </w:r>
      <w:r w:rsidR="002E09FB" w:rsidRPr="001832C2">
        <w:rPr>
          <w:rFonts w:ascii="Arial" w:eastAsia="Calibri" w:hAnsi="Arial" w:cs="Arial"/>
          <w:sz w:val="21"/>
          <w:szCs w:val="21"/>
        </w:rPr>
        <w:t xml:space="preserve">connaître </w:t>
      </w:r>
      <w:r w:rsidR="0006591A" w:rsidRPr="001832C2">
        <w:rPr>
          <w:rFonts w:ascii="Arial" w:eastAsia="Calibri" w:hAnsi="Arial" w:cs="Arial"/>
          <w:sz w:val="21"/>
          <w:szCs w:val="21"/>
        </w:rPr>
        <w:t xml:space="preserve">et être connu par </w:t>
      </w:r>
      <w:r w:rsidR="002E09FB" w:rsidRPr="001832C2">
        <w:rPr>
          <w:rFonts w:ascii="Arial" w:eastAsia="Calibri" w:hAnsi="Arial" w:cs="Arial"/>
          <w:sz w:val="21"/>
          <w:szCs w:val="21"/>
        </w:rPr>
        <w:t>les porteurs d’enjeux de sa sphère globale d’intervention</w:t>
      </w:r>
      <w:r>
        <w:rPr>
          <w:rFonts w:ascii="Arial" w:eastAsia="Calibri" w:hAnsi="Arial" w:cs="Arial"/>
          <w:sz w:val="21"/>
          <w:szCs w:val="21"/>
        </w:rPr>
        <w:t>. P</w:t>
      </w:r>
      <w:r w:rsidR="002E09FB" w:rsidRPr="002E09FB">
        <w:rPr>
          <w:rFonts w:ascii="Arial" w:eastAsia="Calibri" w:hAnsi="Arial" w:cs="Arial"/>
          <w:sz w:val="21"/>
          <w:szCs w:val="21"/>
        </w:rPr>
        <w:t xml:space="preserve">arler à </w:t>
      </w:r>
      <w:r>
        <w:rPr>
          <w:rFonts w:ascii="Arial" w:eastAsia="Calibri" w:hAnsi="Arial" w:cs="Arial"/>
          <w:sz w:val="21"/>
          <w:szCs w:val="21"/>
        </w:rPr>
        <w:t>chacun selon sa compréhension. L</w:t>
      </w:r>
      <w:r w:rsidR="002E09FB" w:rsidRPr="002E09FB">
        <w:rPr>
          <w:rFonts w:ascii="Arial" w:eastAsia="Calibri" w:hAnsi="Arial" w:cs="Arial"/>
          <w:sz w:val="21"/>
          <w:szCs w:val="21"/>
        </w:rPr>
        <w:t xml:space="preserve">e Programme doit communiquer et disposer d’outils stratégiques et opérationnels pour le faire. C’est dans ce cadre que par contrat N° </w:t>
      </w:r>
      <w:r w:rsidR="002E09FB" w:rsidRPr="002E09FB">
        <w:rPr>
          <w:rFonts w:ascii="Arial" w:eastAsia="Calibri" w:hAnsi="Arial" w:cs="Arial"/>
          <w:b/>
          <w:sz w:val="21"/>
          <w:szCs w:val="21"/>
        </w:rPr>
        <w:t>C-21/2018/ADM</w:t>
      </w:r>
      <w:r w:rsidR="002E09FB" w:rsidRPr="002E09FB">
        <w:rPr>
          <w:rFonts w:ascii="Arial" w:eastAsia="Calibri" w:hAnsi="Arial" w:cs="Arial"/>
          <w:sz w:val="21"/>
          <w:szCs w:val="21"/>
        </w:rPr>
        <w:t>, l’ADM a com</w:t>
      </w:r>
      <w:r w:rsidR="00B66BC1">
        <w:rPr>
          <w:rFonts w:ascii="Arial" w:eastAsia="Calibri" w:hAnsi="Arial" w:cs="Arial"/>
          <w:sz w:val="21"/>
          <w:szCs w:val="21"/>
        </w:rPr>
        <w:t>mandité cette présente mission</w:t>
      </w:r>
      <w:r w:rsidR="00320665">
        <w:rPr>
          <w:rFonts w:ascii="Arial" w:eastAsia="Calibri" w:hAnsi="Arial" w:cs="Arial"/>
          <w:sz w:val="21"/>
          <w:szCs w:val="21"/>
        </w:rPr>
        <w:t>.</w:t>
      </w:r>
      <w:r w:rsidR="00B66BC1">
        <w:rPr>
          <w:rFonts w:ascii="Arial" w:eastAsia="Calibri" w:hAnsi="Arial" w:cs="Arial"/>
          <w:sz w:val="21"/>
          <w:szCs w:val="21"/>
        </w:rPr>
        <w:t xml:space="preserve"> </w:t>
      </w:r>
    </w:p>
    <w:p w14:paraId="2DA43E3F" w14:textId="77777777" w:rsidR="00933CBB" w:rsidRPr="00933CBB" w:rsidRDefault="00933CBB" w:rsidP="005C20F7">
      <w:pPr>
        <w:pStyle w:val="Titre2"/>
      </w:pPr>
      <w:bookmarkStart w:id="3" w:name="_Toc21362295"/>
      <w:bookmarkStart w:id="4" w:name="_Toc25913766"/>
      <w:bookmarkStart w:id="5" w:name="_Toc25913855"/>
      <w:bookmarkStart w:id="6" w:name="_Toc38019902"/>
      <w:r w:rsidRPr="00933CBB">
        <w:t>Objectifs de l’étude</w:t>
      </w:r>
      <w:bookmarkEnd w:id="3"/>
      <w:bookmarkEnd w:id="4"/>
      <w:bookmarkEnd w:id="5"/>
      <w:bookmarkEnd w:id="6"/>
    </w:p>
    <w:p w14:paraId="10F4C198" w14:textId="77777777" w:rsidR="002E09FB" w:rsidRPr="00BD0215" w:rsidRDefault="002E09FB" w:rsidP="002E09FB">
      <w:pPr>
        <w:rPr>
          <w:rFonts w:ascii="Arial" w:hAnsi="Arial"/>
          <w:sz w:val="21"/>
          <w:szCs w:val="21"/>
        </w:rPr>
      </w:pPr>
      <w:r>
        <w:rPr>
          <w:rFonts w:ascii="Arial" w:hAnsi="Arial"/>
          <w:sz w:val="21"/>
          <w:szCs w:val="21"/>
        </w:rPr>
        <w:t xml:space="preserve">Six </w:t>
      </w:r>
      <w:r w:rsidRPr="00BD0215">
        <w:rPr>
          <w:rFonts w:ascii="Arial" w:hAnsi="Arial"/>
          <w:sz w:val="21"/>
          <w:szCs w:val="21"/>
        </w:rPr>
        <w:t>objectifs spécifiques sont déclinés</w:t>
      </w:r>
      <w:r w:rsidR="0088144C">
        <w:rPr>
          <w:rFonts w:ascii="Arial" w:hAnsi="Arial"/>
          <w:sz w:val="21"/>
          <w:szCs w:val="21"/>
        </w:rPr>
        <w:t xml:space="preserve"> dans les TDR</w:t>
      </w:r>
      <w:r w:rsidRPr="00BD0215">
        <w:rPr>
          <w:rFonts w:ascii="Arial" w:hAnsi="Arial"/>
          <w:sz w:val="21"/>
          <w:szCs w:val="21"/>
        </w:rPr>
        <w:t xml:space="preserve"> : </w:t>
      </w:r>
    </w:p>
    <w:p w14:paraId="18B39B5E" w14:textId="2748CCBD" w:rsidR="002E09FB" w:rsidRPr="00BD0215" w:rsidRDefault="00B6574B" w:rsidP="00973C3C">
      <w:pPr>
        <w:numPr>
          <w:ilvl w:val="0"/>
          <w:numId w:val="8"/>
        </w:numPr>
        <w:spacing w:after="0" w:line="312" w:lineRule="auto"/>
        <w:ind w:hanging="354"/>
        <w:jc w:val="both"/>
        <w:rPr>
          <w:rFonts w:ascii="Arial" w:hAnsi="Arial"/>
          <w:sz w:val="21"/>
          <w:szCs w:val="21"/>
        </w:rPr>
      </w:pPr>
      <w:r w:rsidRPr="00BD0215">
        <w:rPr>
          <w:rFonts w:ascii="Arial" w:hAnsi="Arial"/>
          <w:sz w:val="21"/>
          <w:szCs w:val="21"/>
        </w:rPr>
        <w:t>Élaborer</w:t>
      </w:r>
      <w:r w:rsidR="002E09FB" w:rsidRPr="00BD0215">
        <w:rPr>
          <w:rFonts w:ascii="Arial" w:hAnsi="Arial"/>
          <w:sz w:val="21"/>
          <w:szCs w:val="21"/>
        </w:rPr>
        <w:t xml:space="preserve"> le plan de communication budgétisé du Programme ;</w:t>
      </w:r>
    </w:p>
    <w:p w14:paraId="3D5C3300" w14:textId="5E787E28" w:rsidR="002E09FB" w:rsidRPr="00BD0215" w:rsidRDefault="00B6574B" w:rsidP="00973C3C">
      <w:pPr>
        <w:numPr>
          <w:ilvl w:val="0"/>
          <w:numId w:val="8"/>
        </w:numPr>
        <w:spacing w:after="0" w:line="312" w:lineRule="auto"/>
        <w:ind w:hanging="354"/>
        <w:jc w:val="both"/>
        <w:rPr>
          <w:rFonts w:ascii="Arial" w:hAnsi="Arial"/>
          <w:sz w:val="21"/>
          <w:szCs w:val="21"/>
        </w:rPr>
      </w:pPr>
      <w:r w:rsidRPr="00BD0215">
        <w:rPr>
          <w:rFonts w:ascii="Arial" w:hAnsi="Arial"/>
          <w:sz w:val="21"/>
          <w:szCs w:val="21"/>
        </w:rPr>
        <w:t>Développer</w:t>
      </w:r>
      <w:r w:rsidR="002E09FB" w:rsidRPr="00BD0215">
        <w:rPr>
          <w:rFonts w:ascii="Arial" w:hAnsi="Arial"/>
          <w:sz w:val="21"/>
          <w:szCs w:val="21"/>
        </w:rPr>
        <w:t xml:space="preserve"> la communication avec tous les groupes cibles du Programme ;</w:t>
      </w:r>
    </w:p>
    <w:p w14:paraId="151D5647" w14:textId="621463A1" w:rsidR="002E09FB" w:rsidRPr="00BD0215" w:rsidRDefault="00B6574B" w:rsidP="00973C3C">
      <w:pPr>
        <w:numPr>
          <w:ilvl w:val="0"/>
          <w:numId w:val="8"/>
        </w:numPr>
        <w:spacing w:after="0" w:line="312" w:lineRule="auto"/>
        <w:ind w:hanging="354"/>
        <w:jc w:val="both"/>
        <w:rPr>
          <w:rFonts w:ascii="Arial" w:hAnsi="Arial"/>
          <w:sz w:val="21"/>
          <w:szCs w:val="21"/>
        </w:rPr>
      </w:pPr>
      <w:r w:rsidRPr="00BD0215">
        <w:rPr>
          <w:rFonts w:ascii="Arial" w:hAnsi="Arial"/>
          <w:sz w:val="21"/>
          <w:szCs w:val="21"/>
        </w:rPr>
        <w:t>Renforcer</w:t>
      </w:r>
      <w:r w:rsidR="002E09FB" w:rsidRPr="00BD0215">
        <w:rPr>
          <w:rFonts w:ascii="Arial" w:hAnsi="Arial"/>
          <w:sz w:val="21"/>
          <w:szCs w:val="21"/>
        </w:rPr>
        <w:t xml:space="preserve"> la notoriété de l’Agence et faire conna</w:t>
      </w:r>
      <w:r w:rsidR="002E09FB">
        <w:rPr>
          <w:rFonts w:ascii="Arial" w:hAnsi="Arial"/>
          <w:sz w:val="21"/>
          <w:szCs w:val="21"/>
        </w:rPr>
        <w:t>î</w:t>
      </w:r>
      <w:r w:rsidR="002E09FB" w:rsidRPr="00BD0215">
        <w:rPr>
          <w:rFonts w:ascii="Arial" w:hAnsi="Arial"/>
          <w:sz w:val="21"/>
          <w:szCs w:val="21"/>
        </w:rPr>
        <w:t>tre ses différents programmes et activités, notamment le PACASEN ;</w:t>
      </w:r>
    </w:p>
    <w:p w14:paraId="21839C04" w14:textId="621BA568" w:rsidR="002E09FB" w:rsidRPr="00BD0215" w:rsidRDefault="00B6574B" w:rsidP="00973C3C">
      <w:pPr>
        <w:numPr>
          <w:ilvl w:val="0"/>
          <w:numId w:val="8"/>
        </w:numPr>
        <w:spacing w:after="0" w:line="312" w:lineRule="auto"/>
        <w:ind w:hanging="354"/>
        <w:rPr>
          <w:rFonts w:ascii="Arial" w:hAnsi="Arial"/>
          <w:sz w:val="21"/>
          <w:szCs w:val="21"/>
        </w:rPr>
      </w:pPr>
      <w:r w:rsidRPr="00BD0215">
        <w:rPr>
          <w:rFonts w:ascii="Arial" w:hAnsi="Arial"/>
          <w:sz w:val="21"/>
          <w:szCs w:val="21"/>
        </w:rPr>
        <w:t>Favoriser</w:t>
      </w:r>
      <w:r w:rsidR="002E09FB" w:rsidRPr="00BD0215">
        <w:rPr>
          <w:rFonts w:ascii="Arial" w:hAnsi="Arial"/>
          <w:sz w:val="21"/>
          <w:szCs w:val="21"/>
        </w:rPr>
        <w:t xml:space="preserve"> une meilleure visibilité des réalisations du PACASEN, à travers une communication ouverte, structurée et soutenue ;</w:t>
      </w:r>
    </w:p>
    <w:p w14:paraId="5104FE19" w14:textId="3D8BCAFB" w:rsidR="002E09FB" w:rsidRPr="00BD0215" w:rsidRDefault="00B6574B" w:rsidP="00973C3C">
      <w:pPr>
        <w:numPr>
          <w:ilvl w:val="0"/>
          <w:numId w:val="8"/>
        </w:numPr>
        <w:spacing w:after="0" w:line="312" w:lineRule="auto"/>
        <w:ind w:hanging="354"/>
        <w:jc w:val="both"/>
        <w:rPr>
          <w:rFonts w:ascii="Arial" w:hAnsi="Arial"/>
          <w:sz w:val="21"/>
          <w:szCs w:val="21"/>
        </w:rPr>
      </w:pPr>
      <w:r w:rsidRPr="00BD0215">
        <w:rPr>
          <w:rFonts w:ascii="Arial" w:hAnsi="Arial"/>
          <w:sz w:val="21"/>
          <w:szCs w:val="21"/>
        </w:rPr>
        <w:t>Asseoir</w:t>
      </w:r>
      <w:r w:rsidR="002E09FB" w:rsidRPr="00BD0215">
        <w:rPr>
          <w:rFonts w:ascii="Arial" w:hAnsi="Arial"/>
          <w:sz w:val="21"/>
          <w:szCs w:val="21"/>
        </w:rPr>
        <w:t xml:space="preserve"> une communication spécifique en appui au démarrage et à la mise en œuvre du PACASEN ;</w:t>
      </w:r>
    </w:p>
    <w:p w14:paraId="4794EB36" w14:textId="33AEF25B" w:rsidR="002E09FB" w:rsidRPr="00BD0215" w:rsidRDefault="00B6574B" w:rsidP="00973C3C">
      <w:pPr>
        <w:numPr>
          <w:ilvl w:val="0"/>
          <w:numId w:val="8"/>
        </w:numPr>
        <w:spacing w:after="0" w:line="312" w:lineRule="auto"/>
        <w:ind w:hanging="354"/>
        <w:jc w:val="both"/>
        <w:rPr>
          <w:rFonts w:ascii="Arial" w:hAnsi="Arial"/>
          <w:sz w:val="21"/>
          <w:szCs w:val="21"/>
        </w:rPr>
      </w:pPr>
      <w:r w:rsidRPr="00BD0215">
        <w:rPr>
          <w:rFonts w:ascii="Arial" w:hAnsi="Arial"/>
          <w:sz w:val="21"/>
          <w:szCs w:val="21"/>
        </w:rPr>
        <w:t>Développer</w:t>
      </w:r>
      <w:r w:rsidR="002E09FB" w:rsidRPr="00BD0215">
        <w:rPr>
          <w:rFonts w:ascii="Arial" w:hAnsi="Arial"/>
          <w:sz w:val="21"/>
          <w:szCs w:val="21"/>
        </w:rPr>
        <w:t xml:space="preserve"> </w:t>
      </w:r>
      <w:r w:rsidR="00483DD9">
        <w:rPr>
          <w:rFonts w:ascii="Arial" w:hAnsi="Arial"/>
          <w:sz w:val="21"/>
          <w:szCs w:val="21"/>
        </w:rPr>
        <w:t xml:space="preserve">des stratégies de communication </w:t>
      </w:r>
      <w:r w:rsidR="002E09FB" w:rsidRPr="00BD0215">
        <w:rPr>
          <w:rFonts w:ascii="Arial" w:hAnsi="Arial"/>
          <w:sz w:val="21"/>
          <w:szCs w:val="21"/>
        </w:rPr>
        <w:t>digitale via l’internet, l’intranet, les réseaux sociaux (Facebook, Twitter, Instagram etc.)</w:t>
      </w:r>
      <w:r w:rsidR="00A43499">
        <w:rPr>
          <w:rFonts w:ascii="Arial" w:hAnsi="Arial"/>
          <w:sz w:val="21"/>
          <w:szCs w:val="21"/>
        </w:rPr>
        <w:t>.</w:t>
      </w:r>
    </w:p>
    <w:p w14:paraId="37104033" w14:textId="77777777" w:rsidR="002E09FB" w:rsidRPr="00234106" w:rsidRDefault="002E09FB" w:rsidP="002E09FB">
      <w:pPr>
        <w:spacing w:before="100" w:beforeAutospacing="1" w:after="100" w:afterAutospacing="1"/>
        <w:rPr>
          <w:rFonts w:ascii="Arial" w:hAnsi="Arial"/>
          <w:sz w:val="21"/>
          <w:szCs w:val="21"/>
          <w:lang w:eastAsia="nl-NL"/>
        </w:rPr>
      </w:pPr>
      <w:r w:rsidRPr="00234106">
        <w:rPr>
          <w:rFonts w:ascii="Arial" w:hAnsi="Arial"/>
          <w:sz w:val="21"/>
          <w:szCs w:val="21"/>
          <w:lang w:eastAsia="nl-NL"/>
        </w:rPr>
        <w:t xml:space="preserve">Les livrables </w:t>
      </w:r>
      <w:r>
        <w:rPr>
          <w:rFonts w:ascii="Arial" w:hAnsi="Arial"/>
          <w:sz w:val="21"/>
          <w:szCs w:val="21"/>
          <w:lang w:eastAsia="nl-NL"/>
        </w:rPr>
        <w:t>attendus sont</w:t>
      </w:r>
      <w:r w:rsidRPr="00234106">
        <w:rPr>
          <w:rFonts w:ascii="Arial" w:hAnsi="Arial"/>
          <w:sz w:val="21"/>
          <w:szCs w:val="21"/>
          <w:lang w:eastAsia="nl-NL"/>
        </w:rPr>
        <w:t> :</w:t>
      </w:r>
    </w:p>
    <w:p w14:paraId="057BA63E" w14:textId="2E0B4DEB" w:rsidR="002E09FB" w:rsidRPr="00BD0215" w:rsidRDefault="00B6574B" w:rsidP="00973C3C">
      <w:pPr>
        <w:numPr>
          <w:ilvl w:val="0"/>
          <w:numId w:val="8"/>
        </w:numPr>
        <w:spacing w:after="0" w:line="312" w:lineRule="auto"/>
        <w:ind w:hanging="354"/>
        <w:jc w:val="both"/>
        <w:rPr>
          <w:rFonts w:ascii="Arial" w:hAnsi="Arial"/>
          <w:sz w:val="21"/>
          <w:szCs w:val="21"/>
        </w:rPr>
      </w:pPr>
      <w:r>
        <w:rPr>
          <w:rFonts w:ascii="Arial" w:hAnsi="Arial"/>
          <w:sz w:val="21"/>
          <w:szCs w:val="21"/>
        </w:rPr>
        <w:t>Une</w:t>
      </w:r>
      <w:r w:rsidR="002E09FB">
        <w:rPr>
          <w:rFonts w:ascii="Arial" w:hAnsi="Arial"/>
          <w:sz w:val="21"/>
          <w:szCs w:val="21"/>
        </w:rPr>
        <w:t xml:space="preserve"> n</w:t>
      </w:r>
      <w:r w:rsidR="002E09FB" w:rsidRPr="00BD0215">
        <w:rPr>
          <w:rFonts w:ascii="Arial" w:hAnsi="Arial"/>
          <w:sz w:val="21"/>
          <w:szCs w:val="21"/>
        </w:rPr>
        <w:t>ote méthodologique d’élaboration du Plan de communication ;</w:t>
      </w:r>
    </w:p>
    <w:p w14:paraId="73A55776" w14:textId="0B7F7CB2" w:rsidR="002E09FB" w:rsidRPr="00BD0215" w:rsidRDefault="00B6574B" w:rsidP="00973C3C">
      <w:pPr>
        <w:numPr>
          <w:ilvl w:val="0"/>
          <w:numId w:val="8"/>
        </w:numPr>
        <w:spacing w:after="0" w:line="312" w:lineRule="auto"/>
        <w:ind w:hanging="354"/>
        <w:jc w:val="both"/>
        <w:rPr>
          <w:rFonts w:ascii="Arial" w:hAnsi="Arial"/>
          <w:sz w:val="21"/>
          <w:szCs w:val="21"/>
        </w:rPr>
      </w:pPr>
      <w:r>
        <w:rPr>
          <w:rFonts w:ascii="Arial" w:hAnsi="Arial"/>
          <w:sz w:val="21"/>
          <w:szCs w:val="21"/>
        </w:rPr>
        <w:t>Une</w:t>
      </w:r>
      <w:r w:rsidR="002E09FB">
        <w:rPr>
          <w:rFonts w:ascii="Arial" w:hAnsi="Arial"/>
          <w:sz w:val="21"/>
          <w:szCs w:val="21"/>
        </w:rPr>
        <w:t xml:space="preserve"> v</w:t>
      </w:r>
      <w:r w:rsidR="002E09FB" w:rsidRPr="00BD0215">
        <w:rPr>
          <w:rFonts w:ascii="Arial" w:hAnsi="Arial"/>
          <w:sz w:val="21"/>
          <w:szCs w:val="21"/>
        </w:rPr>
        <w:t>ersion proviso</w:t>
      </w:r>
      <w:r w:rsidR="000A6A64">
        <w:rPr>
          <w:rFonts w:ascii="Arial" w:hAnsi="Arial"/>
          <w:sz w:val="21"/>
          <w:szCs w:val="21"/>
        </w:rPr>
        <w:t xml:space="preserve">ire du Plan de communication </w:t>
      </w:r>
      <w:r w:rsidR="002E09FB" w:rsidRPr="00BD0215">
        <w:rPr>
          <w:rFonts w:ascii="Arial" w:hAnsi="Arial"/>
          <w:sz w:val="21"/>
          <w:szCs w:val="21"/>
        </w:rPr>
        <w:t>;</w:t>
      </w:r>
    </w:p>
    <w:p w14:paraId="291939E3" w14:textId="7A670830" w:rsidR="002E09FB" w:rsidRPr="00BD0215" w:rsidRDefault="00B6574B" w:rsidP="00973C3C">
      <w:pPr>
        <w:numPr>
          <w:ilvl w:val="0"/>
          <w:numId w:val="8"/>
        </w:numPr>
        <w:spacing w:after="0" w:line="312" w:lineRule="auto"/>
        <w:ind w:hanging="354"/>
        <w:jc w:val="both"/>
        <w:rPr>
          <w:rFonts w:ascii="Arial" w:hAnsi="Arial"/>
          <w:sz w:val="21"/>
          <w:szCs w:val="21"/>
        </w:rPr>
      </w:pPr>
      <w:r w:rsidRPr="00BD0215">
        <w:rPr>
          <w:rFonts w:ascii="Arial" w:hAnsi="Arial"/>
          <w:sz w:val="21"/>
          <w:szCs w:val="21"/>
        </w:rPr>
        <w:t>Un</w:t>
      </w:r>
      <w:r w:rsidR="002E09FB" w:rsidRPr="00BD0215">
        <w:rPr>
          <w:rFonts w:ascii="Arial" w:hAnsi="Arial"/>
          <w:sz w:val="21"/>
          <w:szCs w:val="21"/>
        </w:rPr>
        <w:t xml:space="preserve"> </w:t>
      </w:r>
      <w:r w:rsidR="002E09FB">
        <w:rPr>
          <w:rFonts w:ascii="Arial" w:hAnsi="Arial"/>
          <w:sz w:val="21"/>
          <w:szCs w:val="21"/>
        </w:rPr>
        <w:t>r</w:t>
      </w:r>
      <w:r w:rsidR="002E09FB" w:rsidRPr="00BD0215">
        <w:rPr>
          <w:rFonts w:ascii="Arial" w:hAnsi="Arial"/>
          <w:sz w:val="21"/>
          <w:szCs w:val="21"/>
        </w:rPr>
        <w:t>apport final validé du plan de communication</w:t>
      </w:r>
      <w:r w:rsidR="00A43499">
        <w:rPr>
          <w:rFonts w:ascii="Arial" w:hAnsi="Arial"/>
          <w:sz w:val="21"/>
          <w:szCs w:val="21"/>
        </w:rPr>
        <w:t>.</w:t>
      </w:r>
      <w:r w:rsidR="002E09FB" w:rsidRPr="00BD0215">
        <w:rPr>
          <w:rFonts w:ascii="Arial" w:hAnsi="Arial"/>
          <w:sz w:val="21"/>
          <w:szCs w:val="21"/>
        </w:rPr>
        <w:t xml:space="preserve"> </w:t>
      </w:r>
    </w:p>
    <w:p w14:paraId="17B9A7A6" w14:textId="205FC5A0" w:rsidR="00FB312A" w:rsidRPr="00933CBB" w:rsidRDefault="00FB312A" w:rsidP="005C20F7">
      <w:pPr>
        <w:pStyle w:val="Titre2"/>
      </w:pPr>
      <w:bookmarkStart w:id="7" w:name="_Toc21362296"/>
      <w:bookmarkStart w:id="8" w:name="_Toc25913767"/>
      <w:bookmarkStart w:id="9" w:name="_Toc25913856"/>
      <w:bookmarkStart w:id="10" w:name="_Toc38019903"/>
      <w:r w:rsidRPr="00933CBB">
        <w:lastRenderedPageBreak/>
        <w:t xml:space="preserve">Méthodologie </w:t>
      </w:r>
      <w:r w:rsidR="00B94601" w:rsidRPr="00933CBB">
        <w:t>de travail</w:t>
      </w:r>
      <w:bookmarkEnd w:id="7"/>
      <w:bookmarkEnd w:id="8"/>
      <w:bookmarkEnd w:id="9"/>
      <w:bookmarkEnd w:id="10"/>
    </w:p>
    <w:p w14:paraId="48615269" w14:textId="1B4A77FF" w:rsidR="00FB312A" w:rsidRPr="00C82521" w:rsidRDefault="00AE50C7" w:rsidP="00B471C0">
      <w:pPr>
        <w:spacing w:line="312" w:lineRule="auto"/>
        <w:jc w:val="both"/>
        <w:rPr>
          <w:rFonts w:ascii="Arial" w:eastAsia="Arial Unicode MS" w:hAnsi="Arial" w:cs="Arial"/>
          <w:sz w:val="21"/>
          <w:szCs w:val="21"/>
        </w:rPr>
      </w:pPr>
      <w:r w:rsidRPr="00C82521">
        <w:rPr>
          <w:rFonts w:ascii="Arial" w:eastAsia="Arial Unicode MS" w:hAnsi="Arial" w:cs="Arial"/>
          <w:sz w:val="21"/>
          <w:szCs w:val="21"/>
        </w:rPr>
        <w:t>L’approche méthodologie est essentiellement basée sur la d</w:t>
      </w:r>
      <w:r w:rsidR="00E82ADF">
        <w:rPr>
          <w:rFonts w:ascii="Arial" w:eastAsia="Arial Unicode MS" w:hAnsi="Arial" w:cs="Arial"/>
          <w:sz w:val="21"/>
          <w:szCs w:val="21"/>
        </w:rPr>
        <w:t xml:space="preserve">ocumentation, </w:t>
      </w:r>
      <w:r w:rsidR="009E7A50">
        <w:rPr>
          <w:rFonts w:ascii="Arial" w:eastAsia="Arial Unicode MS" w:hAnsi="Arial" w:cs="Arial"/>
          <w:sz w:val="21"/>
          <w:szCs w:val="21"/>
        </w:rPr>
        <w:t xml:space="preserve">les entretiens et </w:t>
      </w:r>
      <w:r w:rsidR="0042118A">
        <w:rPr>
          <w:rFonts w:ascii="Arial" w:eastAsia="Arial Unicode MS" w:hAnsi="Arial" w:cs="Arial"/>
          <w:sz w:val="21"/>
          <w:szCs w:val="21"/>
        </w:rPr>
        <w:t>l’analyse des résultats obtenus</w:t>
      </w:r>
      <w:r w:rsidR="009D591A">
        <w:rPr>
          <w:rFonts w:ascii="Arial" w:eastAsia="Arial Unicode MS" w:hAnsi="Arial" w:cs="Arial"/>
          <w:sz w:val="21"/>
          <w:szCs w:val="21"/>
        </w:rPr>
        <w:t> :</w:t>
      </w:r>
    </w:p>
    <w:p w14:paraId="58A36E72" w14:textId="77777777" w:rsidR="00702A45" w:rsidRPr="00702A45" w:rsidRDefault="00702A45" w:rsidP="001C3A88">
      <w:pPr>
        <w:pStyle w:val="Paragraphedeliste"/>
        <w:keepNext/>
        <w:keepLines/>
        <w:numPr>
          <w:ilvl w:val="0"/>
          <w:numId w:val="26"/>
        </w:numPr>
        <w:spacing w:before="40" w:after="120"/>
        <w:contextualSpacing w:val="0"/>
        <w:outlineLvl w:val="2"/>
        <w:rPr>
          <w:rFonts w:asciiTheme="majorHAnsi" w:eastAsia="Arial Unicode MS" w:hAnsiTheme="majorHAnsi" w:cstheme="majorBidi"/>
          <w:vanish/>
          <w:color w:val="1F4D78" w:themeColor="accent1" w:themeShade="7F"/>
          <w:sz w:val="24"/>
          <w:szCs w:val="24"/>
        </w:rPr>
      </w:pPr>
      <w:bookmarkStart w:id="11" w:name="_Toc10197839"/>
      <w:bookmarkStart w:id="12" w:name="_Toc10198112"/>
      <w:bookmarkStart w:id="13" w:name="_Toc10198192"/>
      <w:bookmarkStart w:id="14" w:name="_Toc10413155"/>
      <w:bookmarkStart w:id="15" w:name="_Toc10414929"/>
      <w:bookmarkStart w:id="16" w:name="_Toc13732933"/>
      <w:bookmarkStart w:id="17" w:name="_Toc21362297"/>
      <w:bookmarkStart w:id="18" w:name="_Toc21362382"/>
      <w:bookmarkStart w:id="19" w:name="_Toc25913675"/>
      <w:bookmarkStart w:id="20" w:name="_Toc25913768"/>
      <w:bookmarkStart w:id="21" w:name="_Toc25913857"/>
      <w:bookmarkStart w:id="22" w:name="_Toc25913946"/>
      <w:bookmarkStart w:id="23" w:name="_Toc38019904"/>
      <w:bookmarkEnd w:id="11"/>
      <w:bookmarkEnd w:id="12"/>
      <w:bookmarkEnd w:id="13"/>
      <w:bookmarkEnd w:id="14"/>
      <w:bookmarkEnd w:id="15"/>
      <w:bookmarkEnd w:id="16"/>
      <w:bookmarkEnd w:id="17"/>
      <w:bookmarkEnd w:id="18"/>
      <w:bookmarkEnd w:id="19"/>
      <w:bookmarkEnd w:id="20"/>
      <w:bookmarkEnd w:id="21"/>
      <w:bookmarkEnd w:id="22"/>
      <w:bookmarkEnd w:id="23"/>
    </w:p>
    <w:p w14:paraId="10D0DF43" w14:textId="77777777" w:rsidR="00702A45" w:rsidRPr="00702A45" w:rsidRDefault="00702A45" w:rsidP="00973C3C">
      <w:pPr>
        <w:pStyle w:val="Paragraphedeliste"/>
        <w:keepNext/>
        <w:keepLines/>
        <w:numPr>
          <w:ilvl w:val="1"/>
          <w:numId w:val="26"/>
        </w:numPr>
        <w:spacing w:before="40" w:after="120"/>
        <w:contextualSpacing w:val="0"/>
        <w:outlineLvl w:val="2"/>
        <w:rPr>
          <w:rFonts w:asciiTheme="majorHAnsi" w:eastAsia="Arial Unicode MS" w:hAnsiTheme="majorHAnsi" w:cstheme="majorBidi"/>
          <w:vanish/>
          <w:color w:val="1F4D78" w:themeColor="accent1" w:themeShade="7F"/>
          <w:sz w:val="24"/>
          <w:szCs w:val="24"/>
        </w:rPr>
      </w:pPr>
      <w:bookmarkStart w:id="24" w:name="_Toc10197840"/>
      <w:bookmarkStart w:id="25" w:name="_Toc10198113"/>
      <w:bookmarkStart w:id="26" w:name="_Toc10198193"/>
      <w:bookmarkStart w:id="27" w:name="_Toc10413156"/>
      <w:bookmarkStart w:id="28" w:name="_Toc10414930"/>
      <w:bookmarkStart w:id="29" w:name="_Toc13732934"/>
      <w:bookmarkStart w:id="30" w:name="_Toc21362298"/>
      <w:bookmarkStart w:id="31" w:name="_Toc21362383"/>
      <w:bookmarkStart w:id="32" w:name="_Toc25913676"/>
      <w:bookmarkStart w:id="33" w:name="_Toc25913769"/>
      <w:bookmarkStart w:id="34" w:name="_Toc25913858"/>
      <w:bookmarkStart w:id="35" w:name="_Toc25913947"/>
      <w:bookmarkStart w:id="36" w:name="_Toc38019905"/>
      <w:bookmarkEnd w:id="24"/>
      <w:bookmarkEnd w:id="25"/>
      <w:bookmarkEnd w:id="26"/>
      <w:bookmarkEnd w:id="27"/>
      <w:bookmarkEnd w:id="28"/>
      <w:bookmarkEnd w:id="29"/>
      <w:bookmarkEnd w:id="30"/>
      <w:bookmarkEnd w:id="31"/>
      <w:bookmarkEnd w:id="32"/>
      <w:bookmarkEnd w:id="33"/>
      <w:bookmarkEnd w:id="34"/>
      <w:bookmarkEnd w:id="35"/>
      <w:bookmarkEnd w:id="36"/>
    </w:p>
    <w:p w14:paraId="3811CAA2" w14:textId="77777777" w:rsidR="00702A45" w:rsidRPr="00702A45" w:rsidRDefault="00702A45" w:rsidP="00973C3C">
      <w:pPr>
        <w:pStyle w:val="Paragraphedeliste"/>
        <w:keepNext/>
        <w:keepLines/>
        <w:numPr>
          <w:ilvl w:val="1"/>
          <w:numId w:val="26"/>
        </w:numPr>
        <w:spacing w:before="40" w:after="120"/>
        <w:contextualSpacing w:val="0"/>
        <w:outlineLvl w:val="2"/>
        <w:rPr>
          <w:rFonts w:asciiTheme="majorHAnsi" w:eastAsia="Arial Unicode MS" w:hAnsiTheme="majorHAnsi" w:cstheme="majorBidi"/>
          <w:vanish/>
          <w:color w:val="1F4D78" w:themeColor="accent1" w:themeShade="7F"/>
          <w:sz w:val="24"/>
          <w:szCs w:val="24"/>
        </w:rPr>
      </w:pPr>
      <w:bookmarkStart w:id="37" w:name="_Toc10197841"/>
      <w:bookmarkStart w:id="38" w:name="_Toc10198114"/>
      <w:bookmarkStart w:id="39" w:name="_Toc10198194"/>
      <w:bookmarkStart w:id="40" w:name="_Toc10413157"/>
      <w:bookmarkStart w:id="41" w:name="_Toc10414931"/>
      <w:bookmarkStart w:id="42" w:name="_Toc13732935"/>
      <w:bookmarkStart w:id="43" w:name="_Toc21362299"/>
      <w:bookmarkStart w:id="44" w:name="_Toc21362384"/>
      <w:bookmarkStart w:id="45" w:name="_Toc25913677"/>
      <w:bookmarkStart w:id="46" w:name="_Toc25913770"/>
      <w:bookmarkStart w:id="47" w:name="_Toc25913859"/>
      <w:bookmarkStart w:id="48" w:name="_Toc25913948"/>
      <w:bookmarkStart w:id="49" w:name="_Toc38019906"/>
      <w:bookmarkEnd w:id="37"/>
      <w:bookmarkEnd w:id="38"/>
      <w:bookmarkEnd w:id="39"/>
      <w:bookmarkEnd w:id="40"/>
      <w:bookmarkEnd w:id="41"/>
      <w:bookmarkEnd w:id="42"/>
      <w:bookmarkEnd w:id="43"/>
      <w:bookmarkEnd w:id="44"/>
      <w:bookmarkEnd w:id="45"/>
      <w:bookmarkEnd w:id="46"/>
      <w:bookmarkEnd w:id="47"/>
      <w:bookmarkEnd w:id="48"/>
      <w:bookmarkEnd w:id="49"/>
    </w:p>
    <w:p w14:paraId="1D9772A9" w14:textId="77777777" w:rsidR="00702A45" w:rsidRPr="00702A45" w:rsidRDefault="00702A45" w:rsidP="00973C3C">
      <w:pPr>
        <w:pStyle w:val="Paragraphedeliste"/>
        <w:keepNext/>
        <w:keepLines/>
        <w:numPr>
          <w:ilvl w:val="1"/>
          <w:numId w:val="26"/>
        </w:numPr>
        <w:spacing w:before="40" w:after="120"/>
        <w:contextualSpacing w:val="0"/>
        <w:outlineLvl w:val="2"/>
        <w:rPr>
          <w:rFonts w:asciiTheme="majorHAnsi" w:eastAsia="Arial Unicode MS" w:hAnsiTheme="majorHAnsi" w:cstheme="majorBidi"/>
          <w:vanish/>
          <w:color w:val="1F4D78" w:themeColor="accent1" w:themeShade="7F"/>
          <w:sz w:val="24"/>
          <w:szCs w:val="24"/>
        </w:rPr>
      </w:pPr>
      <w:bookmarkStart w:id="50" w:name="_Toc10197842"/>
      <w:bookmarkStart w:id="51" w:name="_Toc10198115"/>
      <w:bookmarkStart w:id="52" w:name="_Toc10198195"/>
      <w:bookmarkStart w:id="53" w:name="_Toc10413158"/>
      <w:bookmarkStart w:id="54" w:name="_Toc10414932"/>
      <w:bookmarkStart w:id="55" w:name="_Toc13732936"/>
      <w:bookmarkStart w:id="56" w:name="_Toc21362300"/>
      <w:bookmarkStart w:id="57" w:name="_Toc21362385"/>
      <w:bookmarkStart w:id="58" w:name="_Toc25913678"/>
      <w:bookmarkStart w:id="59" w:name="_Toc25913771"/>
      <w:bookmarkStart w:id="60" w:name="_Toc25913860"/>
      <w:bookmarkStart w:id="61" w:name="_Toc25913949"/>
      <w:bookmarkStart w:id="62" w:name="_Toc38019907"/>
      <w:bookmarkEnd w:id="50"/>
      <w:bookmarkEnd w:id="51"/>
      <w:bookmarkEnd w:id="52"/>
      <w:bookmarkEnd w:id="53"/>
      <w:bookmarkEnd w:id="54"/>
      <w:bookmarkEnd w:id="55"/>
      <w:bookmarkEnd w:id="56"/>
      <w:bookmarkEnd w:id="57"/>
      <w:bookmarkEnd w:id="58"/>
      <w:bookmarkEnd w:id="59"/>
      <w:bookmarkEnd w:id="60"/>
      <w:bookmarkEnd w:id="61"/>
      <w:bookmarkEnd w:id="62"/>
    </w:p>
    <w:p w14:paraId="56166DA6" w14:textId="77777777" w:rsidR="00FA02BE" w:rsidRPr="0042118A" w:rsidRDefault="00FB312A" w:rsidP="00973C3C">
      <w:pPr>
        <w:pStyle w:val="Titre3"/>
        <w:numPr>
          <w:ilvl w:val="2"/>
          <w:numId w:val="26"/>
        </w:numPr>
        <w:spacing w:after="120"/>
        <w:rPr>
          <w:rFonts w:eastAsia="Arial Unicode MS"/>
        </w:rPr>
      </w:pPr>
      <w:bookmarkStart w:id="63" w:name="_Toc21362301"/>
      <w:bookmarkStart w:id="64" w:name="_Toc25913772"/>
      <w:bookmarkStart w:id="65" w:name="_Toc25913861"/>
      <w:bookmarkStart w:id="66" w:name="_Toc38019908"/>
      <w:r w:rsidRPr="00C82521">
        <w:rPr>
          <w:rFonts w:eastAsia="Arial Unicode MS"/>
        </w:rPr>
        <w:t>Analyse documentaire :</w:t>
      </w:r>
      <w:bookmarkEnd w:id="63"/>
      <w:bookmarkEnd w:id="64"/>
      <w:bookmarkEnd w:id="65"/>
      <w:bookmarkEnd w:id="66"/>
    </w:p>
    <w:p w14:paraId="3579523F" w14:textId="272FEDC9" w:rsidR="00FB312A" w:rsidRPr="00C82521" w:rsidRDefault="00FA02BE" w:rsidP="00CC4C9D">
      <w:pPr>
        <w:spacing w:line="312" w:lineRule="auto"/>
        <w:jc w:val="both"/>
        <w:rPr>
          <w:rFonts w:ascii="Arial" w:eastAsia="Arial Unicode MS" w:hAnsi="Arial" w:cs="Arial"/>
          <w:sz w:val="21"/>
          <w:szCs w:val="21"/>
        </w:rPr>
      </w:pPr>
      <w:r w:rsidRPr="00C82521">
        <w:rPr>
          <w:rFonts w:ascii="Arial" w:eastAsia="Arial Unicode MS" w:hAnsi="Arial" w:cs="Arial"/>
          <w:sz w:val="21"/>
          <w:szCs w:val="21"/>
        </w:rPr>
        <w:t xml:space="preserve">La mission a consulté </w:t>
      </w:r>
      <w:r w:rsidR="00FB312A" w:rsidRPr="00C82521">
        <w:rPr>
          <w:rFonts w:ascii="Arial" w:eastAsia="Arial Unicode MS" w:hAnsi="Arial" w:cs="Arial"/>
          <w:sz w:val="21"/>
          <w:szCs w:val="21"/>
        </w:rPr>
        <w:t xml:space="preserve">plusieurs documents </w:t>
      </w:r>
      <w:r w:rsidRPr="00C82521">
        <w:rPr>
          <w:rFonts w:ascii="Arial" w:eastAsia="Arial Unicode MS" w:hAnsi="Arial" w:cs="Arial"/>
          <w:sz w:val="21"/>
          <w:szCs w:val="21"/>
        </w:rPr>
        <w:t xml:space="preserve">(cf. annexe 1) </w:t>
      </w:r>
      <w:r w:rsidR="00FB312A" w:rsidRPr="00C82521">
        <w:rPr>
          <w:rFonts w:ascii="Arial" w:eastAsia="Arial Unicode MS" w:hAnsi="Arial" w:cs="Arial"/>
          <w:sz w:val="21"/>
          <w:szCs w:val="21"/>
        </w:rPr>
        <w:t xml:space="preserve">afférents aux </w:t>
      </w:r>
      <w:r w:rsidR="0099577C" w:rsidRPr="00C82521">
        <w:rPr>
          <w:rFonts w:ascii="Arial" w:eastAsia="Arial Unicode MS" w:hAnsi="Arial" w:cs="Arial"/>
          <w:sz w:val="21"/>
          <w:szCs w:val="21"/>
        </w:rPr>
        <w:t>rôles</w:t>
      </w:r>
      <w:r w:rsidRPr="00C82521">
        <w:rPr>
          <w:rFonts w:ascii="Arial" w:eastAsia="Arial Unicode MS" w:hAnsi="Arial" w:cs="Arial"/>
          <w:sz w:val="21"/>
          <w:szCs w:val="21"/>
        </w:rPr>
        <w:t xml:space="preserve">, </w:t>
      </w:r>
      <w:r w:rsidR="000E5EEE">
        <w:rPr>
          <w:rFonts w:ascii="Arial" w:eastAsia="Arial Unicode MS" w:hAnsi="Arial" w:cs="Arial"/>
          <w:sz w:val="21"/>
          <w:szCs w:val="21"/>
        </w:rPr>
        <w:t xml:space="preserve">missions et activités </w:t>
      </w:r>
      <w:r w:rsidRPr="00C82521">
        <w:rPr>
          <w:rFonts w:ascii="Arial" w:eastAsia="Arial Unicode MS" w:hAnsi="Arial" w:cs="Arial"/>
          <w:sz w:val="21"/>
          <w:szCs w:val="21"/>
        </w:rPr>
        <w:t xml:space="preserve">dont les plus importants </w:t>
      </w:r>
      <w:r w:rsidR="00F87A38" w:rsidRPr="00C82521">
        <w:rPr>
          <w:rFonts w:ascii="Arial" w:eastAsia="Arial Unicode MS" w:hAnsi="Arial" w:cs="Arial"/>
          <w:sz w:val="21"/>
          <w:szCs w:val="21"/>
        </w:rPr>
        <w:t>sont :</w:t>
      </w:r>
    </w:p>
    <w:p w14:paraId="0A5505AB" w14:textId="74C1F96E" w:rsidR="002E09FB" w:rsidRPr="00670139" w:rsidRDefault="002E09FB" w:rsidP="00973C3C">
      <w:pPr>
        <w:pStyle w:val="Paragraphedeliste"/>
        <w:numPr>
          <w:ilvl w:val="0"/>
          <w:numId w:val="9"/>
        </w:numPr>
        <w:tabs>
          <w:tab w:val="num" w:pos="720"/>
        </w:tabs>
        <w:spacing w:after="0" w:line="276" w:lineRule="auto"/>
        <w:jc w:val="both"/>
        <w:rPr>
          <w:rFonts w:ascii="Arial" w:hAnsi="Arial"/>
          <w:sz w:val="21"/>
          <w:szCs w:val="21"/>
        </w:rPr>
      </w:pPr>
      <w:r w:rsidRPr="00670139">
        <w:rPr>
          <w:rFonts w:ascii="Arial" w:hAnsi="Arial"/>
          <w:sz w:val="21"/>
          <w:szCs w:val="21"/>
        </w:rPr>
        <w:t>Le Guide participation citoyenne PACASEN Vol.4 Août 2018</w:t>
      </w:r>
    </w:p>
    <w:p w14:paraId="7AC72F3C" w14:textId="77777777" w:rsidR="002E09FB" w:rsidRPr="00670139" w:rsidRDefault="002E09FB" w:rsidP="00973C3C">
      <w:pPr>
        <w:pStyle w:val="Paragraphedeliste"/>
        <w:numPr>
          <w:ilvl w:val="0"/>
          <w:numId w:val="9"/>
        </w:numPr>
        <w:tabs>
          <w:tab w:val="num" w:pos="720"/>
        </w:tabs>
        <w:spacing w:after="0" w:line="276" w:lineRule="auto"/>
        <w:jc w:val="both"/>
        <w:rPr>
          <w:rFonts w:ascii="Arial" w:hAnsi="Arial"/>
          <w:sz w:val="21"/>
          <w:szCs w:val="21"/>
        </w:rPr>
      </w:pPr>
      <w:r w:rsidRPr="00670139">
        <w:rPr>
          <w:rFonts w:ascii="Arial" w:hAnsi="Arial"/>
          <w:sz w:val="21"/>
          <w:szCs w:val="21"/>
        </w:rPr>
        <w:t>GUIDE SDR PRC _vf</w:t>
      </w:r>
    </w:p>
    <w:p w14:paraId="466C00E4" w14:textId="77777777" w:rsidR="002E09FB" w:rsidRPr="00670139" w:rsidRDefault="002E09FB" w:rsidP="00973C3C">
      <w:pPr>
        <w:pStyle w:val="Paragraphedeliste"/>
        <w:numPr>
          <w:ilvl w:val="0"/>
          <w:numId w:val="9"/>
        </w:numPr>
        <w:tabs>
          <w:tab w:val="num" w:pos="720"/>
        </w:tabs>
        <w:spacing w:after="0" w:line="276" w:lineRule="auto"/>
        <w:jc w:val="both"/>
        <w:rPr>
          <w:rFonts w:ascii="Arial" w:hAnsi="Arial"/>
          <w:sz w:val="21"/>
          <w:szCs w:val="21"/>
        </w:rPr>
      </w:pPr>
      <w:r w:rsidRPr="00670139">
        <w:rPr>
          <w:rFonts w:ascii="Arial" w:hAnsi="Arial"/>
          <w:sz w:val="21"/>
          <w:szCs w:val="21"/>
        </w:rPr>
        <w:t>Le Guide_d'élaboration_du_PTI__vf</w:t>
      </w:r>
    </w:p>
    <w:p w14:paraId="386AFA7A" w14:textId="77777777" w:rsidR="002E09FB" w:rsidRPr="00670139" w:rsidRDefault="002E09FB" w:rsidP="00973C3C">
      <w:pPr>
        <w:pStyle w:val="Paragraphedeliste"/>
        <w:numPr>
          <w:ilvl w:val="0"/>
          <w:numId w:val="9"/>
        </w:numPr>
        <w:tabs>
          <w:tab w:val="num" w:pos="720"/>
        </w:tabs>
        <w:spacing w:after="0" w:line="276" w:lineRule="auto"/>
        <w:jc w:val="both"/>
        <w:rPr>
          <w:rFonts w:ascii="Arial" w:hAnsi="Arial"/>
          <w:sz w:val="21"/>
          <w:szCs w:val="21"/>
        </w:rPr>
      </w:pPr>
      <w:r w:rsidRPr="00670139">
        <w:rPr>
          <w:rFonts w:ascii="Arial" w:hAnsi="Arial"/>
          <w:sz w:val="21"/>
          <w:szCs w:val="21"/>
        </w:rPr>
        <w:t>Le MOP FECT définitif du 16-10-2018 B fin</w:t>
      </w:r>
    </w:p>
    <w:p w14:paraId="7B17F761" w14:textId="39DF4419" w:rsidR="002E09FB" w:rsidRPr="00670139" w:rsidRDefault="002E09FB" w:rsidP="00973C3C">
      <w:pPr>
        <w:pStyle w:val="Paragraphedeliste"/>
        <w:numPr>
          <w:ilvl w:val="0"/>
          <w:numId w:val="9"/>
        </w:numPr>
        <w:tabs>
          <w:tab w:val="num" w:pos="720"/>
        </w:tabs>
        <w:spacing w:after="0" w:line="276" w:lineRule="auto"/>
        <w:jc w:val="both"/>
        <w:rPr>
          <w:rFonts w:ascii="Arial" w:hAnsi="Arial"/>
          <w:sz w:val="21"/>
          <w:szCs w:val="21"/>
        </w:rPr>
      </w:pPr>
      <w:r w:rsidRPr="00670139">
        <w:rPr>
          <w:rFonts w:ascii="Arial" w:hAnsi="Arial"/>
          <w:sz w:val="21"/>
          <w:szCs w:val="21"/>
        </w:rPr>
        <w:t>Le MOP PACASEN Vol.1 T</w:t>
      </w:r>
      <w:r w:rsidR="00FC3F50">
        <w:rPr>
          <w:rFonts w:ascii="Arial" w:hAnsi="Arial"/>
          <w:sz w:val="21"/>
          <w:szCs w:val="21"/>
        </w:rPr>
        <w:t xml:space="preserve">exte principal et annexes </w:t>
      </w:r>
    </w:p>
    <w:p w14:paraId="617A3501" w14:textId="45F5E575" w:rsidR="002E09FB" w:rsidRPr="00670139" w:rsidRDefault="002E09FB" w:rsidP="00973C3C">
      <w:pPr>
        <w:pStyle w:val="Paragraphedeliste"/>
        <w:numPr>
          <w:ilvl w:val="0"/>
          <w:numId w:val="9"/>
        </w:numPr>
        <w:tabs>
          <w:tab w:val="num" w:pos="720"/>
        </w:tabs>
        <w:spacing w:after="0" w:line="276" w:lineRule="auto"/>
        <w:jc w:val="both"/>
        <w:rPr>
          <w:rFonts w:ascii="Arial" w:hAnsi="Arial"/>
          <w:sz w:val="21"/>
          <w:szCs w:val="21"/>
        </w:rPr>
      </w:pPr>
      <w:r w:rsidRPr="00670139">
        <w:rPr>
          <w:rFonts w:ascii="Arial" w:hAnsi="Arial"/>
          <w:sz w:val="21"/>
          <w:szCs w:val="21"/>
        </w:rPr>
        <w:t xml:space="preserve">PACASEN - P4R PAD - </w:t>
      </w:r>
      <w:r w:rsidR="004D764B" w:rsidRPr="00670139">
        <w:rPr>
          <w:rFonts w:ascii="Arial" w:hAnsi="Arial"/>
          <w:sz w:val="21"/>
          <w:szCs w:val="21"/>
        </w:rPr>
        <w:t>Français</w:t>
      </w:r>
      <w:r w:rsidRPr="00670139">
        <w:rPr>
          <w:rFonts w:ascii="Arial" w:hAnsi="Arial"/>
          <w:sz w:val="21"/>
          <w:szCs w:val="21"/>
        </w:rPr>
        <w:t xml:space="preserve"> – 31012018</w:t>
      </w:r>
    </w:p>
    <w:p w14:paraId="28504F71" w14:textId="77777777" w:rsidR="002E09FB" w:rsidRPr="00670139" w:rsidRDefault="002E09FB" w:rsidP="00973C3C">
      <w:pPr>
        <w:pStyle w:val="Paragraphedeliste"/>
        <w:numPr>
          <w:ilvl w:val="0"/>
          <w:numId w:val="9"/>
        </w:numPr>
        <w:tabs>
          <w:tab w:val="num" w:pos="720"/>
        </w:tabs>
        <w:spacing w:after="0" w:line="276" w:lineRule="auto"/>
        <w:jc w:val="both"/>
        <w:rPr>
          <w:rFonts w:ascii="Arial" w:hAnsi="Arial"/>
          <w:sz w:val="21"/>
          <w:szCs w:val="21"/>
        </w:rPr>
      </w:pPr>
      <w:r w:rsidRPr="00670139">
        <w:rPr>
          <w:rFonts w:ascii="Arial" w:hAnsi="Arial"/>
          <w:sz w:val="21"/>
          <w:szCs w:val="21"/>
        </w:rPr>
        <w:t>PACASEN présentation V5 fév 2018</w:t>
      </w:r>
    </w:p>
    <w:p w14:paraId="2C0460FE" w14:textId="77777777" w:rsidR="002E09FB" w:rsidRPr="00670139" w:rsidRDefault="002E09FB" w:rsidP="00973C3C">
      <w:pPr>
        <w:pStyle w:val="Paragraphedeliste"/>
        <w:numPr>
          <w:ilvl w:val="0"/>
          <w:numId w:val="9"/>
        </w:numPr>
        <w:tabs>
          <w:tab w:val="num" w:pos="720"/>
        </w:tabs>
        <w:spacing w:after="0" w:line="276" w:lineRule="auto"/>
        <w:jc w:val="both"/>
        <w:rPr>
          <w:rFonts w:ascii="Arial" w:hAnsi="Arial"/>
          <w:sz w:val="21"/>
          <w:szCs w:val="21"/>
        </w:rPr>
      </w:pPr>
      <w:r w:rsidRPr="00670139">
        <w:rPr>
          <w:rFonts w:ascii="Arial" w:hAnsi="Arial"/>
          <w:sz w:val="21"/>
          <w:szCs w:val="21"/>
        </w:rPr>
        <w:t>Le plan_stratégique_ADM_2016_2025 revu 21 09 2016 fmc</w:t>
      </w:r>
    </w:p>
    <w:p w14:paraId="3F09B9EE" w14:textId="77777777" w:rsidR="00B019F6" w:rsidRDefault="000A4C8F" w:rsidP="00973C3C">
      <w:pPr>
        <w:pStyle w:val="Paragraphedeliste"/>
        <w:numPr>
          <w:ilvl w:val="0"/>
          <w:numId w:val="9"/>
        </w:numPr>
        <w:tabs>
          <w:tab w:val="num" w:pos="720"/>
        </w:tabs>
        <w:spacing w:after="0" w:line="276" w:lineRule="auto"/>
        <w:jc w:val="both"/>
        <w:rPr>
          <w:rFonts w:ascii="Arial" w:hAnsi="Arial"/>
          <w:sz w:val="21"/>
          <w:szCs w:val="21"/>
        </w:rPr>
      </w:pPr>
      <w:r>
        <w:rPr>
          <w:rFonts w:ascii="Arial" w:hAnsi="Arial"/>
          <w:sz w:val="21"/>
          <w:szCs w:val="21"/>
        </w:rPr>
        <w:t>Les différents protocoles avec ADM, ARD, ARMP, DECC, DGID, etc.</w:t>
      </w:r>
    </w:p>
    <w:p w14:paraId="732EA823" w14:textId="77777777" w:rsidR="002E09FB" w:rsidRDefault="002E09FB" w:rsidP="002E09FB">
      <w:pPr>
        <w:tabs>
          <w:tab w:val="num" w:pos="720"/>
        </w:tabs>
        <w:spacing w:after="0" w:line="276" w:lineRule="auto"/>
        <w:rPr>
          <w:rFonts w:ascii="Arial" w:hAnsi="Arial"/>
          <w:sz w:val="21"/>
          <w:szCs w:val="21"/>
        </w:rPr>
      </w:pPr>
    </w:p>
    <w:p w14:paraId="5FF54E42" w14:textId="369A4F7A" w:rsidR="002E09FB" w:rsidRDefault="009E7A50" w:rsidP="002E09FB">
      <w:pPr>
        <w:tabs>
          <w:tab w:val="num" w:pos="720"/>
        </w:tabs>
        <w:spacing w:after="0" w:line="276" w:lineRule="auto"/>
        <w:rPr>
          <w:rFonts w:ascii="Arial" w:hAnsi="Arial"/>
          <w:sz w:val="21"/>
          <w:szCs w:val="21"/>
        </w:rPr>
      </w:pPr>
      <w:r>
        <w:rPr>
          <w:rFonts w:ascii="Arial" w:hAnsi="Arial"/>
          <w:sz w:val="21"/>
          <w:szCs w:val="21"/>
        </w:rPr>
        <w:t xml:space="preserve">D’autres documents ont, </w:t>
      </w:r>
      <w:r w:rsidR="002E09FB">
        <w:rPr>
          <w:rFonts w:ascii="Arial" w:hAnsi="Arial"/>
          <w:sz w:val="21"/>
          <w:szCs w:val="21"/>
        </w:rPr>
        <w:t>par la suite</w:t>
      </w:r>
      <w:r>
        <w:rPr>
          <w:rFonts w:ascii="Arial" w:hAnsi="Arial"/>
          <w:sz w:val="21"/>
          <w:szCs w:val="21"/>
        </w:rPr>
        <w:t>,</w:t>
      </w:r>
      <w:r w:rsidR="00320665">
        <w:rPr>
          <w:rFonts w:ascii="Arial" w:hAnsi="Arial"/>
          <w:sz w:val="21"/>
          <w:szCs w:val="21"/>
        </w:rPr>
        <w:t xml:space="preserve"> complété</w:t>
      </w:r>
      <w:r>
        <w:rPr>
          <w:rFonts w:ascii="Arial" w:hAnsi="Arial"/>
          <w:sz w:val="21"/>
          <w:szCs w:val="21"/>
        </w:rPr>
        <w:t xml:space="preserve"> la liste ci-dessus</w:t>
      </w:r>
      <w:r w:rsidR="002E09FB">
        <w:rPr>
          <w:rFonts w:ascii="Arial" w:hAnsi="Arial"/>
          <w:sz w:val="21"/>
          <w:szCs w:val="21"/>
        </w:rPr>
        <w:t xml:space="preserve">. Il s’agit : </w:t>
      </w:r>
    </w:p>
    <w:p w14:paraId="60C82A71" w14:textId="77777777" w:rsidR="002E09FB" w:rsidRPr="00307F7B" w:rsidRDefault="002E09FB" w:rsidP="002E09FB">
      <w:pPr>
        <w:tabs>
          <w:tab w:val="num" w:pos="720"/>
        </w:tabs>
        <w:spacing w:after="0" w:line="276" w:lineRule="auto"/>
        <w:rPr>
          <w:rFonts w:ascii="Arial" w:hAnsi="Arial"/>
          <w:sz w:val="21"/>
          <w:szCs w:val="21"/>
        </w:rPr>
      </w:pPr>
    </w:p>
    <w:p w14:paraId="7A11238A" w14:textId="77777777" w:rsidR="002E09FB" w:rsidRPr="00906112" w:rsidRDefault="002E09FB" w:rsidP="00973C3C">
      <w:pPr>
        <w:pStyle w:val="Paragraphedeliste"/>
        <w:numPr>
          <w:ilvl w:val="0"/>
          <w:numId w:val="9"/>
        </w:numPr>
        <w:tabs>
          <w:tab w:val="num" w:pos="720"/>
        </w:tabs>
        <w:spacing w:after="0" w:line="276" w:lineRule="auto"/>
        <w:jc w:val="both"/>
        <w:rPr>
          <w:rFonts w:ascii="Arial" w:hAnsi="Arial"/>
          <w:sz w:val="21"/>
          <w:szCs w:val="21"/>
        </w:rPr>
      </w:pPr>
      <w:r w:rsidRPr="00906112">
        <w:rPr>
          <w:rFonts w:ascii="Arial" w:hAnsi="Arial"/>
          <w:sz w:val="21"/>
          <w:szCs w:val="21"/>
        </w:rPr>
        <w:t>Des différents Contrats d’objectifs et de Performance 2019 – 2023 entre le MGTDAT et, les Villes (Guédiawaye, Rufisque) et Communes (Diamniadio, Yoff)</w:t>
      </w:r>
    </w:p>
    <w:p w14:paraId="7E8D53F3" w14:textId="77777777" w:rsidR="002E09FB" w:rsidRPr="00906112" w:rsidRDefault="002E09FB" w:rsidP="00973C3C">
      <w:pPr>
        <w:pStyle w:val="Paragraphedeliste"/>
        <w:numPr>
          <w:ilvl w:val="0"/>
          <w:numId w:val="9"/>
        </w:numPr>
        <w:tabs>
          <w:tab w:val="num" w:pos="720"/>
        </w:tabs>
        <w:spacing w:after="0" w:line="276" w:lineRule="auto"/>
        <w:jc w:val="both"/>
        <w:rPr>
          <w:rFonts w:ascii="Arial" w:hAnsi="Arial"/>
          <w:sz w:val="21"/>
          <w:szCs w:val="21"/>
        </w:rPr>
      </w:pPr>
      <w:r w:rsidRPr="00906112">
        <w:rPr>
          <w:rFonts w:ascii="Arial" w:hAnsi="Arial"/>
          <w:sz w:val="21"/>
          <w:szCs w:val="21"/>
        </w:rPr>
        <w:t>Du document de Présentation du PROACTSEN – 2017</w:t>
      </w:r>
    </w:p>
    <w:p w14:paraId="0EDA83FF" w14:textId="77777777" w:rsidR="002E09FB" w:rsidRPr="00906112" w:rsidRDefault="002E09FB" w:rsidP="00973C3C">
      <w:pPr>
        <w:pStyle w:val="Paragraphedeliste"/>
        <w:numPr>
          <w:ilvl w:val="0"/>
          <w:numId w:val="9"/>
        </w:numPr>
        <w:tabs>
          <w:tab w:val="num" w:pos="720"/>
        </w:tabs>
        <w:spacing w:after="0" w:line="276" w:lineRule="auto"/>
        <w:jc w:val="both"/>
        <w:rPr>
          <w:rFonts w:ascii="Arial" w:hAnsi="Arial"/>
          <w:sz w:val="21"/>
          <w:szCs w:val="21"/>
        </w:rPr>
      </w:pPr>
      <w:r w:rsidRPr="00906112">
        <w:rPr>
          <w:rFonts w:ascii="Arial" w:hAnsi="Arial"/>
          <w:sz w:val="21"/>
          <w:szCs w:val="21"/>
        </w:rPr>
        <w:t>Du document Proact_sen_août_draft_V15_23_9_16</w:t>
      </w:r>
    </w:p>
    <w:p w14:paraId="700684B5" w14:textId="77777777" w:rsidR="002E09FB" w:rsidRDefault="002E09FB" w:rsidP="00973C3C">
      <w:pPr>
        <w:pStyle w:val="Paragraphedeliste"/>
        <w:numPr>
          <w:ilvl w:val="0"/>
          <w:numId w:val="9"/>
        </w:numPr>
        <w:tabs>
          <w:tab w:val="num" w:pos="720"/>
        </w:tabs>
        <w:spacing w:after="0" w:line="276" w:lineRule="auto"/>
        <w:jc w:val="both"/>
        <w:rPr>
          <w:rFonts w:ascii="Arial" w:hAnsi="Arial" w:cs="Arial"/>
          <w:sz w:val="21"/>
          <w:szCs w:val="21"/>
        </w:rPr>
      </w:pPr>
      <w:r w:rsidRPr="00906112">
        <w:rPr>
          <w:rFonts w:ascii="Arial" w:hAnsi="Arial"/>
          <w:sz w:val="21"/>
          <w:szCs w:val="21"/>
        </w:rPr>
        <w:t>Du document « la stratégie de Communication de l’ADM », version provisoire Août</w:t>
      </w:r>
      <w:r>
        <w:rPr>
          <w:rFonts w:ascii="Arial" w:hAnsi="Arial" w:cs="Arial"/>
          <w:sz w:val="21"/>
          <w:szCs w:val="21"/>
        </w:rPr>
        <w:t xml:space="preserve"> 2015</w:t>
      </w:r>
    </w:p>
    <w:p w14:paraId="451E0100" w14:textId="77777777" w:rsidR="002E09FB" w:rsidRPr="00870CD1" w:rsidRDefault="002E09FB" w:rsidP="002E09FB">
      <w:pPr>
        <w:pStyle w:val="Paragraphedeliste"/>
        <w:tabs>
          <w:tab w:val="num" w:pos="720"/>
        </w:tabs>
        <w:spacing w:after="0" w:line="276" w:lineRule="auto"/>
        <w:ind w:left="1080"/>
        <w:rPr>
          <w:rFonts w:ascii="Arial" w:hAnsi="Arial" w:cs="Arial"/>
          <w:sz w:val="21"/>
          <w:szCs w:val="21"/>
        </w:rPr>
      </w:pPr>
    </w:p>
    <w:p w14:paraId="2B19308C" w14:textId="77777777" w:rsidR="00AE50C7" w:rsidRPr="00933CBB" w:rsidRDefault="00DF3303" w:rsidP="00973C3C">
      <w:pPr>
        <w:pStyle w:val="Titre3"/>
        <w:numPr>
          <w:ilvl w:val="2"/>
          <w:numId w:val="26"/>
        </w:numPr>
        <w:spacing w:after="120"/>
        <w:rPr>
          <w:rFonts w:eastAsia="Arial Unicode MS"/>
        </w:rPr>
      </w:pPr>
      <w:bookmarkStart w:id="67" w:name="_Toc21362302"/>
      <w:bookmarkStart w:id="68" w:name="_Toc25913773"/>
      <w:bookmarkStart w:id="69" w:name="_Toc25913862"/>
      <w:bookmarkStart w:id="70" w:name="_Toc38019909"/>
      <w:r w:rsidRPr="00933CBB">
        <w:rPr>
          <w:rFonts w:eastAsia="Arial Unicode MS"/>
        </w:rPr>
        <w:t xml:space="preserve">Les </w:t>
      </w:r>
      <w:r w:rsidR="00AE50C7" w:rsidRPr="00933CBB">
        <w:rPr>
          <w:rFonts w:eastAsia="Arial Unicode MS"/>
        </w:rPr>
        <w:t xml:space="preserve">entretiens et </w:t>
      </w:r>
      <w:r w:rsidR="00722BF2" w:rsidRPr="00933CBB">
        <w:rPr>
          <w:rFonts w:eastAsia="Arial Unicode MS"/>
        </w:rPr>
        <w:t>enquêtes</w:t>
      </w:r>
      <w:r w:rsidRPr="00933CBB">
        <w:rPr>
          <w:rFonts w:eastAsia="Arial Unicode MS"/>
        </w:rPr>
        <w:t> :</w:t>
      </w:r>
      <w:bookmarkEnd w:id="67"/>
      <w:bookmarkEnd w:id="68"/>
      <w:bookmarkEnd w:id="69"/>
      <w:bookmarkEnd w:id="70"/>
    </w:p>
    <w:p w14:paraId="006832A5" w14:textId="66B29272" w:rsidR="00CC4C9D" w:rsidRDefault="00533843" w:rsidP="00752502">
      <w:pPr>
        <w:pStyle w:val="Default"/>
        <w:spacing w:after="80" w:line="312" w:lineRule="auto"/>
        <w:jc w:val="both"/>
        <w:rPr>
          <w:rFonts w:ascii="Arial" w:eastAsia="Arial Unicode MS" w:hAnsi="Arial" w:cs="Arial"/>
          <w:sz w:val="21"/>
          <w:szCs w:val="21"/>
        </w:rPr>
      </w:pPr>
      <w:r>
        <w:rPr>
          <w:rFonts w:ascii="Arial" w:hAnsi="Arial" w:cs="Arial"/>
          <w:sz w:val="21"/>
          <w:szCs w:val="21"/>
        </w:rPr>
        <w:t>Les parties prenantes</w:t>
      </w:r>
      <w:r w:rsidR="00151744">
        <w:rPr>
          <w:rFonts w:ascii="Arial" w:hAnsi="Arial" w:cs="Arial"/>
          <w:sz w:val="21"/>
          <w:szCs w:val="21"/>
        </w:rPr>
        <w:t xml:space="preserve"> </w:t>
      </w:r>
      <w:r w:rsidR="00752502">
        <w:rPr>
          <w:rFonts w:ascii="Arial" w:hAnsi="Arial" w:cs="Arial"/>
          <w:sz w:val="21"/>
          <w:szCs w:val="21"/>
        </w:rPr>
        <w:t xml:space="preserve">ont fait l’objet d’enquête lors de la phase diagnostic de la mission. Et, les résultats de cette enquête ont permis de dresser le profil </w:t>
      </w:r>
      <w:r w:rsidR="00021338">
        <w:rPr>
          <w:rFonts w:ascii="Arial" w:hAnsi="Arial" w:cs="Arial"/>
          <w:sz w:val="21"/>
          <w:szCs w:val="21"/>
        </w:rPr>
        <w:t xml:space="preserve">de la </w:t>
      </w:r>
      <w:r w:rsidR="00752502">
        <w:rPr>
          <w:rFonts w:ascii="Arial" w:hAnsi="Arial" w:cs="Arial"/>
          <w:sz w:val="21"/>
          <w:szCs w:val="21"/>
        </w:rPr>
        <w:t>communication du PACASEN.</w:t>
      </w:r>
      <w:r w:rsidR="00906112">
        <w:rPr>
          <w:rFonts w:ascii="Arial" w:eastAsia="Arial Unicode MS" w:hAnsi="Arial" w:cs="Arial"/>
          <w:sz w:val="21"/>
          <w:szCs w:val="21"/>
        </w:rPr>
        <w:t xml:space="preserve"> Le tableau n</w:t>
      </w:r>
      <w:r w:rsidR="00021338">
        <w:rPr>
          <w:rFonts w:ascii="Arial" w:eastAsia="Arial Unicode MS" w:hAnsi="Arial" w:cs="Arial"/>
          <w:sz w:val="21"/>
          <w:szCs w:val="21"/>
        </w:rPr>
        <w:t>°</w:t>
      </w:r>
      <w:r w:rsidR="000D1EC4">
        <w:rPr>
          <w:rFonts w:ascii="Arial" w:eastAsia="Arial Unicode MS" w:hAnsi="Arial" w:cs="Arial"/>
          <w:sz w:val="21"/>
          <w:szCs w:val="21"/>
        </w:rPr>
        <w:t>1</w:t>
      </w:r>
      <w:r w:rsidR="00AC6195">
        <w:rPr>
          <w:rFonts w:ascii="Arial" w:eastAsia="Arial Unicode MS" w:hAnsi="Arial" w:cs="Arial"/>
          <w:sz w:val="21"/>
          <w:szCs w:val="21"/>
        </w:rPr>
        <w:t xml:space="preserve"> précise les institutions et les acteurs rencontrés</w:t>
      </w:r>
      <w:r w:rsidR="00021338">
        <w:rPr>
          <w:rFonts w:ascii="Arial" w:eastAsia="Arial Unicode MS" w:hAnsi="Arial" w:cs="Arial"/>
          <w:sz w:val="21"/>
          <w:szCs w:val="21"/>
        </w:rPr>
        <w:t>.</w:t>
      </w:r>
    </w:p>
    <w:p w14:paraId="24E7BB2B" w14:textId="5D7A5E2F" w:rsidR="005450E1" w:rsidRPr="000D1EC4" w:rsidRDefault="005450E1" w:rsidP="005450E1">
      <w:pPr>
        <w:pStyle w:val="Lgende"/>
        <w:rPr>
          <w:rFonts w:ascii="Arial" w:eastAsia="Arial Unicode MS" w:hAnsi="Arial" w:cs="Arial"/>
          <w:sz w:val="24"/>
          <w:szCs w:val="21"/>
        </w:rPr>
      </w:pPr>
      <w:bookmarkStart w:id="71" w:name="_Toc21362463"/>
      <w:r w:rsidRPr="000D1EC4">
        <w:rPr>
          <w:sz w:val="22"/>
        </w:rPr>
        <w:t xml:space="preserve">Tableau </w:t>
      </w:r>
      <w:r w:rsidRPr="000D1EC4">
        <w:rPr>
          <w:sz w:val="22"/>
        </w:rPr>
        <w:fldChar w:fldCharType="begin"/>
      </w:r>
      <w:r w:rsidRPr="000D1EC4">
        <w:rPr>
          <w:sz w:val="22"/>
        </w:rPr>
        <w:instrText xml:space="preserve"> SEQ Tableau \* ARABIC </w:instrText>
      </w:r>
      <w:r w:rsidRPr="000D1EC4">
        <w:rPr>
          <w:sz w:val="22"/>
        </w:rPr>
        <w:fldChar w:fldCharType="separate"/>
      </w:r>
      <w:r w:rsidR="00A7067B">
        <w:rPr>
          <w:noProof/>
          <w:sz w:val="22"/>
        </w:rPr>
        <w:t>1</w:t>
      </w:r>
      <w:r w:rsidRPr="000D1EC4">
        <w:rPr>
          <w:sz w:val="22"/>
        </w:rPr>
        <w:fldChar w:fldCharType="end"/>
      </w:r>
      <w:r w:rsidRPr="000D1EC4">
        <w:rPr>
          <w:sz w:val="22"/>
        </w:rPr>
        <w:t xml:space="preserve"> : L</w:t>
      </w:r>
      <w:r w:rsidR="000D1EC4" w:rsidRPr="000D1EC4">
        <w:rPr>
          <w:sz w:val="22"/>
        </w:rPr>
        <w:t>es institutions et les acteurs rencontrés.</w:t>
      </w:r>
      <w:bookmarkEnd w:id="71"/>
    </w:p>
    <w:tbl>
      <w:tblPr>
        <w:tblStyle w:val="TableauGrille6Couleur1"/>
        <w:tblW w:w="5000" w:type="pct"/>
        <w:tblCellMar>
          <w:top w:w="57" w:type="dxa"/>
          <w:bottom w:w="85" w:type="dxa"/>
        </w:tblCellMar>
        <w:tblLook w:val="04A0" w:firstRow="1" w:lastRow="0" w:firstColumn="1" w:lastColumn="0" w:noHBand="0" w:noVBand="1"/>
      </w:tblPr>
      <w:tblGrid>
        <w:gridCol w:w="2901"/>
        <w:gridCol w:w="6159"/>
      </w:tblGrid>
      <w:tr w:rsidR="00B019F6" w:rsidRPr="00B019F6" w14:paraId="65B59113" w14:textId="77777777" w:rsidTr="007352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Pr>
          <w:p w14:paraId="12ADF4C6" w14:textId="77777777" w:rsidR="00AC6195" w:rsidRPr="00B019F6" w:rsidRDefault="00AC6195" w:rsidP="00AC6195">
            <w:pPr>
              <w:rPr>
                <w:rFonts w:ascii="Arial" w:hAnsi="Arial"/>
                <w:b w:val="0"/>
                <w:i/>
                <w:sz w:val="21"/>
                <w:szCs w:val="21"/>
              </w:rPr>
            </w:pPr>
            <w:r w:rsidRPr="00B019F6">
              <w:rPr>
                <w:rFonts w:ascii="Arial" w:hAnsi="Arial"/>
                <w:i/>
                <w:sz w:val="21"/>
                <w:szCs w:val="21"/>
              </w:rPr>
              <w:t>Institutions</w:t>
            </w:r>
          </w:p>
        </w:tc>
        <w:tc>
          <w:tcPr>
            <w:tcW w:w="3399" w:type="pct"/>
          </w:tcPr>
          <w:p w14:paraId="3693F89E" w14:textId="7DD99F70" w:rsidR="00AC6195" w:rsidRPr="00B019F6" w:rsidRDefault="00021338" w:rsidP="00AC6195">
            <w:pPr>
              <w:cnfStyle w:val="100000000000" w:firstRow="1" w:lastRow="0" w:firstColumn="0" w:lastColumn="0" w:oddVBand="0" w:evenVBand="0" w:oddHBand="0" w:evenHBand="0" w:firstRowFirstColumn="0" w:firstRowLastColumn="0" w:lastRowFirstColumn="0" w:lastRowLastColumn="0"/>
              <w:rPr>
                <w:rFonts w:ascii="Arial" w:hAnsi="Arial"/>
                <w:b w:val="0"/>
                <w:i/>
                <w:sz w:val="21"/>
                <w:szCs w:val="21"/>
              </w:rPr>
            </w:pPr>
            <w:r>
              <w:rPr>
                <w:rFonts w:ascii="Arial" w:hAnsi="Arial"/>
                <w:i/>
                <w:sz w:val="21"/>
                <w:szCs w:val="21"/>
              </w:rPr>
              <w:t>A</w:t>
            </w:r>
            <w:r w:rsidR="00AC6195" w:rsidRPr="00B019F6">
              <w:rPr>
                <w:rFonts w:ascii="Arial" w:hAnsi="Arial"/>
                <w:i/>
                <w:sz w:val="21"/>
                <w:szCs w:val="21"/>
              </w:rPr>
              <w:t>cteurs</w:t>
            </w:r>
          </w:p>
        </w:tc>
      </w:tr>
      <w:tr w:rsidR="00AC6195" w:rsidRPr="004D0270" w14:paraId="2E1F9360" w14:textId="77777777" w:rsidTr="00990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shd w:val="clear" w:color="auto" w:fill="E7E6E6" w:themeFill="background2"/>
          </w:tcPr>
          <w:p w14:paraId="018B7147" w14:textId="77777777" w:rsidR="00AC6195" w:rsidRPr="004D0270" w:rsidRDefault="00AC6195" w:rsidP="00AC6195">
            <w:pPr>
              <w:rPr>
                <w:sz w:val="18"/>
                <w:szCs w:val="18"/>
              </w:rPr>
            </w:pPr>
            <w:r>
              <w:rPr>
                <w:sz w:val="18"/>
                <w:szCs w:val="18"/>
              </w:rPr>
              <w:t xml:space="preserve">ADM / PACASEN  </w:t>
            </w:r>
          </w:p>
        </w:tc>
        <w:tc>
          <w:tcPr>
            <w:tcW w:w="3399" w:type="pct"/>
            <w:shd w:val="clear" w:color="auto" w:fill="E7E6E6" w:themeFill="background2"/>
          </w:tcPr>
          <w:p w14:paraId="5D856F6E" w14:textId="00622310" w:rsidR="00AC6195" w:rsidRPr="004D0270" w:rsidRDefault="00AC6195" w:rsidP="00973C3C">
            <w:pPr>
              <w:pStyle w:val="Paragraphedeliste"/>
              <w:numPr>
                <w:ilvl w:val="0"/>
                <w:numId w:val="10"/>
              </w:num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Times New Roman"/>
                <w:sz w:val="18"/>
                <w:szCs w:val="18"/>
              </w:rPr>
            </w:pPr>
            <w:r w:rsidRPr="004D0270">
              <w:rPr>
                <w:rFonts w:ascii="Arial" w:hAnsi="Arial" w:cs="Times New Roman"/>
                <w:sz w:val="18"/>
                <w:szCs w:val="18"/>
              </w:rPr>
              <w:t>Le Comité de Pilotage Stratégique du PACASEN </w:t>
            </w:r>
          </w:p>
          <w:p w14:paraId="160DE53A" w14:textId="4FE7BB9B" w:rsidR="00AC6195" w:rsidRPr="004D0270" w:rsidRDefault="00AC6195" w:rsidP="00973C3C">
            <w:pPr>
              <w:pStyle w:val="Paragraphedeliste"/>
              <w:numPr>
                <w:ilvl w:val="0"/>
                <w:numId w:val="10"/>
              </w:numPr>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4D0270">
              <w:rPr>
                <w:rFonts w:ascii="Arial" w:hAnsi="Arial" w:cs="Times New Roman"/>
                <w:sz w:val="18"/>
                <w:szCs w:val="18"/>
              </w:rPr>
              <w:t>Le Comité Technique Opérationnel (CTO) du PACASEN </w:t>
            </w:r>
          </w:p>
        </w:tc>
      </w:tr>
      <w:tr w:rsidR="00AC6195" w:rsidRPr="004D0270" w14:paraId="5C5F7174" w14:textId="77777777" w:rsidTr="00735298">
        <w:tc>
          <w:tcPr>
            <w:cnfStyle w:val="001000000000" w:firstRow="0" w:lastRow="0" w:firstColumn="1" w:lastColumn="0" w:oddVBand="0" w:evenVBand="0" w:oddHBand="0" w:evenHBand="0" w:firstRowFirstColumn="0" w:firstRowLastColumn="0" w:lastRowFirstColumn="0" w:lastRowLastColumn="0"/>
            <w:tcW w:w="1601" w:type="pct"/>
          </w:tcPr>
          <w:p w14:paraId="0C659149" w14:textId="73136F18" w:rsidR="00AC6195" w:rsidRPr="004D0270" w:rsidRDefault="009E7A50" w:rsidP="00AC6195">
            <w:pPr>
              <w:rPr>
                <w:sz w:val="18"/>
                <w:szCs w:val="18"/>
              </w:rPr>
            </w:pPr>
            <w:r>
              <w:rPr>
                <w:sz w:val="18"/>
                <w:szCs w:val="18"/>
              </w:rPr>
              <w:t xml:space="preserve">PACASEN </w:t>
            </w:r>
          </w:p>
        </w:tc>
        <w:tc>
          <w:tcPr>
            <w:tcW w:w="3399" w:type="pct"/>
          </w:tcPr>
          <w:p w14:paraId="2F8354F8" w14:textId="77777777" w:rsidR="00AC6195" w:rsidRPr="00B019F6" w:rsidRDefault="00AC6195" w:rsidP="00973C3C">
            <w:pPr>
              <w:pStyle w:val="Paragraphedeliste"/>
              <w:numPr>
                <w:ilvl w:val="0"/>
                <w:numId w:val="10"/>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Times New Roman"/>
                <w:sz w:val="18"/>
                <w:szCs w:val="18"/>
              </w:rPr>
            </w:pPr>
            <w:r>
              <w:rPr>
                <w:rFonts w:ascii="Arial" w:hAnsi="Arial" w:cs="Times New Roman"/>
                <w:sz w:val="18"/>
                <w:szCs w:val="18"/>
              </w:rPr>
              <w:t>Cellule de communication de l’ADM</w:t>
            </w:r>
          </w:p>
        </w:tc>
      </w:tr>
      <w:tr w:rsidR="00AC6195" w:rsidRPr="004D0270" w14:paraId="30DA7015" w14:textId="77777777" w:rsidTr="00990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shd w:val="clear" w:color="auto" w:fill="E7E6E6" w:themeFill="background2"/>
          </w:tcPr>
          <w:p w14:paraId="5490544B" w14:textId="77777777" w:rsidR="00AC6195" w:rsidRPr="004D0270" w:rsidRDefault="00AC6195" w:rsidP="00AC6195">
            <w:pPr>
              <w:rPr>
                <w:sz w:val="18"/>
                <w:szCs w:val="18"/>
              </w:rPr>
            </w:pPr>
            <w:r>
              <w:rPr>
                <w:sz w:val="18"/>
                <w:szCs w:val="18"/>
              </w:rPr>
              <w:t>MGLDAT</w:t>
            </w:r>
          </w:p>
        </w:tc>
        <w:tc>
          <w:tcPr>
            <w:tcW w:w="3399" w:type="pct"/>
            <w:shd w:val="clear" w:color="auto" w:fill="E7E6E6" w:themeFill="background2"/>
          </w:tcPr>
          <w:p w14:paraId="3FFEA354" w14:textId="08151C41" w:rsidR="00AC6195" w:rsidRPr="004D0270" w:rsidRDefault="00AC6195" w:rsidP="00973C3C">
            <w:pPr>
              <w:numPr>
                <w:ilvl w:val="0"/>
                <w:numId w:val="1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Times New Roman"/>
                <w:sz w:val="18"/>
                <w:szCs w:val="18"/>
              </w:rPr>
            </w:pPr>
            <w:r w:rsidRPr="004D0270">
              <w:rPr>
                <w:rFonts w:ascii="Arial" w:hAnsi="Arial" w:cs="Times New Roman"/>
                <w:sz w:val="18"/>
                <w:szCs w:val="18"/>
              </w:rPr>
              <w:t>Le Service de la Formation (du MGTDAT) </w:t>
            </w:r>
          </w:p>
          <w:p w14:paraId="26CC9E71" w14:textId="2CE99D8A" w:rsidR="00AC6195" w:rsidRPr="004D0270" w:rsidRDefault="0045625D" w:rsidP="00973C3C">
            <w:pPr>
              <w:numPr>
                <w:ilvl w:val="0"/>
                <w:numId w:val="1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Times New Roman"/>
                <w:sz w:val="18"/>
                <w:szCs w:val="18"/>
              </w:rPr>
            </w:pPr>
            <w:r>
              <w:rPr>
                <w:rFonts w:ascii="Arial" w:hAnsi="Arial" w:cs="Times New Roman"/>
                <w:sz w:val="18"/>
                <w:szCs w:val="18"/>
              </w:rPr>
              <w:t xml:space="preserve">Le service de la Communication </w:t>
            </w:r>
            <w:r w:rsidR="00AC6195" w:rsidRPr="004D0270">
              <w:rPr>
                <w:rFonts w:ascii="Arial" w:hAnsi="Arial" w:cs="Times New Roman"/>
                <w:sz w:val="18"/>
                <w:szCs w:val="18"/>
              </w:rPr>
              <w:t xml:space="preserve">du MGTDAT  </w:t>
            </w:r>
          </w:p>
          <w:p w14:paraId="26735040" w14:textId="194D8C41" w:rsidR="00AC6195" w:rsidRPr="004D0270" w:rsidRDefault="00AC6195" w:rsidP="00973C3C">
            <w:pPr>
              <w:numPr>
                <w:ilvl w:val="0"/>
                <w:numId w:val="1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Times New Roman"/>
                <w:sz w:val="18"/>
                <w:szCs w:val="18"/>
              </w:rPr>
            </w:pPr>
            <w:r w:rsidRPr="004D0270">
              <w:rPr>
                <w:rFonts w:ascii="Arial" w:hAnsi="Arial" w:cs="Times New Roman"/>
                <w:sz w:val="18"/>
                <w:szCs w:val="18"/>
              </w:rPr>
              <w:t>La Direction des Collectivités territoriales (</w:t>
            </w:r>
            <w:r w:rsidRPr="004D0270">
              <w:rPr>
                <w:rFonts w:cs="Times New Roman"/>
                <w:sz w:val="18"/>
                <w:szCs w:val="18"/>
              </w:rPr>
              <w:t>DCT</w:t>
            </w:r>
            <w:r w:rsidRPr="004D0270">
              <w:rPr>
                <w:rFonts w:ascii="Arial" w:hAnsi="Arial" w:cs="Times New Roman"/>
                <w:sz w:val="18"/>
                <w:szCs w:val="18"/>
              </w:rPr>
              <w:t>) </w:t>
            </w:r>
          </w:p>
        </w:tc>
      </w:tr>
      <w:tr w:rsidR="00AC6195" w:rsidRPr="004D0270" w14:paraId="0C959B06" w14:textId="77777777" w:rsidTr="00735298">
        <w:tc>
          <w:tcPr>
            <w:cnfStyle w:val="001000000000" w:firstRow="0" w:lastRow="0" w:firstColumn="1" w:lastColumn="0" w:oddVBand="0" w:evenVBand="0" w:oddHBand="0" w:evenHBand="0" w:firstRowFirstColumn="0" w:firstRowLastColumn="0" w:lastRowFirstColumn="0" w:lastRowLastColumn="0"/>
            <w:tcW w:w="1601" w:type="pct"/>
          </w:tcPr>
          <w:p w14:paraId="470A9E62" w14:textId="77777777" w:rsidR="00AC6195" w:rsidRPr="004D0270" w:rsidRDefault="00AC6195" w:rsidP="00AC6195">
            <w:pPr>
              <w:rPr>
                <w:sz w:val="18"/>
                <w:szCs w:val="18"/>
              </w:rPr>
            </w:pPr>
            <w:r>
              <w:rPr>
                <w:sz w:val="18"/>
                <w:szCs w:val="18"/>
              </w:rPr>
              <w:t>AMS / ADS</w:t>
            </w:r>
          </w:p>
        </w:tc>
        <w:tc>
          <w:tcPr>
            <w:tcW w:w="3399" w:type="pct"/>
          </w:tcPr>
          <w:p w14:paraId="7D6AFDC0" w14:textId="4F0A5A47" w:rsidR="00AC6195" w:rsidRPr="00B019F6" w:rsidRDefault="00AC6195" w:rsidP="00973C3C">
            <w:pPr>
              <w:numPr>
                <w:ilvl w:val="0"/>
                <w:numId w:val="1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imes New Roman"/>
                <w:sz w:val="18"/>
                <w:szCs w:val="18"/>
              </w:rPr>
            </w:pPr>
            <w:r w:rsidRPr="004D0270">
              <w:rPr>
                <w:rFonts w:ascii="Arial" w:hAnsi="Arial" w:cs="Times New Roman"/>
                <w:sz w:val="18"/>
                <w:szCs w:val="18"/>
              </w:rPr>
              <w:t>Les associations d’élus locaux - AMS et ADS </w:t>
            </w:r>
          </w:p>
        </w:tc>
      </w:tr>
      <w:tr w:rsidR="00AC6195" w:rsidRPr="004D0270" w14:paraId="1AA44F06" w14:textId="77777777" w:rsidTr="00990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shd w:val="clear" w:color="auto" w:fill="E7E6E6" w:themeFill="background2"/>
          </w:tcPr>
          <w:p w14:paraId="6268FAC9" w14:textId="77777777" w:rsidR="00AC6195" w:rsidRPr="004D0270" w:rsidRDefault="00AC6195" w:rsidP="00AC6195">
            <w:pPr>
              <w:rPr>
                <w:sz w:val="18"/>
                <w:szCs w:val="18"/>
              </w:rPr>
            </w:pPr>
            <w:r>
              <w:rPr>
                <w:sz w:val="18"/>
                <w:szCs w:val="18"/>
              </w:rPr>
              <w:t>MINISTERES CLES</w:t>
            </w:r>
          </w:p>
        </w:tc>
        <w:tc>
          <w:tcPr>
            <w:tcW w:w="3399" w:type="pct"/>
            <w:shd w:val="clear" w:color="auto" w:fill="E7E6E6" w:themeFill="background2"/>
          </w:tcPr>
          <w:p w14:paraId="7069E767" w14:textId="5B362644" w:rsidR="00AC6195" w:rsidRDefault="00AC6195" w:rsidP="00973C3C">
            <w:pPr>
              <w:numPr>
                <w:ilvl w:val="0"/>
                <w:numId w:val="1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Times New Roman"/>
                <w:sz w:val="18"/>
                <w:szCs w:val="18"/>
              </w:rPr>
            </w:pPr>
            <w:r w:rsidRPr="004D0270">
              <w:rPr>
                <w:rFonts w:ascii="Arial" w:hAnsi="Arial" w:cs="Times New Roman"/>
                <w:sz w:val="18"/>
                <w:szCs w:val="18"/>
              </w:rPr>
              <w:t>Le Ministère de l’Economie, des Finances et du Plan ;</w:t>
            </w:r>
          </w:p>
          <w:p w14:paraId="7898D806" w14:textId="77777777" w:rsidR="00AC6195" w:rsidRPr="004D0270" w:rsidRDefault="00AC6195" w:rsidP="00973C3C">
            <w:pPr>
              <w:numPr>
                <w:ilvl w:val="0"/>
                <w:numId w:val="1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Times New Roman"/>
                <w:sz w:val="18"/>
                <w:szCs w:val="18"/>
              </w:rPr>
            </w:pPr>
            <w:r>
              <w:rPr>
                <w:rFonts w:ascii="Arial" w:hAnsi="Arial" w:cs="Times New Roman"/>
                <w:sz w:val="18"/>
                <w:szCs w:val="18"/>
              </w:rPr>
              <w:t>Le Ministère de la justice (</w:t>
            </w:r>
            <w:r w:rsidRPr="008A0101">
              <w:rPr>
                <w:rFonts w:ascii="Arial" w:hAnsi="Arial" w:cs="Times New Roman"/>
                <w:sz w:val="18"/>
                <w:szCs w:val="21"/>
              </w:rPr>
              <w:t>Cour des Comptes</w:t>
            </w:r>
            <w:r>
              <w:rPr>
                <w:rFonts w:ascii="Arial" w:hAnsi="Arial" w:cs="Times New Roman"/>
                <w:sz w:val="18"/>
                <w:szCs w:val="21"/>
              </w:rPr>
              <w:t>)</w:t>
            </w:r>
          </w:p>
        </w:tc>
      </w:tr>
      <w:tr w:rsidR="00AC6195" w:rsidRPr="004D0270" w14:paraId="678AF477" w14:textId="77777777" w:rsidTr="00735298">
        <w:tc>
          <w:tcPr>
            <w:cnfStyle w:val="001000000000" w:firstRow="0" w:lastRow="0" w:firstColumn="1" w:lastColumn="0" w:oddVBand="0" w:evenVBand="0" w:oddHBand="0" w:evenHBand="0" w:firstRowFirstColumn="0" w:firstRowLastColumn="0" w:lastRowFirstColumn="0" w:lastRowLastColumn="0"/>
            <w:tcW w:w="1601" w:type="pct"/>
          </w:tcPr>
          <w:p w14:paraId="2C7861F0" w14:textId="5D7AAC6D" w:rsidR="00AC6195" w:rsidRPr="004D0270" w:rsidRDefault="0045625D" w:rsidP="00AC6195">
            <w:pPr>
              <w:rPr>
                <w:sz w:val="18"/>
                <w:szCs w:val="18"/>
              </w:rPr>
            </w:pPr>
            <w:r>
              <w:rPr>
                <w:sz w:val="18"/>
                <w:szCs w:val="18"/>
              </w:rPr>
              <w:t xml:space="preserve">AGENCES ET </w:t>
            </w:r>
            <w:r w:rsidR="00AC6195">
              <w:rPr>
                <w:sz w:val="18"/>
                <w:szCs w:val="18"/>
              </w:rPr>
              <w:t xml:space="preserve">AUTORITES </w:t>
            </w:r>
          </w:p>
        </w:tc>
        <w:tc>
          <w:tcPr>
            <w:tcW w:w="3399" w:type="pct"/>
          </w:tcPr>
          <w:p w14:paraId="2151F5FA" w14:textId="4766DBB0" w:rsidR="00AC6195" w:rsidRPr="004D0270" w:rsidRDefault="00AC6195" w:rsidP="00973C3C">
            <w:pPr>
              <w:numPr>
                <w:ilvl w:val="0"/>
                <w:numId w:val="1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imes New Roman"/>
                <w:sz w:val="18"/>
                <w:szCs w:val="18"/>
              </w:rPr>
            </w:pPr>
            <w:r w:rsidRPr="004D0270">
              <w:rPr>
                <w:rFonts w:ascii="Arial" w:hAnsi="Arial" w:cs="Times New Roman"/>
                <w:sz w:val="18"/>
                <w:szCs w:val="18"/>
              </w:rPr>
              <w:t xml:space="preserve">L’Autorité de Régulation des Marchés Publics (ARMP) </w:t>
            </w:r>
          </w:p>
          <w:p w14:paraId="60563DBA" w14:textId="5006D8BC" w:rsidR="00AC6195" w:rsidRPr="00C74F1E" w:rsidRDefault="00AC6195" w:rsidP="00973C3C">
            <w:pPr>
              <w:numPr>
                <w:ilvl w:val="0"/>
                <w:numId w:val="10"/>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Times New Roman"/>
                <w:sz w:val="18"/>
                <w:szCs w:val="18"/>
              </w:rPr>
            </w:pPr>
            <w:r w:rsidRPr="004D0270">
              <w:rPr>
                <w:rFonts w:ascii="Arial" w:hAnsi="Arial" w:cs="Times New Roman"/>
                <w:sz w:val="18"/>
                <w:szCs w:val="18"/>
              </w:rPr>
              <w:t>L’Agence Régionale de Développement (ARD) </w:t>
            </w:r>
          </w:p>
        </w:tc>
      </w:tr>
      <w:tr w:rsidR="00AC6195" w:rsidRPr="004D0270" w14:paraId="20DA256D" w14:textId="77777777" w:rsidTr="00990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shd w:val="clear" w:color="auto" w:fill="E7E6E6" w:themeFill="background2"/>
          </w:tcPr>
          <w:p w14:paraId="58D168A6" w14:textId="77777777" w:rsidR="00AC6195" w:rsidRPr="004D0270" w:rsidRDefault="00AC6195" w:rsidP="00AC6195">
            <w:pPr>
              <w:rPr>
                <w:sz w:val="18"/>
                <w:szCs w:val="18"/>
              </w:rPr>
            </w:pPr>
            <w:r>
              <w:rPr>
                <w:sz w:val="18"/>
                <w:szCs w:val="18"/>
              </w:rPr>
              <w:t>PTF</w:t>
            </w:r>
          </w:p>
        </w:tc>
        <w:tc>
          <w:tcPr>
            <w:tcW w:w="3399" w:type="pct"/>
            <w:shd w:val="clear" w:color="auto" w:fill="E7E6E6" w:themeFill="background2"/>
          </w:tcPr>
          <w:p w14:paraId="00283086" w14:textId="31B5906B" w:rsidR="00AC6195" w:rsidRPr="004D0270" w:rsidRDefault="00AC6195" w:rsidP="00973C3C">
            <w:pPr>
              <w:numPr>
                <w:ilvl w:val="0"/>
                <w:numId w:val="1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Times New Roman"/>
                <w:sz w:val="18"/>
                <w:szCs w:val="18"/>
              </w:rPr>
            </w:pPr>
            <w:r w:rsidRPr="004D0270">
              <w:rPr>
                <w:rFonts w:ascii="Arial" w:hAnsi="Arial" w:cs="Times New Roman"/>
                <w:sz w:val="18"/>
                <w:szCs w:val="18"/>
              </w:rPr>
              <w:t>La Banque mondiale </w:t>
            </w:r>
          </w:p>
        </w:tc>
      </w:tr>
    </w:tbl>
    <w:p w14:paraId="3742D9BA" w14:textId="4197C75E" w:rsidR="00AC6195" w:rsidRDefault="007023BB" w:rsidP="00CC4C9D">
      <w:pPr>
        <w:spacing w:line="312" w:lineRule="auto"/>
        <w:jc w:val="both"/>
        <w:rPr>
          <w:rFonts w:ascii="Arial" w:eastAsia="Arial Unicode MS" w:hAnsi="Arial" w:cs="Arial"/>
          <w:sz w:val="21"/>
          <w:szCs w:val="21"/>
        </w:rPr>
      </w:pPr>
      <w:r w:rsidRPr="00C82521">
        <w:rPr>
          <w:rFonts w:ascii="Arial" w:eastAsia="Arial Unicode MS" w:hAnsi="Arial" w:cs="Arial"/>
          <w:sz w:val="21"/>
          <w:szCs w:val="21"/>
        </w:rPr>
        <w:lastRenderedPageBreak/>
        <w:t>Rappelons</w:t>
      </w:r>
      <w:r w:rsidR="00CC4C9D" w:rsidRPr="00C82521">
        <w:rPr>
          <w:rFonts w:ascii="Arial" w:eastAsia="Arial Unicode MS" w:hAnsi="Arial" w:cs="Arial"/>
          <w:sz w:val="21"/>
          <w:szCs w:val="21"/>
        </w:rPr>
        <w:t xml:space="preserve"> que la mission </w:t>
      </w:r>
      <w:r w:rsidR="00B019F6">
        <w:rPr>
          <w:rFonts w:ascii="Arial" w:eastAsia="Arial Unicode MS" w:hAnsi="Arial" w:cs="Arial"/>
          <w:sz w:val="21"/>
          <w:szCs w:val="21"/>
        </w:rPr>
        <w:t xml:space="preserve">a </w:t>
      </w:r>
      <w:r w:rsidR="00E078D3">
        <w:rPr>
          <w:rFonts w:ascii="Arial" w:eastAsia="Arial Unicode MS" w:hAnsi="Arial" w:cs="Arial"/>
          <w:sz w:val="21"/>
          <w:szCs w:val="21"/>
        </w:rPr>
        <w:t>également rencontré</w:t>
      </w:r>
      <w:r w:rsidR="00B019F6">
        <w:rPr>
          <w:rFonts w:ascii="Arial" w:eastAsia="Arial Unicode MS" w:hAnsi="Arial" w:cs="Arial"/>
          <w:sz w:val="21"/>
          <w:szCs w:val="21"/>
        </w:rPr>
        <w:t xml:space="preserve"> quelques acteurs régionaux notamment, les élus locaux, les ARD, les payeurs et les préfets / sous-préfets </w:t>
      </w:r>
      <w:r w:rsidR="00AC6195">
        <w:rPr>
          <w:rFonts w:ascii="Arial" w:eastAsia="Arial Unicode MS" w:hAnsi="Arial" w:cs="Arial"/>
          <w:sz w:val="21"/>
          <w:szCs w:val="21"/>
        </w:rPr>
        <w:t xml:space="preserve">de Dakar, </w:t>
      </w:r>
      <w:r w:rsidR="00B019F6">
        <w:rPr>
          <w:rFonts w:ascii="Arial" w:eastAsia="Arial Unicode MS" w:hAnsi="Arial" w:cs="Arial"/>
          <w:sz w:val="21"/>
          <w:szCs w:val="21"/>
        </w:rPr>
        <w:t>Fou</w:t>
      </w:r>
      <w:r w:rsidR="00740B98">
        <w:rPr>
          <w:rFonts w:ascii="Arial" w:eastAsia="Arial Unicode MS" w:hAnsi="Arial" w:cs="Arial"/>
          <w:sz w:val="21"/>
          <w:szCs w:val="21"/>
        </w:rPr>
        <w:t>n</w:t>
      </w:r>
      <w:r w:rsidR="00B019F6">
        <w:rPr>
          <w:rFonts w:ascii="Arial" w:eastAsia="Arial Unicode MS" w:hAnsi="Arial" w:cs="Arial"/>
          <w:sz w:val="21"/>
          <w:szCs w:val="21"/>
        </w:rPr>
        <w:t>diougne, Nioro</w:t>
      </w:r>
      <w:r w:rsidR="004D764B">
        <w:rPr>
          <w:rFonts w:ascii="Arial" w:eastAsia="Arial Unicode MS" w:hAnsi="Arial" w:cs="Arial"/>
          <w:sz w:val="21"/>
          <w:szCs w:val="21"/>
        </w:rPr>
        <w:t xml:space="preserve"> du Rip</w:t>
      </w:r>
      <w:r w:rsidR="00B019F6">
        <w:rPr>
          <w:rFonts w:ascii="Arial" w:eastAsia="Arial Unicode MS" w:hAnsi="Arial" w:cs="Arial"/>
          <w:sz w:val="21"/>
          <w:szCs w:val="21"/>
        </w:rPr>
        <w:t xml:space="preserve">, Bignona, Ziguinchor et St-Louis. Le calendrier de cette tournée comme la liste des personnes ressources </w:t>
      </w:r>
      <w:r w:rsidR="004D764B">
        <w:rPr>
          <w:rFonts w:ascii="Arial" w:eastAsia="Arial Unicode MS" w:hAnsi="Arial" w:cs="Arial"/>
          <w:sz w:val="21"/>
          <w:szCs w:val="21"/>
        </w:rPr>
        <w:t>sont joint</w:t>
      </w:r>
      <w:r w:rsidR="00533843">
        <w:rPr>
          <w:rFonts w:ascii="Arial" w:eastAsia="Arial Unicode MS" w:hAnsi="Arial" w:cs="Arial"/>
          <w:sz w:val="21"/>
          <w:szCs w:val="21"/>
        </w:rPr>
        <w:t>s</w:t>
      </w:r>
      <w:r w:rsidR="00320665">
        <w:rPr>
          <w:rFonts w:ascii="Arial" w:eastAsia="Arial Unicode MS" w:hAnsi="Arial" w:cs="Arial"/>
          <w:sz w:val="21"/>
          <w:szCs w:val="21"/>
        </w:rPr>
        <w:t xml:space="preserve"> </w:t>
      </w:r>
      <w:r w:rsidR="00B019F6">
        <w:rPr>
          <w:rFonts w:ascii="Arial" w:eastAsia="Arial Unicode MS" w:hAnsi="Arial" w:cs="Arial"/>
          <w:sz w:val="21"/>
          <w:szCs w:val="21"/>
        </w:rPr>
        <w:t xml:space="preserve">en annexe. </w:t>
      </w:r>
    </w:p>
    <w:p w14:paraId="265D9442" w14:textId="4CFA22A0" w:rsidR="005A0AAC" w:rsidRPr="00C82521" w:rsidRDefault="005A0AAC" w:rsidP="005A0AAC">
      <w:pPr>
        <w:spacing w:line="312" w:lineRule="auto"/>
        <w:rPr>
          <w:rFonts w:ascii="Arial" w:eastAsia="Arial Unicode MS" w:hAnsi="Arial" w:cs="Arial"/>
          <w:sz w:val="21"/>
          <w:szCs w:val="21"/>
        </w:rPr>
      </w:pPr>
      <w:r>
        <w:rPr>
          <w:rFonts w:ascii="Arial" w:eastAsia="Arial Unicode MS" w:hAnsi="Arial" w:cs="Arial"/>
          <w:sz w:val="21"/>
          <w:szCs w:val="21"/>
        </w:rPr>
        <w:t>La phase</w:t>
      </w:r>
      <w:r w:rsidRPr="00C82521">
        <w:rPr>
          <w:rFonts w:ascii="Arial" w:eastAsia="Arial Unicode MS" w:hAnsi="Arial" w:cs="Arial"/>
          <w:sz w:val="21"/>
          <w:szCs w:val="21"/>
        </w:rPr>
        <w:t xml:space="preserve"> diagnostic </w:t>
      </w:r>
      <w:r>
        <w:rPr>
          <w:rFonts w:ascii="Arial" w:eastAsia="Arial Unicode MS" w:hAnsi="Arial" w:cs="Arial"/>
          <w:sz w:val="21"/>
          <w:szCs w:val="21"/>
        </w:rPr>
        <w:t>de la mission a permis :</w:t>
      </w:r>
    </w:p>
    <w:p w14:paraId="6F0D5D9F" w14:textId="7ADD2640" w:rsidR="005A0AAC" w:rsidRPr="00C82521" w:rsidRDefault="00B6574B" w:rsidP="005A0AAC">
      <w:pPr>
        <w:pStyle w:val="Paragraphedeliste"/>
        <w:numPr>
          <w:ilvl w:val="0"/>
          <w:numId w:val="1"/>
        </w:numPr>
        <w:spacing w:line="312" w:lineRule="auto"/>
        <w:jc w:val="both"/>
        <w:rPr>
          <w:rFonts w:ascii="Arial" w:eastAsia="Arial Unicode MS" w:hAnsi="Arial" w:cs="Arial"/>
          <w:sz w:val="21"/>
          <w:szCs w:val="21"/>
        </w:rPr>
      </w:pPr>
      <w:r w:rsidRPr="00C82521">
        <w:rPr>
          <w:rFonts w:ascii="Arial" w:eastAsia="Arial Unicode MS" w:hAnsi="Arial" w:cs="Arial"/>
          <w:sz w:val="21"/>
          <w:szCs w:val="21"/>
        </w:rPr>
        <w:t>De</w:t>
      </w:r>
      <w:r w:rsidR="005A0AAC" w:rsidRPr="00C82521">
        <w:rPr>
          <w:rFonts w:ascii="Arial" w:eastAsia="Arial Unicode MS" w:hAnsi="Arial" w:cs="Arial"/>
          <w:sz w:val="21"/>
          <w:szCs w:val="21"/>
        </w:rPr>
        <w:t xml:space="preserve"> collecter des données auprès des cibles et acteurs du </w:t>
      </w:r>
      <w:r w:rsidR="005A0AAC">
        <w:rPr>
          <w:rFonts w:ascii="Arial" w:eastAsia="Arial Unicode MS" w:hAnsi="Arial" w:cs="Arial"/>
          <w:sz w:val="21"/>
          <w:szCs w:val="21"/>
        </w:rPr>
        <w:t>PACASEN</w:t>
      </w:r>
      <w:r w:rsidR="005A0AAC" w:rsidRPr="00C82521">
        <w:rPr>
          <w:rFonts w:ascii="Arial" w:eastAsia="Arial Unicode MS" w:hAnsi="Arial" w:cs="Arial"/>
          <w:sz w:val="21"/>
          <w:szCs w:val="21"/>
        </w:rPr>
        <w:t xml:space="preserve"> en interne et en externe : la fonction de cette action est de définir le profil des cibles et des acteurs de la communication, leur perception par rapport à la communication </w:t>
      </w:r>
      <w:r w:rsidR="005A0AAC">
        <w:rPr>
          <w:rFonts w:ascii="Arial" w:eastAsia="Arial Unicode MS" w:hAnsi="Arial" w:cs="Arial"/>
          <w:sz w:val="21"/>
          <w:szCs w:val="21"/>
        </w:rPr>
        <w:t>du PACASEN</w:t>
      </w:r>
      <w:r w:rsidR="005A0AAC" w:rsidRPr="00C82521">
        <w:rPr>
          <w:rFonts w:ascii="Arial" w:eastAsia="Arial Unicode MS" w:hAnsi="Arial" w:cs="Arial"/>
          <w:sz w:val="21"/>
          <w:szCs w:val="21"/>
        </w:rPr>
        <w:t xml:space="preserve"> des messages et canaux qui les diffusent ;</w:t>
      </w:r>
    </w:p>
    <w:p w14:paraId="6ECD9F0F" w14:textId="77777777" w:rsidR="005A0AAC" w:rsidRPr="00C82521" w:rsidRDefault="005A0AAC" w:rsidP="005A0AAC">
      <w:pPr>
        <w:pStyle w:val="Paragraphedeliste"/>
        <w:spacing w:line="312" w:lineRule="auto"/>
        <w:jc w:val="both"/>
        <w:rPr>
          <w:rFonts w:ascii="Arial" w:eastAsia="Arial Unicode MS" w:hAnsi="Arial" w:cs="Arial"/>
          <w:sz w:val="21"/>
          <w:szCs w:val="21"/>
        </w:rPr>
      </w:pPr>
    </w:p>
    <w:p w14:paraId="615BFDDB" w14:textId="78B5A828" w:rsidR="005A0AAC" w:rsidRPr="00C82521" w:rsidRDefault="00B6574B" w:rsidP="005A0AAC">
      <w:pPr>
        <w:pStyle w:val="Paragraphedeliste"/>
        <w:numPr>
          <w:ilvl w:val="0"/>
          <w:numId w:val="1"/>
        </w:numPr>
        <w:spacing w:line="312" w:lineRule="auto"/>
        <w:jc w:val="both"/>
        <w:rPr>
          <w:rFonts w:ascii="Arial" w:eastAsia="Arial Unicode MS" w:hAnsi="Arial" w:cs="Arial"/>
          <w:sz w:val="21"/>
          <w:szCs w:val="21"/>
        </w:rPr>
      </w:pPr>
      <w:r w:rsidRPr="00C82521">
        <w:rPr>
          <w:rFonts w:ascii="Arial" w:eastAsia="Arial Unicode MS" w:hAnsi="Arial" w:cs="Arial"/>
          <w:sz w:val="21"/>
          <w:szCs w:val="21"/>
        </w:rPr>
        <w:t>D’analyser les</w:t>
      </w:r>
      <w:r w:rsidR="005A0AAC" w:rsidRPr="00C82521">
        <w:rPr>
          <w:rFonts w:ascii="Arial" w:eastAsia="Arial Unicode MS" w:hAnsi="Arial" w:cs="Arial"/>
          <w:sz w:val="21"/>
          <w:szCs w:val="21"/>
        </w:rPr>
        <w:t xml:space="preserve"> données collectées : il s’agit d’analyser les contenus des échanges avec les diverses catégories de cibles. Cette opération </w:t>
      </w:r>
      <w:r w:rsidR="005A0AAC">
        <w:rPr>
          <w:rFonts w:ascii="Arial" w:eastAsia="Arial Unicode MS" w:hAnsi="Arial" w:cs="Arial"/>
          <w:sz w:val="21"/>
          <w:szCs w:val="21"/>
        </w:rPr>
        <w:t xml:space="preserve">a été </w:t>
      </w:r>
      <w:r w:rsidR="005A0AAC" w:rsidRPr="00C82521">
        <w:rPr>
          <w:rFonts w:ascii="Arial" w:eastAsia="Arial Unicode MS" w:hAnsi="Arial" w:cs="Arial"/>
          <w:sz w:val="21"/>
          <w:szCs w:val="21"/>
        </w:rPr>
        <w:t xml:space="preserve">faite à la suite de la transcription des données obtenues, de leur catégorisation et de leur analyse </w:t>
      </w:r>
      <w:r w:rsidR="005A0AAC">
        <w:rPr>
          <w:rFonts w:ascii="Arial" w:eastAsia="Arial Unicode MS" w:hAnsi="Arial" w:cs="Arial"/>
          <w:sz w:val="21"/>
          <w:szCs w:val="21"/>
        </w:rPr>
        <w:t>thématique</w:t>
      </w:r>
      <w:r w:rsidR="00A43499">
        <w:rPr>
          <w:rFonts w:ascii="Arial" w:eastAsia="Arial Unicode MS" w:hAnsi="Arial" w:cs="Arial"/>
          <w:sz w:val="21"/>
          <w:szCs w:val="21"/>
        </w:rPr>
        <w:t>.</w:t>
      </w:r>
    </w:p>
    <w:p w14:paraId="21269AB2" w14:textId="6CECBB50" w:rsidR="005A0AAC" w:rsidRPr="002018BA" w:rsidRDefault="005A0AAC" w:rsidP="005A0AAC">
      <w:pPr>
        <w:spacing w:line="312" w:lineRule="auto"/>
        <w:rPr>
          <w:rFonts w:ascii="Arial" w:eastAsia="Arial Unicode MS" w:hAnsi="Arial" w:cs="Arial"/>
          <w:sz w:val="21"/>
          <w:szCs w:val="21"/>
        </w:rPr>
      </w:pPr>
      <w:r w:rsidRPr="002018BA">
        <w:rPr>
          <w:rFonts w:ascii="Arial" w:eastAsia="Arial Unicode MS" w:hAnsi="Arial" w:cs="Arial"/>
          <w:sz w:val="21"/>
          <w:szCs w:val="21"/>
        </w:rPr>
        <w:t xml:space="preserve">A la suite du diagnostic, une séance de travail avec l’équipe du PACASEN/ADM </w:t>
      </w:r>
      <w:r w:rsidR="00717D0E">
        <w:rPr>
          <w:rFonts w:ascii="Arial" w:eastAsia="Arial Unicode MS" w:hAnsi="Arial" w:cs="Arial"/>
          <w:sz w:val="21"/>
          <w:szCs w:val="21"/>
        </w:rPr>
        <w:t xml:space="preserve">a permis </w:t>
      </w:r>
      <w:r w:rsidRPr="002018BA">
        <w:rPr>
          <w:rFonts w:ascii="Arial" w:eastAsia="Arial Unicode MS" w:hAnsi="Arial" w:cs="Arial"/>
          <w:sz w:val="21"/>
          <w:szCs w:val="21"/>
        </w:rPr>
        <w:t>de valider les axes stratégiques et le plan opérationnel de communication</w:t>
      </w:r>
      <w:r>
        <w:rPr>
          <w:rFonts w:ascii="Arial" w:eastAsia="Arial Unicode MS" w:hAnsi="Arial" w:cs="Arial"/>
          <w:sz w:val="21"/>
          <w:szCs w:val="21"/>
        </w:rPr>
        <w:t xml:space="preserve"> proposés, d’ajuster les éléments de mise en œuvre et de suivi-évaluation et de finaliser la mission. Dans, cette phase, il a été analysé :</w:t>
      </w:r>
    </w:p>
    <w:p w14:paraId="2A0C1870" w14:textId="7B9AAC6D" w:rsidR="003E1D1E" w:rsidRPr="00C82521" w:rsidRDefault="00B6574B" w:rsidP="00383011">
      <w:pPr>
        <w:pStyle w:val="Default"/>
        <w:numPr>
          <w:ilvl w:val="0"/>
          <w:numId w:val="3"/>
        </w:numPr>
        <w:spacing w:after="80"/>
        <w:rPr>
          <w:rFonts w:ascii="Arial" w:eastAsia="Arial Unicode MS" w:hAnsi="Arial" w:cs="Arial"/>
          <w:color w:val="auto"/>
          <w:sz w:val="21"/>
          <w:szCs w:val="21"/>
        </w:rPr>
      </w:pPr>
      <w:r w:rsidRPr="00C82521">
        <w:rPr>
          <w:rFonts w:ascii="Arial" w:eastAsia="Arial Unicode MS" w:hAnsi="Arial" w:cs="Arial"/>
          <w:color w:val="auto"/>
          <w:sz w:val="21"/>
          <w:szCs w:val="21"/>
        </w:rPr>
        <w:t>La</w:t>
      </w:r>
      <w:r w:rsidR="003E1D1E" w:rsidRPr="00C82521">
        <w:rPr>
          <w:rFonts w:ascii="Arial" w:eastAsia="Arial Unicode MS" w:hAnsi="Arial" w:cs="Arial"/>
          <w:color w:val="auto"/>
          <w:sz w:val="21"/>
          <w:szCs w:val="21"/>
        </w:rPr>
        <w:t xml:space="preserve"> place de la communication</w:t>
      </w:r>
      <w:r w:rsidR="0042118A">
        <w:rPr>
          <w:rFonts w:ascii="Arial" w:eastAsia="Arial Unicode MS" w:hAnsi="Arial" w:cs="Arial"/>
          <w:color w:val="auto"/>
          <w:sz w:val="21"/>
          <w:szCs w:val="21"/>
        </w:rPr>
        <w:t xml:space="preserve"> dans le management stratégique </w:t>
      </w:r>
      <w:r w:rsidR="004D764B">
        <w:rPr>
          <w:rFonts w:ascii="Arial" w:eastAsia="Arial Unicode MS" w:hAnsi="Arial" w:cs="Arial"/>
          <w:color w:val="auto"/>
          <w:sz w:val="21"/>
          <w:szCs w:val="21"/>
        </w:rPr>
        <w:t>de l’ADM</w:t>
      </w:r>
      <w:r w:rsidR="00A43499">
        <w:rPr>
          <w:rFonts w:ascii="Arial" w:eastAsia="Arial Unicode MS" w:hAnsi="Arial" w:cs="Arial"/>
          <w:color w:val="auto"/>
          <w:sz w:val="21"/>
          <w:szCs w:val="21"/>
        </w:rPr>
        <w:t xml:space="preserve"> </w:t>
      </w:r>
      <w:r w:rsidR="0042118A">
        <w:rPr>
          <w:rFonts w:ascii="Arial" w:eastAsia="Arial Unicode MS" w:hAnsi="Arial" w:cs="Arial"/>
          <w:color w:val="auto"/>
          <w:sz w:val="21"/>
          <w:szCs w:val="21"/>
        </w:rPr>
        <w:t>;</w:t>
      </w:r>
      <w:r w:rsidR="003E1D1E" w:rsidRPr="00C82521">
        <w:rPr>
          <w:rFonts w:ascii="Arial" w:eastAsia="Arial Unicode MS" w:hAnsi="Arial" w:cs="Arial"/>
          <w:color w:val="auto"/>
          <w:sz w:val="21"/>
          <w:szCs w:val="21"/>
        </w:rPr>
        <w:t xml:space="preserve">  </w:t>
      </w:r>
    </w:p>
    <w:p w14:paraId="2D1248B2" w14:textId="60997A52" w:rsidR="003E1D1E" w:rsidRPr="00C82521" w:rsidRDefault="00B6574B" w:rsidP="00383011">
      <w:pPr>
        <w:pStyle w:val="Default"/>
        <w:numPr>
          <w:ilvl w:val="0"/>
          <w:numId w:val="3"/>
        </w:numPr>
        <w:spacing w:after="80"/>
        <w:rPr>
          <w:rFonts w:ascii="Arial" w:eastAsia="Arial Unicode MS" w:hAnsi="Arial" w:cs="Arial"/>
          <w:color w:val="auto"/>
          <w:sz w:val="21"/>
          <w:szCs w:val="21"/>
        </w:rPr>
      </w:pPr>
      <w:r w:rsidRPr="00C82521">
        <w:rPr>
          <w:rFonts w:ascii="Arial" w:eastAsia="Arial Unicode MS" w:hAnsi="Arial" w:cs="Arial"/>
          <w:color w:val="auto"/>
          <w:sz w:val="21"/>
          <w:szCs w:val="21"/>
        </w:rPr>
        <w:t>Les</w:t>
      </w:r>
      <w:r w:rsidR="003E1D1E" w:rsidRPr="00C82521">
        <w:rPr>
          <w:rFonts w:ascii="Arial" w:eastAsia="Arial Unicode MS" w:hAnsi="Arial" w:cs="Arial"/>
          <w:color w:val="auto"/>
          <w:sz w:val="21"/>
          <w:szCs w:val="21"/>
        </w:rPr>
        <w:t xml:space="preserve"> fonctions de communication</w:t>
      </w:r>
      <w:r w:rsidR="00987C1B" w:rsidRPr="00C82521">
        <w:rPr>
          <w:rFonts w:ascii="Arial" w:eastAsia="Arial Unicode MS" w:hAnsi="Arial" w:cs="Arial"/>
          <w:color w:val="auto"/>
          <w:sz w:val="21"/>
          <w:szCs w:val="21"/>
        </w:rPr>
        <w:t xml:space="preserve"> </w:t>
      </w:r>
      <w:r w:rsidR="006E087F">
        <w:rPr>
          <w:rFonts w:ascii="Arial" w:eastAsia="Arial Unicode MS" w:hAnsi="Arial" w:cs="Arial"/>
          <w:color w:val="auto"/>
          <w:sz w:val="21"/>
          <w:szCs w:val="21"/>
        </w:rPr>
        <w:t xml:space="preserve">dans l’ADM et </w:t>
      </w:r>
      <w:r w:rsidR="004D764B">
        <w:rPr>
          <w:rFonts w:ascii="Arial" w:eastAsia="Arial Unicode MS" w:hAnsi="Arial" w:cs="Arial"/>
          <w:color w:val="auto"/>
          <w:sz w:val="21"/>
          <w:szCs w:val="21"/>
        </w:rPr>
        <w:t>le</w:t>
      </w:r>
      <w:r w:rsidR="00533843">
        <w:rPr>
          <w:rFonts w:ascii="Arial" w:eastAsia="Arial Unicode MS" w:hAnsi="Arial" w:cs="Arial"/>
          <w:color w:val="auto"/>
          <w:sz w:val="21"/>
          <w:szCs w:val="21"/>
        </w:rPr>
        <w:t xml:space="preserve"> </w:t>
      </w:r>
      <w:r w:rsidR="006E087F">
        <w:rPr>
          <w:rFonts w:ascii="Arial" w:eastAsia="Arial Unicode MS" w:hAnsi="Arial" w:cs="Arial"/>
          <w:color w:val="auto"/>
          <w:sz w:val="21"/>
          <w:szCs w:val="21"/>
        </w:rPr>
        <w:t>PACASEN</w:t>
      </w:r>
      <w:r w:rsidR="0042118A">
        <w:rPr>
          <w:rFonts w:ascii="Arial" w:eastAsia="Arial Unicode MS" w:hAnsi="Arial" w:cs="Arial"/>
          <w:color w:val="auto"/>
          <w:sz w:val="21"/>
          <w:szCs w:val="21"/>
        </w:rPr>
        <w:t> ;</w:t>
      </w:r>
    </w:p>
    <w:p w14:paraId="317B9D7F" w14:textId="605B417F" w:rsidR="003E1D1E" w:rsidRPr="00C82521" w:rsidRDefault="00B6574B" w:rsidP="00383011">
      <w:pPr>
        <w:pStyle w:val="Default"/>
        <w:numPr>
          <w:ilvl w:val="0"/>
          <w:numId w:val="3"/>
        </w:numPr>
        <w:spacing w:after="80"/>
        <w:rPr>
          <w:rFonts w:ascii="Arial" w:eastAsia="Arial Unicode MS" w:hAnsi="Arial" w:cs="Arial"/>
          <w:color w:val="auto"/>
          <w:sz w:val="21"/>
          <w:szCs w:val="21"/>
        </w:rPr>
      </w:pPr>
      <w:r w:rsidRPr="00C82521">
        <w:rPr>
          <w:rFonts w:ascii="Arial" w:eastAsia="Arial Unicode MS" w:hAnsi="Arial" w:cs="Arial"/>
          <w:color w:val="auto"/>
          <w:sz w:val="21"/>
          <w:szCs w:val="21"/>
        </w:rPr>
        <w:t>Les</w:t>
      </w:r>
      <w:r w:rsidR="003E1D1E" w:rsidRPr="00C82521">
        <w:rPr>
          <w:rFonts w:ascii="Arial" w:eastAsia="Arial Unicode MS" w:hAnsi="Arial" w:cs="Arial"/>
          <w:color w:val="auto"/>
          <w:sz w:val="21"/>
          <w:szCs w:val="21"/>
        </w:rPr>
        <w:t xml:space="preserve"> messages</w:t>
      </w:r>
      <w:r w:rsidR="00987C1B" w:rsidRPr="00C82521">
        <w:rPr>
          <w:rFonts w:ascii="Arial" w:eastAsia="Arial Unicode MS" w:hAnsi="Arial" w:cs="Arial"/>
          <w:color w:val="auto"/>
          <w:sz w:val="21"/>
          <w:szCs w:val="21"/>
        </w:rPr>
        <w:t xml:space="preserve"> véhiculés</w:t>
      </w:r>
      <w:r w:rsidR="0042118A">
        <w:rPr>
          <w:rFonts w:ascii="Arial" w:eastAsia="Arial Unicode MS" w:hAnsi="Arial" w:cs="Arial"/>
          <w:color w:val="auto"/>
          <w:sz w:val="21"/>
          <w:szCs w:val="21"/>
        </w:rPr>
        <w:t> ;</w:t>
      </w:r>
    </w:p>
    <w:p w14:paraId="6E55D9E4" w14:textId="3B145D59" w:rsidR="003E1D1E" w:rsidRPr="00C82521" w:rsidRDefault="00B6574B" w:rsidP="00383011">
      <w:pPr>
        <w:pStyle w:val="Default"/>
        <w:numPr>
          <w:ilvl w:val="0"/>
          <w:numId w:val="3"/>
        </w:numPr>
        <w:spacing w:after="80"/>
        <w:rPr>
          <w:rFonts w:ascii="Arial" w:eastAsia="Arial Unicode MS" w:hAnsi="Arial" w:cs="Arial"/>
          <w:color w:val="auto"/>
          <w:sz w:val="21"/>
          <w:szCs w:val="21"/>
        </w:rPr>
      </w:pPr>
      <w:r w:rsidRPr="00C82521">
        <w:rPr>
          <w:rFonts w:ascii="Arial" w:eastAsia="Arial Unicode MS" w:hAnsi="Arial" w:cs="Arial"/>
          <w:color w:val="auto"/>
          <w:sz w:val="21"/>
          <w:szCs w:val="21"/>
        </w:rPr>
        <w:t>Les</w:t>
      </w:r>
      <w:r w:rsidR="003E1D1E" w:rsidRPr="00C82521">
        <w:rPr>
          <w:rFonts w:ascii="Arial" w:eastAsia="Arial Unicode MS" w:hAnsi="Arial" w:cs="Arial"/>
          <w:color w:val="auto"/>
          <w:sz w:val="21"/>
          <w:szCs w:val="21"/>
        </w:rPr>
        <w:t xml:space="preserve"> outi</w:t>
      </w:r>
      <w:r w:rsidR="0042118A">
        <w:rPr>
          <w:rFonts w:ascii="Arial" w:eastAsia="Arial Unicode MS" w:hAnsi="Arial" w:cs="Arial"/>
          <w:color w:val="auto"/>
          <w:sz w:val="21"/>
          <w:szCs w:val="21"/>
        </w:rPr>
        <w:t>ls et supports de communication ;</w:t>
      </w:r>
      <w:r w:rsidR="003E1D1E" w:rsidRPr="00C82521">
        <w:rPr>
          <w:rFonts w:ascii="Arial" w:eastAsia="Arial Unicode MS" w:hAnsi="Arial" w:cs="Arial"/>
          <w:color w:val="auto"/>
          <w:sz w:val="21"/>
          <w:szCs w:val="21"/>
        </w:rPr>
        <w:t xml:space="preserve"> </w:t>
      </w:r>
    </w:p>
    <w:p w14:paraId="6E94E7FA" w14:textId="26541389" w:rsidR="003E1D1E" w:rsidRPr="00C82521" w:rsidRDefault="00B6574B" w:rsidP="00383011">
      <w:pPr>
        <w:pStyle w:val="Default"/>
        <w:numPr>
          <w:ilvl w:val="0"/>
          <w:numId w:val="3"/>
        </w:numPr>
        <w:spacing w:after="80"/>
        <w:rPr>
          <w:rFonts w:ascii="Arial" w:eastAsia="Arial Unicode MS" w:hAnsi="Arial" w:cs="Arial"/>
          <w:color w:val="auto"/>
          <w:sz w:val="21"/>
          <w:szCs w:val="21"/>
        </w:rPr>
      </w:pPr>
      <w:r w:rsidRPr="00C82521">
        <w:rPr>
          <w:rFonts w:ascii="Arial" w:eastAsia="Arial Unicode MS" w:hAnsi="Arial" w:cs="Arial"/>
          <w:color w:val="auto"/>
          <w:sz w:val="21"/>
          <w:szCs w:val="21"/>
        </w:rPr>
        <w:t>Les</w:t>
      </w:r>
      <w:r w:rsidR="003E1D1E" w:rsidRPr="00C82521">
        <w:rPr>
          <w:rFonts w:ascii="Arial" w:eastAsia="Arial Unicode MS" w:hAnsi="Arial" w:cs="Arial"/>
          <w:color w:val="auto"/>
          <w:sz w:val="21"/>
          <w:szCs w:val="21"/>
        </w:rPr>
        <w:t xml:space="preserve"> moyens mis en œuvre pour</w:t>
      </w:r>
      <w:r w:rsidR="0042118A">
        <w:rPr>
          <w:rFonts w:ascii="Arial" w:eastAsia="Arial Unicode MS" w:hAnsi="Arial" w:cs="Arial"/>
          <w:color w:val="auto"/>
          <w:sz w:val="21"/>
          <w:szCs w:val="21"/>
        </w:rPr>
        <w:t xml:space="preserve"> les activités de communication ;</w:t>
      </w:r>
      <w:r w:rsidR="003E1D1E" w:rsidRPr="00C82521">
        <w:rPr>
          <w:rFonts w:ascii="Arial" w:eastAsia="Arial Unicode MS" w:hAnsi="Arial" w:cs="Arial"/>
          <w:color w:val="auto"/>
          <w:sz w:val="21"/>
          <w:szCs w:val="21"/>
        </w:rPr>
        <w:t xml:space="preserve"> </w:t>
      </w:r>
    </w:p>
    <w:p w14:paraId="61944E3D" w14:textId="40446AE6" w:rsidR="003E1D1E" w:rsidRPr="00C82521" w:rsidRDefault="00B6574B" w:rsidP="000D1EC4">
      <w:pPr>
        <w:pStyle w:val="Default"/>
        <w:numPr>
          <w:ilvl w:val="0"/>
          <w:numId w:val="3"/>
        </w:numPr>
        <w:spacing w:after="240"/>
        <w:rPr>
          <w:rFonts w:ascii="Arial" w:eastAsia="Arial Unicode MS" w:hAnsi="Arial" w:cs="Arial"/>
          <w:color w:val="auto"/>
          <w:sz w:val="21"/>
          <w:szCs w:val="21"/>
        </w:rPr>
      </w:pPr>
      <w:r w:rsidRPr="00C82521">
        <w:rPr>
          <w:rFonts w:ascii="Arial" w:eastAsia="Arial Unicode MS" w:hAnsi="Arial" w:cs="Arial"/>
          <w:color w:val="auto"/>
          <w:sz w:val="21"/>
          <w:szCs w:val="21"/>
        </w:rPr>
        <w:t>La</w:t>
      </w:r>
      <w:r w:rsidR="003E1D1E" w:rsidRPr="00C82521">
        <w:rPr>
          <w:rFonts w:ascii="Arial" w:eastAsia="Arial Unicode MS" w:hAnsi="Arial" w:cs="Arial"/>
          <w:color w:val="auto"/>
          <w:sz w:val="21"/>
          <w:szCs w:val="21"/>
        </w:rPr>
        <w:t xml:space="preserve"> documentation</w:t>
      </w:r>
      <w:r w:rsidR="00AE50C7" w:rsidRPr="00C82521">
        <w:rPr>
          <w:rFonts w:ascii="Arial" w:eastAsia="Arial Unicode MS" w:hAnsi="Arial" w:cs="Arial"/>
          <w:color w:val="auto"/>
          <w:sz w:val="21"/>
          <w:szCs w:val="21"/>
        </w:rPr>
        <w:t xml:space="preserve"> (suivi évaluation et rapportage)</w:t>
      </w:r>
      <w:r w:rsidR="0042118A">
        <w:rPr>
          <w:rFonts w:ascii="Arial" w:eastAsia="Arial Unicode MS" w:hAnsi="Arial" w:cs="Arial"/>
          <w:color w:val="auto"/>
          <w:sz w:val="21"/>
          <w:szCs w:val="21"/>
        </w:rPr>
        <w:t xml:space="preserve"> des processus de communication</w:t>
      </w:r>
      <w:r w:rsidR="00F22B58">
        <w:rPr>
          <w:rFonts w:ascii="Arial" w:eastAsia="Arial Unicode MS" w:hAnsi="Arial" w:cs="Arial"/>
          <w:color w:val="auto"/>
          <w:sz w:val="21"/>
          <w:szCs w:val="21"/>
        </w:rPr>
        <w:t>.</w:t>
      </w:r>
      <w:r w:rsidR="003E1D1E" w:rsidRPr="00C82521">
        <w:rPr>
          <w:rFonts w:ascii="Arial" w:eastAsia="Arial Unicode MS" w:hAnsi="Arial" w:cs="Arial"/>
          <w:color w:val="auto"/>
          <w:sz w:val="21"/>
          <w:szCs w:val="21"/>
        </w:rPr>
        <w:t xml:space="preserve"> </w:t>
      </w:r>
    </w:p>
    <w:p w14:paraId="118A7412" w14:textId="29178F50" w:rsidR="00CE2EA1" w:rsidRPr="007A3E7A" w:rsidRDefault="007A3E7A" w:rsidP="007A3E7A">
      <w:pPr>
        <w:spacing w:line="312" w:lineRule="auto"/>
        <w:jc w:val="both"/>
        <w:rPr>
          <w:rFonts w:ascii="Arial" w:hAnsi="Arial" w:cs="Arial"/>
          <w:sz w:val="21"/>
          <w:szCs w:val="21"/>
        </w:rPr>
      </w:pPr>
      <w:r>
        <w:rPr>
          <w:rFonts w:ascii="Arial" w:hAnsi="Arial" w:cs="Arial"/>
          <w:sz w:val="21"/>
          <w:szCs w:val="21"/>
        </w:rPr>
        <w:t xml:space="preserve">Un élément n’a pas été </w:t>
      </w:r>
      <w:r w:rsidR="00533843">
        <w:rPr>
          <w:rFonts w:ascii="Arial" w:hAnsi="Arial" w:cs="Arial"/>
          <w:sz w:val="21"/>
          <w:szCs w:val="21"/>
        </w:rPr>
        <w:t>approfondi</w:t>
      </w:r>
      <w:r w:rsidR="00CE2EA1">
        <w:rPr>
          <w:rFonts w:ascii="Arial" w:hAnsi="Arial" w:cs="Arial"/>
          <w:sz w:val="21"/>
          <w:szCs w:val="21"/>
        </w:rPr>
        <w:t xml:space="preserve"> lors</w:t>
      </w:r>
      <w:r w:rsidR="00F22B58">
        <w:rPr>
          <w:rFonts w:ascii="Arial" w:hAnsi="Arial" w:cs="Arial"/>
          <w:sz w:val="21"/>
          <w:szCs w:val="21"/>
        </w:rPr>
        <w:t xml:space="preserve"> de</w:t>
      </w:r>
      <w:r w:rsidR="00CE2EA1">
        <w:rPr>
          <w:rFonts w:ascii="Arial" w:hAnsi="Arial" w:cs="Arial"/>
          <w:sz w:val="21"/>
          <w:szCs w:val="21"/>
        </w:rPr>
        <w:t xml:space="preserve"> ce diagnostic. </w:t>
      </w:r>
      <w:r>
        <w:rPr>
          <w:rFonts w:ascii="Arial" w:hAnsi="Arial" w:cs="Arial"/>
          <w:sz w:val="21"/>
          <w:szCs w:val="21"/>
        </w:rPr>
        <w:t>Il s’agit </w:t>
      </w:r>
      <w:r w:rsidR="00CE2EA1" w:rsidRPr="007A3E7A">
        <w:rPr>
          <w:rFonts w:ascii="Arial" w:hAnsi="Arial" w:cs="Arial"/>
          <w:sz w:val="21"/>
          <w:szCs w:val="21"/>
        </w:rPr>
        <w:t xml:space="preserve">de la gestion de la communication en </w:t>
      </w:r>
      <w:r w:rsidR="00027211">
        <w:rPr>
          <w:rFonts w:ascii="Arial" w:hAnsi="Arial" w:cs="Arial"/>
          <w:sz w:val="21"/>
          <w:szCs w:val="21"/>
        </w:rPr>
        <w:t>temps</w:t>
      </w:r>
      <w:r w:rsidR="00CE2EA1" w:rsidRPr="007A3E7A">
        <w:rPr>
          <w:rFonts w:ascii="Arial" w:hAnsi="Arial" w:cs="Arial"/>
          <w:sz w:val="21"/>
          <w:szCs w:val="21"/>
        </w:rPr>
        <w:t xml:space="preserve"> de crise : rappelons que son objet est de veiller, prévoir, comprendre, anticiper et réagir. Il s’agira donc de définir un dispositif fonctionnel qui identifie les porte-paroles de l’institution (selon la nature des crises), de la collecte des éléments d’informations et de la gestion des relations avec la presse.</w:t>
      </w:r>
      <w:r>
        <w:rPr>
          <w:rFonts w:ascii="Arial" w:hAnsi="Arial" w:cs="Arial"/>
          <w:sz w:val="21"/>
          <w:szCs w:val="21"/>
        </w:rPr>
        <w:t xml:space="preserve"> C’est un point qui occupe une large place dans </w:t>
      </w:r>
      <w:r w:rsidR="004D5537">
        <w:rPr>
          <w:rFonts w:ascii="Arial" w:hAnsi="Arial" w:cs="Arial"/>
          <w:sz w:val="21"/>
          <w:szCs w:val="21"/>
        </w:rPr>
        <w:t>les documents de l’ADM, du PROACTSEN et traité de façon exhaustive dans l</w:t>
      </w:r>
      <w:r>
        <w:rPr>
          <w:rFonts w:ascii="Arial" w:hAnsi="Arial" w:cs="Arial"/>
          <w:sz w:val="21"/>
          <w:szCs w:val="21"/>
        </w:rPr>
        <w:t>e manuel d’opération du PACASEN notamment dans le Volume 4 du guide de la participation citoyenne. La mission fait sienne les propositions et orientation</w:t>
      </w:r>
      <w:r w:rsidR="00026E07">
        <w:rPr>
          <w:rFonts w:ascii="Arial" w:hAnsi="Arial" w:cs="Arial"/>
          <w:sz w:val="21"/>
          <w:szCs w:val="21"/>
        </w:rPr>
        <w:t>s</w:t>
      </w:r>
      <w:r>
        <w:rPr>
          <w:rFonts w:ascii="Arial" w:hAnsi="Arial" w:cs="Arial"/>
          <w:sz w:val="21"/>
          <w:szCs w:val="21"/>
        </w:rPr>
        <w:t xml:space="preserve"> données à cette question dans ce document. Elles sont en partie rappelées dans le </w:t>
      </w:r>
      <w:r w:rsidRPr="000D1EC4">
        <w:rPr>
          <w:rFonts w:ascii="Arial" w:hAnsi="Arial" w:cs="Arial"/>
          <w:sz w:val="21"/>
          <w:szCs w:val="21"/>
        </w:rPr>
        <w:t xml:space="preserve">chapitre </w:t>
      </w:r>
      <w:r w:rsidR="000D0CA8" w:rsidRPr="000D1EC4">
        <w:rPr>
          <w:rFonts w:ascii="Arial" w:hAnsi="Arial" w:cs="Arial"/>
          <w:sz w:val="21"/>
          <w:szCs w:val="21"/>
        </w:rPr>
        <w:t>3</w:t>
      </w:r>
      <w:r w:rsidR="000D1EC4" w:rsidRPr="000D1EC4">
        <w:rPr>
          <w:rFonts w:ascii="Arial" w:hAnsi="Arial" w:cs="Arial"/>
          <w:sz w:val="21"/>
          <w:szCs w:val="21"/>
        </w:rPr>
        <w:t>.</w:t>
      </w:r>
    </w:p>
    <w:p w14:paraId="07939E53" w14:textId="7D72D875" w:rsidR="00EF0A15" w:rsidRPr="00C82521" w:rsidRDefault="00EF0A15" w:rsidP="000D1EC4">
      <w:pPr>
        <w:pStyle w:val="Default"/>
        <w:rPr>
          <w:rFonts w:ascii="Arial" w:eastAsia="Arial Unicode MS" w:hAnsi="Arial" w:cs="Arial"/>
          <w:color w:val="auto"/>
          <w:sz w:val="21"/>
          <w:szCs w:val="21"/>
        </w:rPr>
      </w:pPr>
      <w:r w:rsidRPr="00C82521">
        <w:rPr>
          <w:rFonts w:ascii="Arial" w:eastAsia="Arial Unicode MS" w:hAnsi="Arial" w:cs="Arial"/>
          <w:color w:val="auto"/>
          <w:sz w:val="21"/>
          <w:szCs w:val="21"/>
        </w:rPr>
        <w:t xml:space="preserve">Le </w:t>
      </w:r>
      <w:r w:rsidR="00027211">
        <w:rPr>
          <w:rFonts w:ascii="Arial" w:eastAsia="Arial Unicode MS" w:hAnsi="Arial" w:cs="Arial"/>
          <w:color w:val="auto"/>
          <w:sz w:val="21"/>
          <w:szCs w:val="21"/>
        </w:rPr>
        <w:t xml:space="preserve">présent </w:t>
      </w:r>
      <w:r w:rsidRPr="00C82521">
        <w:rPr>
          <w:rFonts w:ascii="Arial" w:eastAsia="Arial Unicode MS" w:hAnsi="Arial" w:cs="Arial"/>
          <w:color w:val="auto"/>
          <w:sz w:val="21"/>
          <w:szCs w:val="21"/>
        </w:rPr>
        <w:t xml:space="preserve">rapport se structure en </w:t>
      </w:r>
      <w:r>
        <w:rPr>
          <w:rFonts w:ascii="Arial" w:eastAsia="Arial Unicode MS" w:hAnsi="Arial" w:cs="Arial"/>
          <w:color w:val="auto"/>
          <w:sz w:val="21"/>
          <w:szCs w:val="21"/>
        </w:rPr>
        <w:t>cinq parties</w:t>
      </w:r>
      <w:r w:rsidR="00F22B58">
        <w:rPr>
          <w:rFonts w:ascii="Arial" w:eastAsia="Arial Unicode MS" w:hAnsi="Arial" w:cs="Arial"/>
          <w:color w:val="auto"/>
          <w:sz w:val="21"/>
          <w:szCs w:val="21"/>
        </w:rPr>
        <w:t xml:space="preserve"> </w:t>
      </w:r>
      <w:r w:rsidRPr="00C82521">
        <w:rPr>
          <w:rFonts w:ascii="Arial" w:eastAsia="Arial Unicode MS" w:hAnsi="Arial" w:cs="Arial"/>
          <w:color w:val="auto"/>
          <w:sz w:val="21"/>
          <w:szCs w:val="21"/>
        </w:rPr>
        <w:t>:</w:t>
      </w:r>
    </w:p>
    <w:p w14:paraId="452D8A14" w14:textId="77777777" w:rsidR="00EF0A15" w:rsidRPr="00C82521" w:rsidRDefault="00EF0A15" w:rsidP="000D1EC4">
      <w:pPr>
        <w:pStyle w:val="Default"/>
        <w:rPr>
          <w:rFonts w:ascii="Arial" w:eastAsia="Arial Unicode MS" w:hAnsi="Arial" w:cs="Arial"/>
          <w:color w:val="auto"/>
          <w:sz w:val="21"/>
          <w:szCs w:val="21"/>
        </w:rPr>
      </w:pPr>
    </w:p>
    <w:p w14:paraId="7F16F661" w14:textId="0DCA83B3" w:rsidR="00EF0A15" w:rsidRPr="00C82521" w:rsidRDefault="00B6574B" w:rsidP="000D1EC4">
      <w:pPr>
        <w:pStyle w:val="Default"/>
        <w:numPr>
          <w:ilvl w:val="0"/>
          <w:numId w:val="4"/>
        </w:numPr>
        <w:spacing w:after="120"/>
        <w:rPr>
          <w:rFonts w:ascii="Arial" w:eastAsia="Arial Unicode MS" w:hAnsi="Arial" w:cs="Arial"/>
          <w:color w:val="auto"/>
          <w:sz w:val="21"/>
          <w:szCs w:val="21"/>
        </w:rPr>
      </w:pPr>
      <w:r>
        <w:rPr>
          <w:rFonts w:ascii="Arial" w:eastAsia="Arial Unicode MS" w:hAnsi="Arial" w:cs="Arial"/>
          <w:color w:val="auto"/>
          <w:sz w:val="21"/>
          <w:szCs w:val="21"/>
        </w:rPr>
        <w:t>La</w:t>
      </w:r>
      <w:r w:rsidR="00EF0A15" w:rsidRPr="00C82521">
        <w:rPr>
          <w:rFonts w:ascii="Arial" w:eastAsia="Arial Unicode MS" w:hAnsi="Arial" w:cs="Arial"/>
          <w:color w:val="auto"/>
          <w:sz w:val="21"/>
          <w:szCs w:val="21"/>
        </w:rPr>
        <w:t xml:space="preserve"> première partie porte sur le cadrage </w:t>
      </w:r>
      <w:r w:rsidR="00EF0A15">
        <w:rPr>
          <w:rFonts w:ascii="Arial" w:eastAsia="Arial Unicode MS" w:hAnsi="Arial" w:cs="Arial"/>
          <w:color w:val="auto"/>
          <w:sz w:val="21"/>
          <w:szCs w:val="21"/>
        </w:rPr>
        <w:t>de la mission ;</w:t>
      </w:r>
    </w:p>
    <w:p w14:paraId="2EF6F4A1" w14:textId="7856F9F5" w:rsidR="00EF0A15" w:rsidRPr="00C82521" w:rsidRDefault="00B6574B" w:rsidP="005A0AAC">
      <w:pPr>
        <w:pStyle w:val="Default"/>
        <w:numPr>
          <w:ilvl w:val="0"/>
          <w:numId w:val="4"/>
        </w:numPr>
        <w:spacing w:after="120"/>
        <w:rPr>
          <w:rFonts w:ascii="Arial" w:eastAsia="Arial Unicode MS" w:hAnsi="Arial" w:cs="Arial"/>
          <w:color w:val="auto"/>
          <w:sz w:val="21"/>
          <w:szCs w:val="21"/>
        </w:rPr>
      </w:pPr>
      <w:r>
        <w:rPr>
          <w:rFonts w:ascii="Arial" w:eastAsia="Arial Unicode MS" w:hAnsi="Arial" w:cs="Arial"/>
          <w:color w:val="auto"/>
          <w:sz w:val="21"/>
          <w:szCs w:val="21"/>
        </w:rPr>
        <w:t>La</w:t>
      </w:r>
      <w:r w:rsidR="00EF0A15" w:rsidRPr="00C82521">
        <w:rPr>
          <w:rFonts w:ascii="Arial" w:eastAsia="Arial Unicode MS" w:hAnsi="Arial" w:cs="Arial"/>
          <w:color w:val="auto"/>
          <w:sz w:val="21"/>
          <w:szCs w:val="21"/>
        </w:rPr>
        <w:t xml:space="preserve"> deuxième partie donne l’état général des lieux : les résultats du diagnostic</w:t>
      </w:r>
      <w:r w:rsidR="00EF0A15">
        <w:rPr>
          <w:rFonts w:ascii="Arial" w:eastAsia="Arial Unicode MS" w:hAnsi="Arial" w:cs="Arial"/>
          <w:color w:val="auto"/>
          <w:sz w:val="21"/>
          <w:szCs w:val="21"/>
        </w:rPr>
        <w:t> ;</w:t>
      </w:r>
    </w:p>
    <w:p w14:paraId="53139509" w14:textId="532564C3" w:rsidR="00063005" w:rsidRDefault="00B6574B" w:rsidP="005A0AAC">
      <w:pPr>
        <w:pStyle w:val="Default"/>
        <w:numPr>
          <w:ilvl w:val="0"/>
          <w:numId w:val="4"/>
        </w:numPr>
        <w:spacing w:after="120"/>
        <w:rPr>
          <w:rFonts w:ascii="Arial" w:eastAsia="Arial Unicode MS" w:hAnsi="Arial" w:cs="Arial"/>
          <w:color w:val="auto"/>
          <w:sz w:val="21"/>
          <w:szCs w:val="21"/>
        </w:rPr>
      </w:pPr>
      <w:r>
        <w:rPr>
          <w:rFonts w:ascii="Arial" w:eastAsia="Arial Unicode MS" w:hAnsi="Arial" w:cs="Arial"/>
          <w:color w:val="auto"/>
          <w:sz w:val="21"/>
          <w:szCs w:val="21"/>
        </w:rPr>
        <w:t>La</w:t>
      </w:r>
      <w:r w:rsidR="00063005">
        <w:rPr>
          <w:rFonts w:ascii="Arial" w:eastAsia="Arial Unicode MS" w:hAnsi="Arial" w:cs="Arial"/>
          <w:color w:val="auto"/>
          <w:sz w:val="21"/>
          <w:szCs w:val="21"/>
        </w:rPr>
        <w:t xml:space="preserve"> </w:t>
      </w:r>
      <w:r w:rsidR="00026E07">
        <w:rPr>
          <w:rFonts w:ascii="Arial" w:eastAsia="Arial Unicode MS" w:hAnsi="Arial" w:cs="Arial"/>
          <w:color w:val="auto"/>
          <w:sz w:val="21"/>
          <w:szCs w:val="21"/>
        </w:rPr>
        <w:t xml:space="preserve">troisième </w:t>
      </w:r>
      <w:r w:rsidR="00063005" w:rsidRPr="00C82521">
        <w:rPr>
          <w:rFonts w:ascii="Arial" w:eastAsia="Arial Unicode MS" w:hAnsi="Arial" w:cs="Arial"/>
          <w:color w:val="auto"/>
          <w:sz w:val="21"/>
          <w:szCs w:val="21"/>
        </w:rPr>
        <w:t>partie propose une matrice SWOT de la communication</w:t>
      </w:r>
      <w:r w:rsidR="00F22B58">
        <w:rPr>
          <w:rFonts w:ascii="Arial" w:eastAsia="Arial Unicode MS" w:hAnsi="Arial" w:cs="Arial"/>
          <w:color w:val="auto"/>
          <w:sz w:val="21"/>
          <w:szCs w:val="21"/>
        </w:rPr>
        <w:t xml:space="preserve"> </w:t>
      </w:r>
      <w:r w:rsidR="00063005">
        <w:rPr>
          <w:rFonts w:ascii="Arial" w:eastAsia="Arial Unicode MS" w:hAnsi="Arial" w:cs="Arial"/>
          <w:color w:val="auto"/>
          <w:sz w:val="21"/>
          <w:szCs w:val="21"/>
        </w:rPr>
        <w:t>;</w:t>
      </w:r>
    </w:p>
    <w:p w14:paraId="22DD4B95" w14:textId="46F8616C" w:rsidR="005A0AAC" w:rsidRDefault="00B6574B" w:rsidP="005A0AAC">
      <w:pPr>
        <w:pStyle w:val="Default"/>
        <w:numPr>
          <w:ilvl w:val="0"/>
          <w:numId w:val="4"/>
        </w:numPr>
        <w:spacing w:after="120"/>
        <w:rPr>
          <w:rFonts w:ascii="Arial" w:eastAsia="Arial Unicode MS" w:hAnsi="Arial" w:cs="Arial"/>
          <w:color w:val="auto"/>
          <w:sz w:val="21"/>
          <w:szCs w:val="21"/>
        </w:rPr>
      </w:pPr>
      <w:r>
        <w:rPr>
          <w:rFonts w:ascii="Arial" w:eastAsia="Arial Unicode MS" w:hAnsi="Arial" w:cs="Arial"/>
          <w:color w:val="auto"/>
          <w:sz w:val="21"/>
          <w:szCs w:val="21"/>
        </w:rPr>
        <w:t>La</w:t>
      </w:r>
      <w:r w:rsidR="00063005">
        <w:rPr>
          <w:rFonts w:ascii="Arial" w:eastAsia="Arial Unicode MS" w:hAnsi="Arial" w:cs="Arial"/>
          <w:color w:val="auto"/>
          <w:sz w:val="21"/>
          <w:szCs w:val="21"/>
        </w:rPr>
        <w:t xml:space="preserve"> </w:t>
      </w:r>
      <w:r w:rsidR="00026E07">
        <w:rPr>
          <w:rFonts w:ascii="Arial" w:eastAsia="Arial Unicode MS" w:hAnsi="Arial" w:cs="Arial"/>
          <w:color w:val="auto"/>
          <w:sz w:val="21"/>
          <w:szCs w:val="21"/>
        </w:rPr>
        <w:t>quatrième</w:t>
      </w:r>
      <w:r w:rsidR="00026E07" w:rsidRPr="00063005">
        <w:rPr>
          <w:rFonts w:ascii="Arial" w:eastAsia="Arial Unicode MS" w:hAnsi="Arial" w:cs="Arial"/>
          <w:color w:val="auto"/>
          <w:sz w:val="21"/>
          <w:szCs w:val="21"/>
        </w:rPr>
        <w:t xml:space="preserve"> </w:t>
      </w:r>
      <w:r w:rsidR="00EF0A15" w:rsidRPr="00063005">
        <w:rPr>
          <w:rFonts w:ascii="Arial" w:eastAsia="Arial Unicode MS" w:hAnsi="Arial" w:cs="Arial"/>
          <w:color w:val="auto"/>
          <w:sz w:val="21"/>
          <w:szCs w:val="21"/>
        </w:rPr>
        <w:t>partie tire les leçons du diagnostic au niveau de l’examen des déterminants ;</w:t>
      </w:r>
    </w:p>
    <w:p w14:paraId="66B09662" w14:textId="01E20D8A" w:rsidR="00EF0A15" w:rsidRPr="005A0AAC" w:rsidRDefault="00B6574B" w:rsidP="005A0AAC">
      <w:pPr>
        <w:pStyle w:val="Default"/>
        <w:numPr>
          <w:ilvl w:val="0"/>
          <w:numId w:val="4"/>
        </w:numPr>
        <w:spacing w:after="120"/>
        <w:rPr>
          <w:rFonts w:ascii="Arial" w:eastAsia="Arial Unicode MS" w:hAnsi="Arial" w:cs="Arial"/>
          <w:color w:val="auto"/>
          <w:sz w:val="21"/>
          <w:szCs w:val="21"/>
        </w:rPr>
      </w:pPr>
      <w:r w:rsidRPr="005A0AAC">
        <w:rPr>
          <w:rFonts w:ascii="Arial" w:hAnsi="Arial" w:cs="Arial"/>
          <w:color w:val="auto"/>
          <w:sz w:val="21"/>
          <w:szCs w:val="21"/>
        </w:rPr>
        <w:t>La</w:t>
      </w:r>
      <w:r w:rsidR="00EF0A15" w:rsidRPr="005A0AAC">
        <w:rPr>
          <w:rFonts w:ascii="Arial" w:hAnsi="Arial" w:cs="Arial"/>
          <w:color w:val="auto"/>
          <w:sz w:val="21"/>
          <w:szCs w:val="21"/>
        </w:rPr>
        <w:t xml:space="preserve"> cinquième partie présente</w:t>
      </w:r>
      <w:r w:rsidR="005A0AAC" w:rsidRPr="005A0AAC">
        <w:rPr>
          <w:rFonts w:ascii="Arial" w:hAnsi="Arial" w:cs="Arial"/>
          <w:color w:val="auto"/>
          <w:sz w:val="21"/>
          <w:szCs w:val="21"/>
        </w:rPr>
        <w:t xml:space="preserve">, les modalités d’exécution du plan de communication, le plan de suivi-évaluation et l’intégralité du </w:t>
      </w:r>
      <w:r w:rsidR="00EF0A15" w:rsidRPr="005A0AAC">
        <w:rPr>
          <w:rFonts w:ascii="Arial" w:hAnsi="Arial" w:cs="Arial"/>
          <w:color w:val="auto"/>
          <w:sz w:val="21"/>
          <w:szCs w:val="21"/>
        </w:rPr>
        <w:t xml:space="preserve">plan </w:t>
      </w:r>
      <w:r w:rsidR="00027211" w:rsidRPr="005A0AAC">
        <w:rPr>
          <w:rFonts w:ascii="Arial" w:hAnsi="Arial" w:cs="Arial"/>
          <w:color w:val="auto"/>
          <w:sz w:val="21"/>
          <w:szCs w:val="21"/>
        </w:rPr>
        <w:t xml:space="preserve">quinquennal </w:t>
      </w:r>
      <w:r w:rsidR="005A0AAC" w:rsidRPr="005A0AAC">
        <w:rPr>
          <w:rFonts w:ascii="Arial" w:hAnsi="Arial" w:cs="Arial"/>
          <w:color w:val="auto"/>
          <w:sz w:val="21"/>
          <w:szCs w:val="21"/>
        </w:rPr>
        <w:t>de communication budgétisé</w:t>
      </w:r>
      <w:r w:rsidR="00F22B58">
        <w:rPr>
          <w:rFonts w:ascii="Arial" w:hAnsi="Arial" w:cs="Arial"/>
          <w:color w:val="auto"/>
          <w:sz w:val="21"/>
          <w:szCs w:val="21"/>
        </w:rPr>
        <w:t>.</w:t>
      </w:r>
    </w:p>
    <w:p w14:paraId="0E5AD060" w14:textId="77777777" w:rsidR="00FA02BE" w:rsidRPr="00933CBB" w:rsidRDefault="00FA02BE" w:rsidP="007C43EE">
      <w:pPr>
        <w:pStyle w:val="Titre1"/>
        <w:numPr>
          <w:ilvl w:val="0"/>
          <w:numId w:val="27"/>
        </w:numPr>
        <w:pBdr>
          <w:top w:val="single" w:sz="4" w:space="9" w:color="0070C0"/>
          <w:bottom w:val="single" w:sz="4" w:space="9" w:color="0070C0"/>
        </w:pBdr>
        <w:spacing w:before="0"/>
        <w:ind w:left="993" w:right="848"/>
        <w:jc w:val="center"/>
        <w:rPr>
          <w:rFonts w:ascii="Arial" w:hAnsi="Arial" w:cs="Arial"/>
          <w:b/>
          <w:color w:val="833C0B" w:themeColor="accent2" w:themeShade="80"/>
          <w:sz w:val="22"/>
        </w:rPr>
      </w:pPr>
      <w:bookmarkStart w:id="72" w:name="_Toc21362303"/>
      <w:bookmarkStart w:id="73" w:name="_Toc25913774"/>
      <w:bookmarkStart w:id="74" w:name="_Toc25913863"/>
      <w:bookmarkStart w:id="75" w:name="_Toc38019910"/>
      <w:r w:rsidRPr="00933CBB">
        <w:rPr>
          <w:rFonts w:ascii="Arial" w:hAnsi="Arial" w:cs="Arial"/>
          <w:b/>
          <w:color w:val="833C0B" w:themeColor="accent2" w:themeShade="80"/>
          <w:sz w:val="22"/>
        </w:rPr>
        <w:lastRenderedPageBreak/>
        <w:t>RESULTATS</w:t>
      </w:r>
      <w:r w:rsidR="001E01D2" w:rsidRPr="00933CBB">
        <w:rPr>
          <w:rFonts w:ascii="Arial" w:hAnsi="Arial" w:cs="Arial"/>
          <w:b/>
          <w:color w:val="833C0B" w:themeColor="accent2" w:themeShade="80"/>
          <w:sz w:val="22"/>
        </w:rPr>
        <w:t xml:space="preserve"> DU DIAGNOSTIC : L’ETAT DES LIEUX</w:t>
      </w:r>
      <w:bookmarkEnd w:id="72"/>
      <w:bookmarkEnd w:id="73"/>
      <w:bookmarkEnd w:id="74"/>
      <w:bookmarkEnd w:id="75"/>
    </w:p>
    <w:p w14:paraId="4CF8AB72" w14:textId="77777777" w:rsidR="00933CBB" w:rsidRDefault="00933CBB" w:rsidP="005C20F7"/>
    <w:p w14:paraId="7AD61392" w14:textId="77777777" w:rsidR="00933CBB" w:rsidRPr="00933CBB" w:rsidRDefault="00933CBB" w:rsidP="00973C3C">
      <w:pPr>
        <w:pStyle w:val="Paragraphedeliste"/>
        <w:keepNext/>
        <w:keepLines/>
        <w:numPr>
          <w:ilvl w:val="0"/>
          <w:numId w:val="25"/>
        </w:numPr>
        <w:spacing w:after="120"/>
        <w:contextualSpacing w:val="0"/>
        <w:outlineLvl w:val="1"/>
        <w:rPr>
          <w:rFonts w:asciiTheme="majorHAnsi" w:eastAsia="Arial Unicode MS" w:hAnsiTheme="majorHAnsi" w:cstheme="majorBidi"/>
          <w:vanish/>
          <w:color w:val="2E74B5" w:themeColor="accent1" w:themeShade="BF"/>
          <w:sz w:val="26"/>
          <w:szCs w:val="26"/>
        </w:rPr>
      </w:pPr>
      <w:bookmarkStart w:id="76" w:name="_Toc10197655"/>
      <w:bookmarkStart w:id="77" w:name="_Toc10197846"/>
      <w:bookmarkStart w:id="78" w:name="_Toc10198119"/>
      <w:bookmarkStart w:id="79" w:name="_Toc10198199"/>
      <w:bookmarkStart w:id="80" w:name="_Toc10413162"/>
      <w:bookmarkStart w:id="81" w:name="_Toc10414936"/>
      <w:bookmarkStart w:id="82" w:name="_Toc13732940"/>
      <w:bookmarkStart w:id="83" w:name="_Toc21362304"/>
      <w:bookmarkStart w:id="84" w:name="_Toc21362389"/>
      <w:bookmarkStart w:id="85" w:name="_Toc25913682"/>
      <w:bookmarkStart w:id="86" w:name="_Toc25913775"/>
      <w:bookmarkStart w:id="87" w:name="_Toc25913864"/>
      <w:bookmarkStart w:id="88" w:name="_Toc25913953"/>
      <w:bookmarkStart w:id="89" w:name="_Toc38019911"/>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01B9BC1B" w14:textId="77777777" w:rsidR="00F22567" w:rsidRPr="00933CBB" w:rsidRDefault="00F22567" w:rsidP="005C20F7">
      <w:pPr>
        <w:pStyle w:val="Titre2"/>
      </w:pPr>
      <w:bookmarkStart w:id="90" w:name="_Toc21362305"/>
      <w:bookmarkStart w:id="91" w:name="_Toc25913776"/>
      <w:bookmarkStart w:id="92" w:name="_Toc25913865"/>
      <w:bookmarkStart w:id="93" w:name="_Toc38019912"/>
      <w:r w:rsidRPr="00933CBB">
        <w:t>La place de la communication dans le management stratégique du PACASEN.</w:t>
      </w:r>
      <w:bookmarkEnd w:id="90"/>
      <w:bookmarkEnd w:id="91"/>
      <w:bookmarkEnd w:id="92"/>
      <w:bookmarkEnd w:id="93"/>
    </w:p>
    <w:p w14:paraId="4D721938" w14:textId="4DA57651" w:rsidR="00752776" w:rsidRDefault="000A6A64" w:rsidP="00CC4C9D">
      <w:pPr>
        <w:spacing w:line="312" w:lineRule="auto"/>
        <w:jc w:val="both"/>
        <w:rPr>
          <w:rFonts w:ascii="Arial" w:eastAsia="Arial Unicode MS" w:hAnsi="Arial" w:cs="Arial"/>
          <w:sz w:val="21"/>
          <w:szCs w:val="21"/>
        </w:rPr>
      </w:pPr>
      <w:r>
        <w:rPr>
          <w:rFonts w:ascii="Arial" w:eastAsia="Arial Unicode MS" w:hAnsi="Arial" w:cs="Arial"/>
          <w:sz w:val="21"/>
          <w:szCs w:val="21"/>
        </w:rPr>
        <w:t>Le PACASEN est un programme</w:t>
      </w:r>
      <w:r w:rsidR="004561C8">
        <w:rPr>
          <w:rFonts w:ascii="Arial" w:eastAsia="Arial Unicode MS" w:hAnsi="Arial" w:cs="Arial"/>
          <w:sz w:val="21"/>
          <w:szCs w:val="21"/>
        </w:rPr>
        <w:t xml:space="preserve"> du gouvernement sénégalais géré par</w:t>
      </w:r>
      <w:r>
        <w:rPr>
          <w:rFonts w:ascii="Arial" w:eastAsia="Arial Unicode MS" w:hAnsi="Arial" w:cs="Arial"/>
          <w:sz w:val="21"/>
          <w:szCs w:val="21"/>
        </w:rPr>
        <w:t xml:space="preserve"> l’ADM. Il ne dispose pas de ressources humaines exclusivement dédié</w:t>
      </w:r>
      <w:r w:rsidR="00533843">
        <w:rPr>
          <w:rFonts w:ascii="Arial" w:eastAsia="Arial Unicode MS" w:hAnsi="Arial" w:cs="Arial"/>
          <w:sz w:val="21"/>
          <w:szCs w:val="21"/>
        </w:rPr>
        <w:t>es</w:t>
      </w:r>
      <w:r>
        <w:rPr>
          <w:rFonts w:ascii="Arial" w:eastAsia="Arial Unicode MS" w:hAnsi="Arial" w:cs="Arial"/>
          <w:sz w:val="21"/>
          <w:szCs w:val="21"/>
        </w:rPr>
        <w:t xml:space="preserve"> à sa communication ; c’est la Cellule de communication de l’ADM qui remplit ce rôle. C’est à ce niveau donc qu’il convient de rechercher l’importance de la fonction Communication dans le management stratégique. </w:t>
      </w:r>
      <w:r w:rsidR="00752776">
        <w:rPr>
          <w:rFonts w:ascii="Arial" w:eastAsia="Arial Unicode MS" w:hAnsi="Arial" w:cs="Arial"/>
          <w:sz w:val="21"/>
          <w:szCs w:val="21"/>
        </w:rPr>
        <w:t xml:space="preserve">Il </w:t>
      </w:r>
      <w:r w:rsidR="004561C8">
        <w:rPr>
          <w:rFonts w:ascii="Arial" w:eastAsia="Arial Unicode MS" w:hAnsi="Arial" w:cs="Arial"/>
          <w:sz w:val="21"/>
          <w:szCs w:val="21"/>
        </w:rPr>
        <w:t>importe</w:t>
      </w:r>
      <w:r w:rsidR="00752776">
        <w:rPr>
          <w:rFonts w:ascii="Arial" w:eastAsia="Arial Unicode MS" w:hAnsi="Arial" w:cs="Arial"/>
          <w:sz w:val="21"/>
          <w:szCs w:val="21"/>
        </w:rPr>
        <w:t xml:space="preserve"> de noter par ailleurs que les Tdr de la mission demandent au consultant de travailler aussi au renforcement de la notoriété de l’Agence.</w:t>
      </w:r>
    </w:p>
    <w:p w14:paraId="2D3E6924" w14:textId="1C037D5B" w:rsidR="00FA02BE" w:rsidRPr="00C82521" w:rsidRDefault="00FA02BE" w:rsidP="00CC4C9D">
      <w:pPr>
        <w:spacing w:line="312" w:lineRule="auto"/>
        <w:jc w:val="both"/>
        <w:rPr>
          <w:rFonts w:ascii="Arial" w:eastAsia="Arial Unicode MS" w:hAnsi="Arial" w:cs="Arial"/>
          <w:sz w:val="21"/>
          <w:szCs w:val="21"/>
        </w:rPr>
      </w:pPr>
      <w:r w:rsidRPr="00C82521">
        <w:rPr>
          <w:rFonts w:ascii="Arial" w:eastAsia="Arial Unicode MS" w:hAnsi="Arial" w:cs="Arial"/>
          <w:sz w:val="21"/>
          <w:szCs w:val="21"/>
        </w:rPr>
        <w:t xml:space="preserve">Les données collectées révèlent l’importance des missions et des rôles </w:t>
      </w:r>
      <w:r w:rsidR="006776E5">
        <w:rPr>
          <w:rFonts w:ascii="Arial" w:eastAsia="Arial Unicode MS" w:hAnsi="Arial" w:cs="Arial"/>
          <w:sz w:val="21"/>
          <w:szCs w:val="21"/>
        </w:rPr>
        <w:t xml:space="preserve">attribuées </w:t>
      </w:r>
      <w:r w:rsidR="006E087F">
        <w:rPr>
          <w:rFonts w:ascii="Arial" w:eastAsia="Arial Unicode MS" w:hAnsi="Arial" w:cs="Arial"/>
          <w:sz w:val="21"/>
          <w:szCs w:val="21"/>
        </w:rPr>
        <w:t>à l’ADM</w:t>
      </w:r>
      <w:r w:rsidR="003135D6">
        <w:rPr>
          <w:rFonts w:ascii="Arial" w:eastAsia="Arial Unicode MS" w:hAnsi="Arial" w:cs="Arial"/>
          <w:sz w:val="21"/>
          <w:szCs w:val="21"/>
        </w:rPr>
        <w:t xml:space="preserve"> </w:t>
      </w:r>
      <w:r w:rsidRPr="00C82521">
        <w:rPr>
          <w:rFonts w:ascii="Arial" w:eastAsia="Arial Unicode MS" w:hAnsi="Arial" w:cs="Arial"/>
          <w:sz w:val="21"/>
          <w:szCs w:val="21"/>
        </w:rPr>
        <w:t>dans la conduite</w:t>
      </w:r>
      <w:r w:rsidR="006E087F">
        <w:rPr>
          <w:rFonts w:ascii="Arial" w:eastAsia="Arial Unicode MS" w:hAnsi="Arial" w:cs="Arial"/>
          <w:sz w:val="21"/>
          <w:szCs w:val="21"/>
        </w:rPr>
        <w:t xml:space="preserve"> de la stratégie d’appui au</w:t>
      </w:r>
      <w:r w:rsidR="004561C8">
        <w:rPr>
          <w:rFonts w:ascii="Arial" w:eastAsia="Arial Unicode MS" w:hAnsi="Arial" w:cs="Arial"/>
          <w:sz w:val="21"/>
          <w:szCs w:val="21"/>
        </w:rPr>
        <w:t>x</w:t>
      </w:r>
      <w:r w:rsidR="006E087F">
        <w:rPr>
          <w:rFonts w:ascii="Arial" w:eastAsia="Arial Unicode MS" w:hAnsi="Arial" w:cs="Arial"/>
          <w:sz w:val="21"/>
          <w:szCs w:val="21"/>
        </w:rPr>
        <w:t xml:space="preserve"> </w:t>
      </w:r>
      <w:r w:rsidR="00533843">
        <w:rPr>
          <w:rFonts w:ascii="Arial" w:eastAsia="Arial Unicode MS" w:hAnsi="Arial" w:cs="Arial"/>
          <w:sz w:val="21"/>
          <w:szCs w:val="21"/>
        </w:rPr>
        <w:t>Collectivités Territoriales</w:t>
      </w:r>
      <w:r w:rsidR="000A6A64">
        <w:rPr>
          <w:rFonts w:ascii="Arial" w:eastAsia="Arial Unicode MS" w:hAnsi="Arial" w:cs="Arial"/>
          <w:sz w:val="21"/>
          <w:szCs w:val="21"/>
        </w:rPr>
        <w:t xml:space="preserve"> cibles.</w:t>
      </w:r>
    </w:p>
    <w:p w14:paraId="4E5454DB" w14:textId="77777777" w:rsidR="003135D6" w:rsidRPr="003135D6" w:rsidRDefault="003135D6" w:rsidP="003135D6">
      <w:pPr>
        <w:spacing w:line="312" w:lineRule="auto"/>
        <w:jc w:val="both"/>
        <w:rPr>
          <w:rFonts w:ascii="Arial" w:eastAsia="Arial Unicode MS" w:hAnsi="Arial" w:cs="Arial"/>
          <w:sz w:val="21"/>
          <w:szCs w:val="21"/>
        </w:rPr>
      </w:pPr>
      <w:r>
        <w:rPr>
          <w:rFonts w:ascii="Arial" w:eastAsia="Arial Unicode MS" w:hAnsi="Arial" w:cs="Arial"/>
          <w:sz w:val="21"/>
          <w:szCs w:val="21"/>
        </w:rPr>
        <w:t xml:space="preserve">Le plan stratégique de l’ADM 2017-2025 indique </w:t>
      </w:r>
      <w:r w:rsidR="000A6A64">
        <w:rPr>
          <w:rFonts w:ascii="Arial" w:eastAsia="Arial Unicode MS" w:hAnsi="Arial" w:cs="Arial"/>
          <w:sz w:val="21"/>
          <w:szCs w:val="21"/>
        </w:rPr>
        <w:t xml:space="preserve">en effet </w:t>
      </w:r>
      <w:r>
        <w:rPr>
          <w:rFonts w:ascii="Arial" w:eastAsia="Arial Unicode MS" w:hAnsi="Arial" w:cs="Arial"/>
          <w:sz w:val="21"/>
          <w:szCs w:val="21"/>
        </w:rPr>
        <w:t xml:space="preserve">que sa </w:t>
      </w:r>
      <w:r w:rsidRPr="003135D6">
        <w:rPr>
          <w:rFonts w:ascii="Arial" w:eastAsia="Arial Unicode MS" w:hAnsi="Arial" w:cs="Arial"/>
          <w:sz w:val="21"/>
          <w:szCs w:val="21"/>
        </w:rPr>
        <w:t>mission générale</w:t>
      </w:r>
      <w:r>
        <w:rPr>
          <w:rFonts w:ascii="Arial" w:eastAsia="Arial Unicode MS" w:hAnsi="Arial" w:cs="Arial"/>
          <w:sz w:val="21"/>
          <w:szCs w:val="21"/>
        </w:rPr>
        <w:t xml:space="preserve"> est</w:t>
      </w:r>
      <w:r w:rsidRPr="003135D6">
        <w:rPr>
          <w:rFonts w:ascii="Arial" w:eastAsia="Arial Unicode MS" w:hAnsi="Arial" w:cs="Arial"/>
          <w:sz w:val="21"/>
          <w:szCs w:val="21"/>
        </w:rPr>
        <w:t xml:space="preserve"> d’engager toute action susceptible d’assurer une meilleure prise en charge du développement municipal, à travers le Contrat de ville.</w:t>
      </w:r>
    </w:p>
    <w:p w14:paraId="14483A0A" w14:textId="4C0142C5" w:rsidR="003135D6" w:rsidRPr="003135D6" w:rsidRDefault="000A6A64" w:rsidP="003135D6">
      <w:pPr>
        <w:spacing w:line="312" w:lineRule="auto"/>
        <w:jc w:val="both"/>
        <w:rPr>
          <w:rFonts w:ascii="Arial" w:eastAsia="Arial Unicode MS" w:hAnsi="Arial" w:cs="Arial"/>
          <w:sz w:val="21"/>
          <w:szCs w:val="21"/>
        </w:rPr>
      </w:pPr>
      <w:r>
        <w:rPr>
          <w:rFonts w:ascii="Arial" w:eastAsia="Arial Unicode MS" w:hAnsi="Arial" w:cs="Arial"/>
          <w:sz w:val="21"/>
          <w:szCs w:val="21"/>
        </w:rPr>
        <w:t>L</w:t>
      </w:r>
      <w:r w:rsidR="003135D6" w:rsidRPr="003135D6">
        <w:rPr>
          <w:rFonts w:ascii="Arial" w:eastAsia="Arial Unicode MS" w:hAnsi="Arial" w:cs="Arial"/>
          <w:sz w:val="21"/>
          <w:szCs w:val="21"/>
        </w:rPr>
        <w:t xml:space="preserve">e contrat de ville devait permettre à </w:t>
      </w:r>
      <w:r w:rsidR="00026E07">
        <w:rPr>
          <w:rFonts w:ascii="Arial" w:eastAsia="Arial Unicode MS" w:hAnsi="Arial" w:cs="Arial"/>
          <w:sz w:val="21"/>
          <w:szCs w:val="21"/>
        </w:rPr>
        <w:t>l’</w:t>
      </w:r>
      <w:r w:rsidR="003135D6" w:rsidRPr="003135D6">
        <w:rPr>
          <w:rFonts w:ascii="Arial" w:eastAsia="Arial Unicode MS" w:hAnsi="Arial" w:cs="Arial"/>
          <w:sz w:val="21"/>
          <w:szCs w:val="21"/>
        </w:rPr>
        <w:t xml:space="preserve">ADM de réaliser ses missions statutaires, </w:t>
      </w:r>
      <w:r>
        <w:rPr>
          <w:rFonts w:ascii="Arial" w:eastAsia="Arial Unicode MS" w:hAnsi="Arial" w:cs="Arial"/>
          <w:sz w:val="21"/>
          <w:szCs w:val="21"/>
        </w:rPr>
        <w:t>notamment</w:t>
      </w:r>
      <w:r w:rsidR="003135D6" w:rsidRPr="003135D6">
        <w:rPr>
          <w:rFonts w:ascii="Arial" w:eastAsia="Arial Unicode MS" w:hAnsi="Arial" w:cs="Arial"/>
          <w:sz w:val="21"/>
          <w:szCs w:val="21"/>
        </w:rPr>
        <w:t> :</w:t>
      </w:r>
    </w:p>
    <w:p w14:paraId="31E75B5D" w14:textId="411D4254" w:rsidR="003135D6" w:rsidRPr="003135D6" w:rsidRDefault="00B6574B" w:rsidP="00973C3C">
      <w:pPr>
        <w:numPr>
          <w:ilvl w:val="0"/>
          <w:numId w:val="11"/>
        </w:numPr>
        <w:spacing w:after="0" w:line="360" w:lineRule="auto"/>
        <w:jc w:val="both"/>
        <w:rPr>
          <w:rFonts w:ascii="Arial" w:eastAsia="Arial Unicode MS" w:hAnsi="Arial" w:cs="Arial"/>
          <w:sz w:val="21"/>
          <w:szCs w:val="21"/>
        </w:rPr>
      </w:pPr>
      <w:r>
        <w:rPr>
          <w:rFonts w:ascii="Arial" w:eastAsia="Arial Unicode MS" w:hAnsi="Arial" w:cs="Arial"/>
          <w:sz w:val="21"/>
          <w:szCs w:val="21"/>
        </w:rPr>
        <w:t>Assurer</w:t>
      </w:r>
      <w:r w:rsidR="003135D6" w:rsidRPr="003135D6">
        <w:rPr>
          <w:rFonts w:ascii="Arial" w:eastAsia="Arial Unicode MS" w:hAnsi="Arial" w:cs="Arial"/>
          <w:sz w:val="21"/>
          <w:szCs w:val="21"/>
        </w:rPr>
        <w:t xml:space="preserve"> l’exercice des missions essentielles de gestion urbaine par les communes ;</w:t>
      </w:r>
    </w:p>
    <w:p w14:paraId="13A8CE70" w14:textId="477D7524" w:rsidR="003135D6" w:rsidRPr="003135D6" w:rsidRDefault="00B6574B" w:rsidP="00973C3C">
      <w:pPr>
        <w:numPr>
          <w:ilvl w:val="0"/>
          <w:numId w:val="11"/>
        </w:numPr>
        <w:spacing w:after="0" w:line="360" w:lineRule="auto"/>
        <w:jc w:val="both"/>
        <w:rPr>
          <w:rFonts w:ascii="Arial" w:eastAsia="Arial Unicode MS" w:hAnsi="Arial" w:cs="Arial"/>
          <w:sz w:val="21"/>
          <w:szCs w:val="21"/>
        </w:rPr>
      </w:pPr>
      <w:r>
        <w:rPr>
          <w:rFonts w:ascii="Arial" w:eastAsia="Arial Unicode MS" w:hAnsi="Arial" w:cs="Arial"/>
          <w:sz w:val="21"/>
          <w:szCs w:val="21"/>
        </w:rPr>
        <w:t>Faciliter</w:t>
      </w:r>
      <w:r w:rsidR="003135D6" w:rsidRPr="003135D6">
        <w:rPr>
          <w:rFonts w:ascii="Arial" w:eastAsia="Arial Unicode MS" w:hAnsi="Arial" w:cs="Arial"/>
          <w:sz w:val="21"/>
          <w:szCs w:val="21"/>
        </w:rPr>
        <w:t xml:space="preserve"> le redressement de la situation économique et financière des communes ;</w:t>
      </w:r>
    </w:p>
    <w:p w14:paraId="4E045562" w14:textId="61DFED67" w:rsidR="003135D6" w:rsidRPr="003135D6" w:rsidRDefault="00B6574B" w:rsidP="00973C3C">
      <w:pPr>
        <w:numPr>
          <w:ilvl w:val="0"/>
          <w:numId w:val="11"/>
        </w:numPr>
        <w:spacing w:after="0" w:line="360" w:lineRule="auto"/>
        <w:jc w:val="both"/>
        <w:rPr>
          <w:rFonts w:ascii="Arial" w:eastAsia="Arial Unicode MS" w:hAnsi="Arial" w:cs="Arial"/>
          <w:sz w:val="21"/>
          <w:szCs w:val="21"/>
        </w:rPr>
      </w:pPr>
      <w:r>
        <w:rPr>
          <w:rFonts w:ascii="Arial" w:eastAsia="Arial Unicode MS" w:hAnsi="Arial" w:cs="Arial"/>
          <w:sz w:val="21"/>
          <w:szCs w:val="21"/>
        </w:rPr>
        <w:t>Mobiliser</w:t>
      </w:r>
      <w:r w:rsidR="003135D6" w:rsidRPr="003135D6">
        <w:rPr>
          <w:rFonts w:ascii="Arial" w:eastAsia="Arial Unicode MS" w:hAnsi="Arial" w:cs="Arial"/>
          <w:sz w:val="21"/>
          <w:szCs w:val="21"/>
        </w:rPr>
        <w:t xml:space="preserve"> des financements au bénéfice des communes ;</w:t>
      </w:r>
    </w:p>
    <w:p w14:paraId="174C815F" w14:textId="1AA849BC" w:rsidR="003135D6" w:rsidRPr="003135D6" w:rsidRDefault="00B6574B" w:rsidP="00973C3C">
      <w:pPr>
        <w:numPr>
          <w:ilvl w:val="0"/>
          <w:numId w:val="11"/>
        </w:numPr>
        <w:spacing w:after="0" w:line="360" w:lineRule="auto"/>
        <w:jc w:val="both"/>
        <w:rPr>
          <w:rFonts w:ascii="Arial" w:eastAsia="Arial Unicode MS" w:hAnsi="Arial" w:cs="Arial"/>
          <w:sz w:val="21"/>
          <w:szCs w:val="21"/>
        </w:rPr>
      </w:pPr>
      <w:r>
        <w:rPr>
          <w:rFonts w:ascii="Arial" w:eastAsia="Arial Unicode MS" w:hAnsi="Arial" w:cs="Arial"/>
          <w:sz w:val="21"/>
          <w:szCs w:val="21"/>
        </w:rPr>
        <w:t>Promouvoir</w:t>
      </w:r>
      <w:r w:rsidR="003135D6" w:rsidRPr="003135D6">
        <w:rPr>
          <w:rFonts w:ascii="Arial" w:eastAsia="Arial Unicode MS" w:hAnsi="Arial" w:cs="Arial"/>
          <w:sz w:val="21"/>
          <w:szCs w:val="21"/>
        </w:rPr>
        <w:t xml:space="preserve"> la gestion déléguée des services urbains ;</w:t>
      </w:r>
    </w:p>
    <w:p w14:paraId="6D0BDB25" w14:textId="4D854675" w:rsidR="003135D6" w:rsidRPr="003135D6" w:rsidRDefault="00B6574B" w:rsidP="00973C3C">
      <w:pPr>
        <w:numPr>
          <w:ilvl w:val="0"/>
          <w:numId w:val="11"/>
        </w:numPr>
        <w:spacing w:after="0" w:line="360" w:lineRule="auto"/>
        <w:jc w:val="both"/>
        <w:rPr>
          <w:rFonts w:ascii="Arial" w:eastAsia="Arial Unicode MS" w:hAnsi="Arial" w:cs="Arial"/>
          <w:sz w:val="21"/>
          <w:szCs w:val="21"/>
        </w:rPr>
      </w:pPr>
      <w:r>
        <w:rPr>
          <w:rFonts w:ascii="Arial" w:eastAsia="Arial Unicode MS" w:hAnsi="Arial" w:cs="Arial"/>
          <w:sz w:val="21"/>
          <w:szCs w:val="21"/>
        </w:rPr>
        <w:t>Renforcer</w:t>
      </w:r>
      <w:r w:rsidR="003135D6" w:rsidRPr="003135D6">
        <w:rPr>
          <w:rFonts w:ascii="Arial" w:eastAsia="Arial Unicode MS" w:hAnsi="Arial" w:cs="Arial"/>
          <w:sz w:val="21"/>
          <w:szCs w:val="21"/>
        </w:rPr>
        <w:t xml:space="preserve"> les capacités des administrations pour appuyer la ma</w:t>
      </w:r>
      <w:r w:rsidR="007145E0">
        <w:rPr>
          <w:rFonts w:ascii="Arial" w:eastAsia="Arial Unicode MS" w:hAnsi="Arial" w:cs="Arial"/>
          <w:sz w:val="21"/>
          <w:szCs w:val="21"/>
        </w:rPr>
        <w:t>î</w:t>
      </w:r>
      <w:r w:rsidR="003135D6" w:rsidRPr="003135D6">
        <w:rPr>
          <w:rFonts w:ascii="Arial" w:eastAsia="Arial Unicode MS" w:hAnsi="Arial" w:cs="Arial"/>
          <w:sz w:val="21"/>
          <w:szCs w:val="21"/>
        </w:rPr>
        <w:t>trise d’ouvrage locale ;</w:t>
      </w:r>
    </w:p>
    <w:p w14:paraId="7AE31F23" w14:textId="78D9C179" w:rsidR="003135D6" w:rsidRPr="003135D6" w:rsidRDefault="00B6574B" w:rsidP="00973C3C">
      <w:pPr>
        <w:numPr>
          <w:ilvl w:val="0"/>
          <w:numId w:val="11"/>
        </w:numPr>
        <w:spacing w:after="0" w:line="360" w:lineRule="auto"/>
        <w:jc w:val="both"/>
        <w:rPr>
          <w:rFonts w:ascii="Arial" w:eastAsia="Arial Unicode MS" w:hAnsi="Arial" w:cs="Arial"/>
          <w:sz w:val="21"/>
          <w:szCs w:val="21"/>
        </w:rPr>
      </w:pPr>
      <w:r>
        <w:rPr>
          <w:rFonts w:ascii="Arial" w:eastAsia="Arial Unicode MS" w:hAnsi="Arial" w:cs="Arial"/>
          <w:sz w:val="21"/>
          <w:szCs w:val="21"/>
        </w:rPr>
        <w:t>Exécuter</w:t>
      </w:r>
      <w:r w:rsidR="003135D6" w:rsidRPr="003135D6">
        <w:rPr>
          <w:rFonts w:ascii="Arial" w:eastAsia="Arial Unicode MS" w:hAnsi="Arial" w:cs="Arial"/>
          <w:sz w:val="21"/>
          <w:szCs w:val="21"/>
        </w:rPr>
        <w:t xml:space="preserve"> tout programme qui lui est confié ;</w:t>
      </w:r>
    </w:p>
    <w:p w14:paraId="6F6EFACF" w14:textId="792D4B46" w:rsidR="007B2758" w:rsidRDefault="00B6574B" w:rsidP="00973C3C">
      <w:pPr>
        <w:numPr>
          <w:ilvl w:val="0"/>
          <w:numId w:val="11"/>
        </w:numPr>
        <w:spacing w:after="0" w:line="360" w:lineRule="auto"/>
        <w:jc w:val="both"/>
        <w:rPr>
          <w:rFonts w:ascii="Arial" w:eastAsia="Arial Unicode MS" w:hAnsi="Arial" w:cs="Arial"/>
          <w:sz w:val="21"/>
          <w:szCs w:val="21"/>
        </w:rPr>
      </w:pPr>
      <w:r>
        <w:rPr>
          <w:rFonts w:ascii="Arial" w:eastAsia="Arial Unicode MS" w:hAnsi="Arial" w:cs="Arial"/>
          <w:sz w:val="21"/>
          <w:szCs w:val="21"/>
        </w:rPr>
        <w:t>Mettre</w:t>
      </w:r>
      <w:r w:rsidR="003135D6" w:rsidRPr="003135D6">
        <w:rPr>
          <w:rFonts w:ascii="Arial" w:eastAsia="Arial Unicode MS" w:hAnsi="Arial" w:cs="Arial"/>
          <w:sz w:val="21"/>
          <w:szCs w:val="21"/>
        </w:rPr>
        <w:t xml:space="preserve"> en œuvre une politique de communication destinée à favoriser la connaissance de l’action de l’agence auprès des populations et des responsables communaux</w:t>
      </w:r>
      <w:r w:rsidR="00F22B58">
        <w:rPr>
          <w:rFonts w:ascii="Arial" w:eastAsia="Arial Unicode MS" w:hAnsi="Arial" w:cs="Arial"/>
          <w:sz w:val="21"/>
          <w:szCs w:val="21"/>
        </w:rPr>
        <w:t>.</w:t>
      </w:r>
    </w:p>
    <w:p w14:paraId="57211BFB" w14:textId="77777777" w:rsidR="00E126AC" w:rsidRPr="00E126AC" w:rsidRDefault="00E126AC" w:rsidP="00E126AC">
      <w:pPr>
        <w:spacing w:after="0" w:line="360" w:lineRule="auto"/>
        <w:jc w:val="both"/>
        <w:rPr>
          <w:rFonts w:ascii="Arial" w:eastAsia="Arial Unicode MS" w:hAnsi="Arial" w:cs="Arial"/>
          <w:sz w:val="21"/>
          <w:szCs w:val="21"/>
        </w:rPr>
      </w:pPr>
    </w:p>
    <w:p w14:paraId="0F98BED4" w14:textId="78B4F8D2" w:rsidR="00FA02BE" w:rsidRDefault="003135D6" w:rsidP="00CC4C9D">
      <w:pPr>
        <w:spacing w:line="312" w:lineRule="auto"/>
        <w:jc w:val="both"/>
        <w:rPr>
          <w:rFonts w:ascii="Arial" w:eastAsia="Arial Unicode MS" w:hAnsi="Arial" w:cs="Arial"/>
          <w:sz w:val="21"/>
          <w:szCs w:val="21"/>
        </w:rPr>
      </w:pPr>
      <w:r>
        <w:rPr>
          <w:rFonts w:ascii="Arial" w:eastAsia="Arial Unicode MS" w:hAnsi="Arial" w:cs="Arial"/>
          <w:sz w:val="21"/>
          <w:szCs w:val="21"/>
        </w:rPr>
        <w:t xml:space="preserve">Le point </w:t>
      </w:r>
      <w:r w:rsidR="006776E5">
        <w:rPr>
          <w:rFonts w:ascii="Arial" w:eastAsia="Arial Unicode MS" w:hAnsi="Arial" w:cs="Arial"/>
          <w:sz w:val="21"/>
          <w:szCs w:val="21"/>
        </w:rPr>
        <w:t xml:space="preserve">N° </w:t>
      </w:r>
      <w:r>
        <w:rPr>
          <w:rFonts w:ascii="Arial" w:eastAsia="Arial Unicode MS" w:hAnsi="Arial" w:cs="Arial"/>
          <w:sz w:val="21"/>
          <w:szCs w:val="21"/>
        </w:rPr>
        <w:t xml:space="preserve">7 montre l’importance stratégique de la communication interne et externe dans la marche de l’Agence.  </w:t>
      </w:r>
      <w:r w:rsidR="00FA02BE" w:rsidRPr="00C82521">
        <w:rPr>
          <w:rFonts w:ascii="Arial" w:eastAsia="Arial Unicode MS" w:hAnsi="Arial" w:cs="Arial"/>
          <w:sz w:val="21"/>
          <w:szCs w:val="21"/>
        </w:rPr>
        <w:t>Ai</w:t>
      </w:r>
      <w:r w:rsidR="00E9196E" w:rsidRPr="00C82521">
        <w:rPr>
          <w:rFonts w:ascii="Arial" w:eastAsia="Arial Unicode MS" w:hAnsi="Arial" w:cs="Arial"/>
          <w:sz w:val="21"/>
          <w:szCs w:val="21"/>
        </w:rPr>
        <w:t>nsi, il ressort des investigations portant sur l</w:t>
      </w:r>
      <w:r w:rsidR="00FA02BE" w:rsidRPr="00C82521">
        <w:rPr>
          <w:rFonts w:ascii="Arial" w:eastAsia="Arial Unicode MS" w:hAnsi="Arial" w:cs="Arial"/>
          <w:sz w:val="21"/>
          <w:szCs w:val="21"/>
        </w:rPr>
        <w:t xml:space="preserve">es principes, objectifs </w:t>
      </w:r>
      <w:r>
        <w:rPr>
          <w:rFonts w:ascii="Arial" w:eastAsia="Arial Unicode MS" w:hAnsi="Arial" w:cs="Arial"/>
          <w:sz w:val="21"/>
          <w:szCs w:val="21"/>
        </w:rPr>
        <w:t xml:space="preserve">que l’ADM </w:t>
      </w:r>
      <w:r w:rsidR="00FA02BE" w:rsidRPr="00C82521">
        <w:rPr>
          <w:rFonts w:ascii="Arial" w:eastAsia="Arial Unicode MS" w:hAnsi="Arial" w:cs="Arial"/>
          <w:sz w:val="21"/>
          <w:szCs w:val="21"/>
        </w:rPr>
        <w:t>doit piloter les changements organisationnel</w:t>
      </w:r>
      <w:r w:rsidR="00E9196E" w:rsidRPr="00C82521">
        <w:rPr>
          <w:rFonts w:ascii="Arial" w:eastAsia="Arial Unicode MS" w:hAnsi="Arial" w:cs="Arial"/>
          <w:sz w:val="21"/>
          <w:szCs w:val="21"/>
        </w:rPr>
        <w:t>s</w:t>
      </w:r>
      <w:r w:rsidR="00FA02BE" w:rsidRPr="00C82521">
        <w:rPr>
          <w:rFonts w:ascii="Arial" w:eastAsia="Arial Unicode MS" w:hAnsi="Arial" w:cs="Arial"/>
          <w:sz w:val="21"/>
          <w:szCs w:val="21"/>
        </w:rPr>
        <w:t xml:space="preserve"> et institutionnel</w:t>
      </w:r>
      <w:r w:rsidR="00E9196E" w:rsidRPr="00C82521">
        <w:rPr>
          <w:rFonts w:ascii="Arial" w:eastAsia="Arial Unicode MS" w:hAnsi="Arial" w:cs="Arial"/>
          <w:sz w:val="21"/>
          <w:szCs w:val="21"/>
        </w:rPr>
        <w:t>s</w:t>
      </w:r>
      <w:r w:rsidR="00FA02BE" w:rsidRPr="00C82521">
        <w:rPr>
          <w:rFonts w:ascii="Arial" w:eastAsia="Arial Unicode MS" w:hAnsi="Arial" w:cs="Arial"/>
          <w:sz w:val="21"/>
          <w:szCs w:val="21"/>
        </w:rPr>
        <w:t xml:space="preserve"> </w:t>
      </w:r>
      <w:r>
        <w:rPr>
          <w:rFonts w:ascii="Arial" w:eastAsia="Arial Unicode MS" w:hAnsi="Arial" w:cs="Arial"/>
          <w:sz w:val="21"/>
          <w:szCs w:val="21"/>
        </w:rPr>
        <w:t>mais également promouvoir une</w:t>
      </w:r>
      <w:r w:rsidR="00FA02BE" w:rsidRPr="00C82521">
        <w:rPr>
          <w:rFonts w:ascii="Arial" w:eastAsia="Arial Unicode MS" w:hAnsi="Arial" w:cs="Arial"/>
          <w:sz w:val="21"/>
          <w:szCs w:val="21"/>
        </w:rPr>
        <w:t xml:space="preserve"> visi</w:t>
      </w:r>
      <w:r>
        <w:rPr>
          <w:rFonts w:ascii="Arial" w:eastAsia="Arial Unicode MS" w:hAnsi="Arial" w:cs="Arial"/>
          <w:sz w:val="21"/>
          <w:szCs w:val="21"/>
        </w:rPr>
        <w:t>on, d</w:t>
      </w:r>
      <w:r w:rsidR="00FA02BE" w:rsidRPr="00C82521">
        <w:rPr>
          <w:rFonts w:ascii="Arial" w:eastAsia="Arial Unicode MS" w:hAnsi="Arial" w:cs="Arial"/>
          <w:sz w:val="21"/>
          <w:szCs w:val="21"/>
        </w:rPr>
        <w:t xml:space="preserve">es méthodes et </w:t>
      </w:r>
      <w:r>
        <w:rPr>
          <w:rFonts w:ascii="Arial" w:eastAsia="Arial Unicode MS" w:hAnsi="Arial" w:cs="Arial"/>
          <w:sz w:val="21"/>
          <w:szCs w:val="21"/>
        </w:rPr>
        <w:t xml:space="preserve">des </w:t>
      </w:r>
      <w:r w:rsidR="00FA02BE" w:rsidRPr="00C82521">
        <w:rPr>
          <w:rFonts w:ascii="Arial" w:eastAsia="Arial Unicode MS" w:hAnsi="Arial" w:cs="Arial"/>
          <w:sz w:val="21"/>
          <w:szCs w:val="21"/>
        </w:rPr>
        <w:t xml:space="preserve">outils </w:t>
      </w:r>
      <w:r w:rsidR="00FA10D4">
        <w:rPr>
          <w:rFonts w:ascii="Arial" w:eastAsia="Arial Unicode MS" w:hAnsi="Arial" w:cs="Arial"/>
          <w:sz w:val="21"/>
          <w:szCs w:val="21"/>
        </w:rPr>
        <w:t>pour accompagner les CT.</w:t>
      </w:r>
    </w:p>
    <w:p w14:paraId="71DD8695" w14:textId="433477BC" w:rsidR="00FA10D4" w:rsidRDefault="00FA10D4" w:rsidP="00CC4C9D">
      <w:pPr>
        <w:spacing w:line="312" w:lineRule="auto"/>
        <w:jc w:val="both"/>
        <w:rPr>
          <w:rFonts w:ascii="Arial" w:eastAsia="Arial Unicode MS" w:hAnsi="Arial" w:cs="Arial"/>
          <w:sz w:val="21"/>
          <w:szCs w:val="21"/>
        </w:rPr>
      </w:pPr>
      <w:r>
        <w:rPr>
          <w:rFonts w:ascii="Arial" w:eastAsia="Arial Unicode MS" w:hAnsi="Arial" w:cs="Arial"/>
          <w:sz w:val="21"/>
          <w:szCs w:val="21"/>
        </w:rPr>
        <w:t>Par ailleurs</w:t>
      </w:r>
      <w:r w:rsidR="00F22B58">
        <w:rPr>
          <w:rFonts w:ascii="Arial" w:eastAsia="Arial Unicode MS" w:hAnsi="Arial" w:cs="Arial"/>
          <w:sz w:val="21"/>
          <w:szCs w:val="21"/>
        </w:rPr>
        <w:t>,</w:t>
      </w:r>
      <w:r>
        <w:rPr>
          <w:rFonts w:ascii="Arial" w:eastAsia="Arial Unicode MS" w:hAnsi="Arial" w:cs="Arial"/>
          <w:sz w:val="21"/>
          <w:szCs w:val="21"/>
        </w:rPr>
        <w:t xml:space="preserve"> les valeurs</w:t>
      </w:r>
      <w:r>
        <w:rPr>
          <w:rStyle w:val="Appelnotedebasdep"/>
          <w:rFonts w:ascii="Arial" w:eastAsia="Arial Unicode MS" w:hAnsi="Arial" w:cs="Arial"/>
          <w:sz w:val="21"/>
          <w:szCs w:val="21"/>
        </w:rPr>
        <w:footnoteReference w:id="2"/>
      </w:r>
      <w:r>
        <w:rPr>
          <w:rFonts w:ascii="Arial" w:eastAsia="Arial Unicode MS" w:hAnsi="Arial" w:cs="Arial"/>
          <w:sz w:val="21"/>
          <w:szCs w:val="21"/>
        </w:rPr>
        <w:t xml:space="preserve"> de transparence et de participation conduisent obligatoirement l’ADM à une communication inclusive</w:t>
      </w:r>
      <w:r w:rsidR="000A6A64">
        <w:rPr>
          <w:rFonts w:ascii="Arial" w:eastAsia="Arial Unicode MS" w:hAnsi="Arial" w:cs="Arial"/>
          <w:sz w:val="21"/>
          <w:szCs w:val="21"/>
        </w:rPr>
        <w:t>.</w:t>
      </w:r>
    </w:p>
    <w:p w14:paraId="5A80EB7A" w14:textId="7BE043A5" w:rsidR="00EE1869" w:rsidRPr="00EE1869" w:rsidRDefault="00EE1869" w:rsidP="00EE1869">
      <w:pPr>
        <w:spacing w:line="312" w:lineRule="auto"/>
        <w:jc w:val="both"/>
        <w:rPr>
          <w:rFonts w:ascii="Arial" w:eastAsia="Arial Unicode MS" w:hAnsi="Arial" w:cs="Arial"/>
          <w:sz w:val="21"/>
          <w:szCs w:val="21"/>
        </w:rPr>
      </w:pPr>
      <w:r>
        <w:rPr>
          <w:rFonts w:ascii="Arial" w:eastAsia="Arial Unicode MS" w:hAnsi="Arial" w:cs="Arial"/>
          <w:sz w:val="21"/>
          <w:szCs w:val="21"/>
        </w:rPr>
        <w:lastRenderedPageBreak/>
        <w:t>Enfin, l’ADM/PROGEP</w:t>
      </w:r>
      <w:r w:rsidR="00F06DC7">
        <w:rPr>
          <w:rStyle w:val="Appelnotedebasdep"/>
          <w:rFonts w:ascii="Arial" w:eastAsia="Arial Unicode MS" w:hAnsi="Arial" w:cs="Arial"/>
          <w:sz w:val="21"/>
          <w:szCs w:val="21"/>
        </w:rPr>
        <w:footnoteReference w:id="3"/>
      </w:r>
      <w:r>
        <w:rPr>
          <w:rFonts w:ascii="Arial" w:eastAsia="Arial Unicode MS" w:hAnsi="Arial" w:cs="Arial"/>
          <w:sz w:val="21"/>
          <w:szCs w:val="21"/>
        </w:rPr>
        <w:t xml:space="preserve"> dispose d’une stratégie de communication élaboré</w:t>
      </w:r>
      <w:r w:rsidR="00BB6E86">
        <w:rPr>
          <w:rFonts w:ascii="Arial" w:eastAsia="Arial Unicode MS" w:hAnsi="Arial" w:cs="Arial"/>
          <w:sz w:val="21"/>
          <w:szCs w:val="21"/>
        </w:rPr>
        <w:t>e</w:t>
      </w:r>
      <w:r>
        <w:rPr>
          <w:rFonts w:ascii="Arial" w:eastAsia="Arial Unicode MS" w:hAnsi="Arial" w:cs="Arial"/>
          <w:sz w:val="21"/>
          <w:szCs w:val="21"/>
        </w:rPr>
        <w:t xml:space="preserve"> par le</w:t>
      </w:r>
      <w:r w:rsidR="00C71AB4">
        <w:rPr>
          <w:rFonts w:ascii="Arial" w:eastAsia="Arial Unicode MS" w:hAnsi="Arial" w:cs="Arial"/>
          <w:sz w:val="21"/>
          <w:szCs w:val="21"/>
        </w:rPr>
        <w:t xml:space="preserve"> groupement de</w:t>
      </w:r>
      <w:r>
        <w:rPr>
          <w:rFonts w:ascii="Arial" w:eastAsia="Arial Unicode MS" w:hAnsi="Arial" w:cs="Arial"/>
          <w:sz w:val="21"/>
          <w:szCs w:val="21"/>
        </w:rPr>
        <w:t xml:space="preserve"> cabinet</w:t>
      </w:r>
      <w:r w:rsidR="00C71AB4">
        <w:rPr>
          <w:rFonts w:ascii="Arial" w:eastAsia="Arial Unicode MS" w:hAnsi="Arial" w:cs="Arial"/>
          <w:sz w:val="21"/>
          <w:szCs w:val="21"/>
        </w:rPr>
        <w:t>s</w:t>
      </w:r>
      <w:r>
        <w:rPr>
          <w:rFonts w:ascii="Arial" w:eastAsia="Arial Unicode MS" w:hAnsi="Arial" w:cs="Arial"/>
          <w:sz w:val="21"/>
          <w:szCs w:val="21"/>
        </w:rPr>
        <w:t xml:space="preserve"> Afriq</w:t>
      </w:r>
      <w:r w:rsidR="0004295F">
        <w:rPr>
          <w:rFonts w:ascii="Arial" w:eastAsia="Arial Unicode MS" w:hAnsi="Arial" w:cs="Arial"/>
          <w:sz w:val="21"/>
          <w:szCs w:val="21"/>
        </w:rPr>
        <w:t>ue</w:t>
      </w:r>
      <w:r w:rsidR="00BB6E86">
        <w:rPr>
          <w:rFonts w:ascii="Arial" w:eastAsia="Arial Unicode MS" w:hAnsi="Arial" w:cs="Arial"/>
          <w:sz w:val="21"/>
          <w:szCs w:val="21"/>
        </w:rPr>
        <w:t xml:space="preserve"> </w:t>
      </w:r>
      <w:r w:rsidR="0004295F">
        <w:rPr>
          <w:rFonts w:ascii="Arial" w:eastAsia="Arial Unicode MS" w:hAnsi="Arial" w:cs="Arial"/>
          <w:sz w:val="21"/>
          <w:szCs w:val="21"/>
        </w:rPr>
        <w:t>Communication-SOTERCO en 2015</w:t>
      </w:r>
      <w:r>
        <w:rPr>
          <w:rFonts w:ascii="Arial" w:eastAsia="Arial Unicode MS" w:hAnsi="Arial" w:cs="Arial"/>
          <w:sz w:val="21"/>
          <w:szCs w:val="21"/>
        </w:rPr>
        <w:t>. Les résultats attendus par la mise en œuvre de la stratégie sont</w:t>
      </w:r>
      <w:r w:rsidR="007145E0">
        <w:rPr>
          <w:rFonts w:ascii="Arial" w:eastAsia="Arial Unicode MS" w:hAnsi="Arial" w:cs="Arial"/>
          <w:sz w:val="21"/>
          <w:szCs w:val="21"/>
        </w:rPr>
        <w:t> ;</w:t>
      </w:r>
    </w:p>
    <w:p w14:paraId="1ED69026" w14:textId="5F4D288F" w:rsidR="00EE1869" w:rsidRPr="00EE1869" w:rsidRDefault="00B6574B" w:rsidP="00973C3C">
      <w:pPr>
        <w:pStyle w:val="Paragraphedeliste"/>
        <w:numPr>
          <w:ilvl w:val="0"/>
          <w:numId w:val="14"/>
        </w:numPr>
        <w:spacing w:line="312" w:lineRule="auto"/>
        <w:jc w:val="both"/>
        <w:rPr>
          <w:rFonts w:ascii="Arial" w:eastAsia="Arial Unicode MS" w:hAnsi="Arial" w:cs="Arial"/>
          <w:sz w:val="21"/>
          <w:szCs w:val="21"/>
        </w:rPr>
      </w:pPr>
      <w:r w:rsidRPr="00EE1869">
        <w:rPr>
          <w:rFonts w:ascii="Arial" w:eastAsia="Arial Unicode MS" w:hAnsi="Arial" w:cs="Arial"/>
          <w:sz w:val="21"/>
          <w:szCs w:val="21"/>
        </w:rPr>
        <w:t>La</w:t>
      </w:r>
      <w:r w:rsidR="00EE1869" w:rsidRPr="00EE1869">
        <w:rPr>
          <w:rFonts w:ascii="Arial" w:eastAsia="Arial Unicode MS" w:hAnsi="Arial" w:cs="Arial"/>
          <w:sz w:val="21"/>
          <w:szCs w:val="21"/>
        </w:rPr>
        <w:t xml:space="preserve"> visibilité et la notoriété de l’ADM </w:t>
      </w:r>
      <w:r w:rsidR="00084B58">
        <w:rPr>
          <w:rFonts w:ascii="Arial" w:eastAsia="Arial Unicode MS" w:hAnsi="Arial" w:cs="Arial"/>
          <w:sz w:val="21"/>
          <w:szCs w:val="21"/>
        </w:rPr>
        <w:t xml:space="preserve">  </w:t>
      </w:r>
      <w:r w:rsidR="00EE1869" w:rsidRPr="00EE1869">
        <w:rPr>
          <w:rFonts w:ascii="Arial" w:eastAsia="Arial Unicode MS" w:hAnsi="Arial" w:cs="Arial"/>
          <w:sz w:val="21"/>
          <w:szCs w:val="21"/>
        </w:rPr>
        <w:t xml:space="preserve"> sont améliorées ;</w:t>
      </w:r>
    </w:p>
    <w:p w14:paraId="2864B9B4" w14:textId="612B6FD7" w:rsidR="00EE1869" w:rsidRPr="00EE1869" w:rsidRDefault="00B6574B" w:rsidP="00973C3C">
      <w:pPr>
        <w:pStyle w:val="Paragraphedeliste"/>
        <w:numPr>
          <w:ilvl w:val="0"/>
          <w:numId w:val="14"/>
        </w:numPr>
        <w:spacing w:line="312" w:lineRule="auto"/>
        <w:jc w:val="both"/>
        <w:rPr>
          <w:rFonts w:ascii="Arial" w:eastAsia="Arial Unicode MS" w:hAnsi="Arial" w:cs="Arial"/>
          <w:sz w:val="21"/>
          <w:szCs w:val="21"/>
        </w:rPr>
      </w:pPr>
      <w:r w:rsidRPr="00EE1869">
        <w:rPr>
          <w:rFonts w:ascii="Arial" w:eastAsia="Arial Unicode MS" w:hAnsi="Arial" w:cs="Arial"/>
          <w:sz w:val="21"/>
          <w:szCs w:val="21"/>
        </w:rPr>
        <w:t>Le</w:t>
      </w:r>
      <w:r w:rsidR="00EE1869" w:rsidRPr="00EE1869">
        <w:rPr>
          <w:rFonts w:ascii="Arial" w:eastAsia="Arial Unicode MS" w:hAnsi="Arial" w:cs="Arial"/>
          <w:sz w:val="21"/>
          <w:szCs w:val="21"/>
        </w:rPr>
        <w:t xml:space="preserve"> rôle stratégique de l’ADM  par l’Etat</w:t>
      </w:r>
      <w:r w:rsidR="007145E0">
        <w:rPr>
          <w:rFonts w:ascii="Arial" w:eastAsia="Arial Unicode MS" w:hAnsi="Arial" w:cs="Arial"/>
          <w:sz w:val="21"/>
          <w:szCs w:val="21"/>
        </w:rPr>
        <w:t>,</w:t>
      </w:r>
      <w:r w:rsidR="00474421">
        <w:rPr>
          <w:rFonts w:ascii="Arial" w:eastAsia="Arial Unicode MS" w:hAnsi="Arial" w:cs="Arial"/>
          <w:sz w:val="21"/>
          <w:szCs w:val="21"/>
        </w:rPr>
        <w:t xml:space="preserve"> </w:t>
      </w:r>
      <w:r w:rsidR="00EE1869" w:rsidRPr="00EE1869">
        <w:rPr>
          <w:rFonts w:ascii="Arial" w:eastAsia="Arial Unicode MS" w:hAnsi="Arial" w:cs="Arial"/>
          <w:sz w:val="21"/>
          <w:szCs w:val="21"/>
        </w:rPr>
        <w:t>les partenaires et le grand public est reconnu ;</w:t>
      </w:r>
    </w:p>
    <w:p w14:paraId="3B34F533" w14:textId="2498AF06" w:rsidR="00EE1869" w:rsidRPr="00EE1869" w:rsidRDefault="00B6574B" w:rsidP="00973C3C">
      <w:pPr>
        <w:pStyle w:val="Paragraphedeliste"/>
        <w:numPr>
          <w:ilvl w:val="0"/>
          <w:numId w:val="14"/>
        </w:numPr>
        <w:spacing w:line="312" w:lineRule="auto"/>
        <w:jc w:val="both"/>
        <w:rPr>
          <w:rFonts w:ascii="Arial" w:eastAsia="Arial Unicode MS" w:hAnsi="Arial" w:cs="Arial"/>
          <w:sz w:val="21"/>
          <w:szCs w:val="21"/>
        </w:rPr>
      </w:pPr>
      <w:r w:rsidRPr="00EE1869">
        <w:rPr>
          <w:rFonts w:ascii="Arial" w:eastAsia="Arial Unicode MS" w:hAnsi="Arial" w:cs="Arial"/>
          <w:sz w:val="21"/>
          <w:szCs w:val="21"/>
        </w:rPr>
        <w:t>La</w:t>
      </w:r>
      <w:r w:rsidR="00EE1869" w:rsidRPr="00EE1869">
        <w:rPr>
          <w:rFonts w:ascii="Arial" w:eastAsia="Arial Unicode MS" w:hAnsi="Arial" w:cs="Arial"/>
          <w:sz w:val="21"/>
          <w:szCs w:val="21"/>
        </w:rPr>
        <w:t xml:space="preserve"> crédibilité de l’ADM </w:t>
      </w:r>
      <w:r w:rsidR="00EE1869">
        <w:rPr>
          <w:rFonts w:ascii="Arial" w:eastAsia="Arial Unicode MS" w:hAnsi="Arial" w:cs="Arial"/>
          <w:sz w:val="21"/>
          <w:szCs w:val="21"/>
        </w:rPr>
        <w:t xml:space="preserve">(du PROGEP) </w:t>
      </w:r>
      <w:r w:rsidR="00EE1869" w:rsidRPr="00EE1869">
        <w:rPr>
          <w:rFonts w:ascii="Arial" w:eastAsia="Arial Unicode MS" w:hAnsi="Arial" w:cs="Arial"/>
          <w:sz w:val="21"/>
          <w:szCs w:val="21"/>
        </w:rPr>
        <w:t>pour la mobilisation des ressources est renforcée</w:t>
      </w:r>
      <w:r w:rsidR="00F22B58">
        <w:rPr>
          <w:rFonts w:ascii="Arial" w:eastAsia="Arial Unicode MS" w:hAnsi="Arial" w:cs="Arial"/>
          <w:sz w:val="21"/>
          <w:szCs w:val="21"/>
        </w:rPr>
        <w:t>.</w:t>
      </w:r>
    </w:p>
    <w:p w14:paraId="79AF71F3" w14:textId="77777777" w:rsidR="00EE1869" w:rsidRPr="00EE1869" w:rsidRDefault="00E02A8E" w:rsidP="00EE1869">
      <w:pPr>
        <w:spacing w:line="312" w:lineRule="auto"/>
        <w:jc w:val="both"/>
        <w:rPr>
          <w:rFonts w:ascii="Arial" w:eastAsia="Arial Unicode MS" w:hAnsi="Arial" w:cs="Arial"/>
          <w:sz w:val="21"/>
          <w:szCs w:val="21"/>
        </w:rPr>
      </w:pPr>
      <w:r>
        <w:rPr>
          <w:rFonts w:ascii="Arial" w:eastAsia="Arial Unicode MS" w:hAnsi="Arial" w:cs="Arial"/>
          <w:sz w:val="21"/>
          <w:szCs w:val="21"/>
        </w:rPr>
        <w:t>La</w:t>
      </w:r>
      <w:r w:rsidR="00953FC3">
        <w:rPr>
          <w:rFonts w:ascii="Arial" w:eastAsia="Arial Unicode MS" w:hAnsi="Arial" w:cs="Arial"/>
          <w:sz w:val="21"/>
          <w:szCs w:val="21"/>
        </w:rPr>
        <w:t xml:space="preserve"> stratégie </w:t>
      </w:r>
      <w:r>
        <w:rPr>
          <w:rFonts w:ascii="Arial" w:eastAsia="Arial Unicode MS" w:hAnsi="Arial" w:cs="Arial"/>
          <w:sz w:val="21"/>
          <w:szCs w:val="21"/>
        </w:rPr>
        <w:t xml:space="preserve">elle-même </w:t>
      </w:r>
      <w:r w:rsidR="00953FC3">
        <w:rPr>
          <w:rFonts w:ascii="Arial" w:eastAsia="Arial Unicode MS" w:hAnsi="Arial" w:cs="Arial"/>
          <w:sz w:val="21"/>
          <w:szCs w:val="21"/>
        </w:rPr>
        <w:t>a été axée</w:t>
      </w:r>
      <w:r w:rsidR="00EE1869" w:rsidRPr="00EE1869">
        <w:rPr>
          <w:rFonts w:ascii="Arial" w:eastAsia="Arial Unicode MS" w:hAnsi="Arial" w:cs="Arial"/>
          <w:sz w:val="21"/>
          <w:szCs w:val="21"/>
        </w:rPr>
        <w:t xml:space="preserve"> sur deux orientations stratégiques majeures : </w:t>
      </w:r>
    </w:p>
    <w:p w14:paraId="5AB381F8" w14:textId="4D56D73B" w:rsidR="00EE1869" w:rsidRPr="00EE1869" w:rsidRDefault="00EE1869" w:rsidP="00973C3C">
      <w:pPr>
        <w:pStyle w:val="Paragraphedeliste"/>
        <w:numPr>
          <w:ilvl w:val="0"/>
          <w:numId w:val="14"/>
        </w:numPr>
        <w:spacing w:line="312" w:lineRule="auto"/>
        <w:jc w:val="both"/>
        <w:rPr>
          <w:rFonts w:ascii="Arial" w:eastAsia="Arial Unicode MS" w:hAnsi="Arial" w:cs="Arial"/>
          <w:sz w:val="21"/>
          <w:szCs w:val="21"/>
        </w:rPr>
      </w:pPr>
      <w:r w:rsidRPr="00EE1869">
        <w:rPr>
          <w:rFonts w:ascii="Arial" w:eastAsia="Arial Unicode MS" w:hAnsi="Arial" w:cs="Arial"/>
          <w:sz w:val="21"/>
          <w:szCs w:val="21"/>
        </w:rPr>
        <w:t>La Communication instit</w:t>
      </w:r>
      <w:r w:rsidR="00084B58">
        <w:rPr>
          <w:rFonts w:ascii="Arial" w:eastAsia="Arial Unicode MS" w:hAnsi="Arial" w:cs="Arial"/>
          <w:sz w:val="21"/>
          <w:szCs w:val="21"/>
        </w:rPr>
        <w:t xml:space="preserve">utionnelle de l’ADM </w:t>
      </w:r>
    </w:p>
    <w:p w14:paraId="338DE953" w14:textId="77777777" w:rsidR="00A30B8A" w:rsidRDefault="00EE1869" w:rsidP="00973C3C">
      <w:pPr>
        <w:pStyle w:val="Paragraphedeliste"/>
        <w:numPr>
          <w:ilvl w:val="0"/>
          <w:numId w:val="14"/>
        </w:numPr>
        <w:spacing w:line="312" w:lineRule="auto"/>
        <w:jc w:val="both"/>
        <w:rPr>
          <w:rFonts w:ascii="Arial" w:eastAsia="Arial Unicode MS" w:hAnsi="Arial" w:cs="Arial"/>
          <w:sz w:val="21"/>
          <w:szCs w:val="21"/>
        </w:rPr>
      </w:pPr>
      <w:r w:rsidRPr="00A30B8A">
        <w:rPr>
          <w:rFonts w:ascii="Arial" w:eastAsia="Arial Unicode MS" w:hAnsi="Arial" w:cs="Arial"/>
          <w:sz w:val="21"/>
          <w:szCs w:val="21"/>
        </w:rPr>
        <w:t>La Communication pour le Changement de comportement</w:t>
      </w:r>
      <w:r w:rsidR="00A30B8A" w:rsidRPr="00A30B8A">
        <w:rPr>
          <w:rFonts w:ascii="Arial" w:eastAsia="Arial Unicode MS" w:hAnsi="Arial" w:cs="Arial"/>
          <w:sz w:val="21"/>
          <w:szCs w:val="21"/>
        </w:rPr>
        <w:t xml:space="preserve"> </w:t>
      </w:r>
    </w:p>
    <w:p w14:paraId="663CF402" w14:textId="6F0955E7" w:rsidR="00A30B8A" w:rsidRPr="00A30B8A" w:rsidRDefault="00A30B8A" w:rsidP="00A30B8A">
      <w:pPr>
        <w:spacing w:line="312" w:lineRule="auto"/>
        <w:ind w:left="360"/>
        <w:jc w:val="both"/>
        <w:rPr>
          <w:rFonts w:ascii="Arial" w:eastAsia="Arial Unicode MS" w:hAnsi="Arial" w:cs="Arial"/>
          <w:i/>
          <w:sz w:val="21"/>
          <w:szCs w:val="21"/>
        </w:rPr>
      </w:pPr>
      <w:r w:rsidRPr="00A30B8A">
        <w:rPr>
          <w:rFonts w:ascii="Arial" w:eastAsia="Arial Unicode MS" w:hAnsi="Arial" w:cs="Arial"/>
          <w:i/>
          <w:sz w:val="21"/>
          <w:szCs w:val="21"/>
        </w:rPr>
        <w:t xml:space="preserve">Pour ce dernier point, il s’agit plus globalement </w:t>
      </w:r>
      <w:r>
        <w:rPr>
          <w:rFonts w:ascii="Arial" w:eastAsia="Arial Unicode MS" w:hAnsi="Arial" w:cs="Arial"/>
          <w:i/>
          <w:sz w:val="21"/>
          <w:szCs w:val="21"/>
        </w:rPr>
        <w:t xml:space="preserve">d’une </w:t>
      </w:r>
      <w:r w:rsidRPr="00A30B8A">
        <w:rPr>
          <w:rFonts w:ascii="Arial" w:eastAsia="Arial Unicode MS" w:hAnsi="Arial" w:cs="Arial"/>
          <w:i/>
          <w:sz w:val="21"/>
          <w:szCs w:val="21"/>
        </w:rPr>
        <w:t xml:space="preserve">communication citoyenne rendue </w:t>
      </w:r>
      <w:r>
        <w:rPr>
          <w:rFonts w:ascii="Arial" w:eastAsia="Arial Unicode MS" w:hAnsi="Arial" w:cs="Arial"/>
          <w:i/>
          <w:sz w:val="21"/>
          <w:szCs w:val="21"/>
        </w:rPr>
        <w:t xml:space="preserve">utile et </w:t>
      </w:r>
      <w:r w:rsidRPr="00A30B8A">
        <w:rPr>
          <w:rFonts w:ascii="Arial" w:eastAsia="Arial Unicode MS" w:hAnsi="Arial" w:cs="Arial"/>
          <w:i/>
          <w:sz w:val="21"/>
          <w:szCs w:val="21"/>
        </w:rPr>
        <w:t>quasi obligatoire par la volonté affirmée d’approfondi</w:t>
      </w:r>
      <w:r>
        <w:rPr>
          <w:rFonts w:ascii="Arial" w:eastAsia="Arial Unicode MS" w:hAnsi="Arial" w:cs="Arial"/>
          <w:i/>
          <w:sz w:val="21"/>
          <w:szCs w:val="21"/>
        </w:rPr>
        <w:t xml:space="preserve">r </w:t>
      </w:r>
      <w:r w:rsidRPr="00A30B8A">
        <w:rPr>
          <w:rFonts w:ascii="Arial" w:eastAsia="Arial Unicode MS" w:hAnsi="Arial" w:cs="Arial"/>
          <w:i/>
          <w:sz w:val="21"/>
          <w:szCs w:val="21"/>
        </w:rPr>
        <w:t>la démocratie locale à travers une participation effective des citoyens à la gestion des affaires locales et les réformes de l’UEMOA sur la budgétisation axée sur le résultat et le contrôle citoyen</w:t>
      </w:r>
      <w:r w:rsidR="007145E0">
        <w:rPr>
          <w:rFonts w:ascii="Arial" w:eastAsia="Arial Unicode MS" w:hAnsi="Arial" w:cs="Arial"/>
          <w:i/>
          <w:sz w:val="21"/>
          <w:szCs w:val="21"/>
        </w:rPr>
        <w:t>.</w:t>
      </w:r>
    </w:p>
    <w:p w14:paraId="4B69EF48" w14:textId="77777777" w:rsidR="00A30B8A" w:rsidRPr="00A30B8A" w:rsidRDefault="00A30B8A" w:rsidP="00A30B8A">
      <w:pPr>
        <w:pStyle w:val="Paragraphedeliste"/>
        <w:autoSpaceDE w:val="0"/>
        <w:autoSpaceDN w:val="0"/>
        <w:adjustRightInd w:val="0"/>
        <w:spacing w:after="0" w:line="240" w:lineRule="auto"/>
        <w:rPr>
          <w:rFonts w:ascii="Calibri" w:hAnsi="Calibri" w:cs="Calibri"/>
        </w:rPr>
      </w:pPr>
    </w:p>
    <w:p w14:paraId="3A0D6EFB" w14:textId="78BB7ABD" w:rsidR="00A35B8A" w:rsidRPr="000615D9" w:rsidRDefault="003A5080" w:rsidP="000615D9">
      <w:pPr>
        <w:shd w:val="clear" w:color="auto" w:fill="DEEAF6" w:themeFill="accent1" w:themeFillTint="33"/>
        <w:spacing w:line="312" w:lineRule="auto"/>
        <w:jc w:val="both"/>
        <w:rPr>
          <w:rFonts w:ascii="Arial" w:eastAsia="Arial Unicode MS" w:hAnsi="Arial" w:cs="Arial"/>
          <w:i/>
          <w:color w:val="0070C0"/>
          <w:sz w:val="21"/>
          <w:szCs w:val="21"/>
        </w:rPr>
      </w:pPr>
      <w:r w:rsidRPr="000615D9">
        <w:rPr>
          <w:rFonts w:ascii="Arial" w:eastAsia="Arial Unicode MS" w:hAnsi="Arial" w:cs="Arial"/>
          <w:i/>
          <w:color w:val="0070C0"/>
          <w:sz w:val="21"/>
          <w:szCs w:val="21"/>
        </w:rPr>
        <w:t xml:space="preserve">Au niveau stratégique, on note donc une forte volonté à donner une place </w:t>
      </w:r>
      <w:r w:rsidR="00027211">
        <w:rPr>
          <w:rFonts w:ascii="Arial" w:eastAsia="Arial Unicode MS" w:hAnsi="Arial" w:cs="Arial"/>
          <w:i/>
          <w:color w:val="0070C0"/>
          <w:sz w:val="21"/>
          <w:szCs w:val="21"/>
        </w:rPr>
        <w:t>prépondérante</w:t>
      </w:r>
      <w:r w:rsidR="00027211" w:rsidRPr="000615D9">
        <w:rPr>
          <w:rFonts w:ascii="Arial" w:eastAsia="Arial Unicode MS" w:hAnsi="Arial" w:cs="Arial"/>
          <w:i/>
          <w:color w:val="0070C0"/>
          <w:sz w:val="21"/>
          <w:szCs w:val="21"/>
        </w:rPr>
        <w:t xml:space="preserve"> </w:t>
      </w:r>
      <w:r w:rsidRPr="000615D9">
        <w:rPr>
          <w:rFonts w:ascii="Arial" w:eastAsia="Arial Unicode MS" w:hAnsi="Arial" w:cs="Arial"/>
          <w:i/>
          <w:color w:val="0070C0"/>
          <w:sz w:val="21"/>
          <w:szCs w:val="21"/>
        </w:rPr>
        <w:t>à la communication.</w:t>
      </w:r>
    </w:p>
    <w:p w14:paraId="30675426" w14:textId="77777777" w:rsidR="00063005" w:rsidRDefault="00063005" w:rsidP="000D1EC4">
      <w:pPr>
        <w:spacing w:after="0" w:line="312" w:lineRule="auto"/>
        <w:jc w:val="both"/>
        <w:rPr>
          <w:rFonts w:ascii="Arial" w:eastAsia="Arial Unicode MS" w:hAnsi="Arial" w:cs="Arial"/>
          <w:sz w:val="21"/>
          <w:szCs w:val="21"/>
        </w:rPr>
      </w:pPr>
    </w:p>
    <w:p w14:paraId="0713FBCB" w14:textId="77777777" w:rsidR="008C386B" w:rsidRPr="00933CBB" w:rsidRDefault="00755F5C" w:rsidP="000D1EC4">
      <w:pPr>
        <w:pStyle w:val="Titre2"/>
        <w:spacing w:before="0"/>
      </w:pPr>
      <w:bookmarkStart w:id="94" w:name="_Toc21362306"/>
      <w:bookmarkStart w:id="95" w:name="_Toc25913777"/>
      <w:bookmarkStart w:id="96" w:name="_Toc25913866"/>
      <w:bookmarkStart w:id="97" w:name="_Toc38019913"/>
      <w:r w:rsidRPr="00933CBB">
        <w:t xml:space="preserve">Les </w:t>
      </w:r>
      <w:r w:rsidR="008C386B" w:rsidRPr="00933CBB">
        <w:t>P</w:t>
      </w:r>
      <w:r w:rsidR="0004295F" w:rsidRPr="00933CBB">
        <w:t>arties-p</w:t>
      </w:r>
      <w:r w:rsidR="003021BB" w:rsidRPr="00933CBB">
        <w:t>renante</w:t>
      </w:r>
      <w:r w:rsidR="0004295F" w:rsidRPr="00933CBB">
        <w:t>s (PP)</w:t>
      </w:r>
      <w:r w:rsidRPr="00933CBB">
        <w:t xml:space="preserve"> et leurs perceptions de la communication du PACASEN</w:t>
      </w:r>
      <w:bookmarkEnd w:id="94"/>
      <w:bookmarkEnd w:id="95"/>
      <w:bookmarkEnd w:id="96"/>
      <w:bookmarkEnd w:id="97"/>
    </w:p>
    <w:p w14:paraId="24AF40E3" w14:textId="77777777" w:rsidR="00FF4292" w:rsidRPr="00FF4292" w:rsidRDefault="00FF4292" w:rsidP="00383011">
      <w:pPr>
        <w:pStyle w:val="Paragraphedeliste"/>
        <w:keepNext/>
        <w:keepLines/>
        <w:numPr>
          <w:ilvl w:val="0"/>
          <w:numId w:val="5"/>
        </w:numPr>
        <w:spacing w:before="240" w:after="0" w:line="312" w:lineRule="auto"/>
        <w:contextualSpacing w:val="0"/>
        <w:outlineLvl w:val="1"/>
        <w:rPr>
          <w:rFonts w:ascii="Arial" w:eastAsia="Arial Unicode MS" w:hAnsi="Arial" w:cs="Arial"/>
          <w:i/>
          <w:vanish/>
          <w:color w:val="2E74B5" w:themeColor="accent1" w:themeShade="BF"/>
          <w:sz w:val="26"/>
          <w:szCs w:val="26"/>
        </w:rPr>
      </w:pPr>
      <w:bookmarkStart w:id="98" w:name="_Toc10193300"/>
      <w:bookmarkStart w:id="99" w:name="_Toc10197658"/>
      <w:bookmarkStart w:id="100" w:name="_Toc10197849"/>
      <w:bookmarkStart w:id="101" w:name="_Toc10198122"/>
      <w:bookmarkStart w:id="102" w:name="_Toc10198202"/>
      <w:bookmarkStart w:id="103" w:name="_Toc10413165"/>
      <w:bookmarkStart w:id="104" w:name="_Toc10414939"/>
      <w:bookmarkStart w:id="105" w:name="_Toc13732943"/>
      <w:bookmarkStart w:id="106" w:name="_Toc21362307"/>
      <w:bookmarkStart w:id="107" w:name="_Toc21362392"/>
      <w:bookmarkStart w:id="108" w:name="_Toc25913685"/>
      <w:bookmarkStart w:id="109" w:name="_Toc25913778"/>
      <w:bookmarkStart w:id="110" w:name="_Toc25913867"/>
      <w:bookmarkStart w:id="111" w:name="_Toc25913956"/>
      <w:bookmarkStart w:id="112" w:name="_Toc38019914"/>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72590965" w14:textId="77777777" w:rsidR="00FF4292" w:rsidRPr="00FF4292" w:rsidRDefault="00FF4292" w:rsidP="00383011">
      <w:pPr>
        <w:pStyle w:val="Paragraphedeliste"/>
        <w:keepNext/>
        <w:keepLines/>
        <w:numPr>
          <w:ilvl w:val="0"/>
          <w:numId w:val="5"/>
        </w:numPr>
        <w:spacing w:before="240" w:after="0" w:line="312" w:lineRule="auto"/>
        <w:contextualSpacing w:val="0"/>
        <w:outlineLvl w:val="1"/>
        <w:rPr>
          <w:rFonts w:ascii="Arial" w:eastAsia="Arial Unicode MS" w:hAnsi="Arial" w:cs="Arial"/>
          <w:i/>
          <w:vanish/>
          <w:color w:val="2E74B5" w:themeColor="accent1" w:themeShade="BF"/>
          <w:sz w:val="26"/>
          <w:szCs w:val="26"/>
        </w:rPr>
      </w:pPr>
      <w:bookmarkStart w:id="113" w:name="_Toc10193301"/>
      <w:bookmarkStart w:id="114" w:name="_Toc10197659"/>
      <w:bookmarkStart w:id="115" w:name="_Toc10197850"/>
      <w:bookmarkStart w:id="116" w:name="_Toc10198123"/>
      <w:bookmarkStart w:id="117" w:name="_Toc10198203"/>
      <w:bookmarkStart w:id="118" w:name="_Toc10413166"/>
      <w:bookmarkStart w:id="119" w:name="_Toc10414940"/>
      <w:bookmarkStart w:id="120" w:name="_Toc13732944"/>
      <w:bookmarkStart w:id="121" w:name="_Toc21362308"/>
      <w:bookmarkStart w:id="122" w:name="_Toc21362393"/>
      <w:bookmarkStart w:id="123" w:name="_Toc25913686"/>
      <w:bookmarkStart w:id="124" w:name="_Toc25913779"/>
      <w:bookmarkStart w:id="125" w:name="_Toc25913868"/>
      <w:bookmarkStart w:id="126" w:name="_Toc25913957"/>
      <w:bookmarkStart w:id="127" w:name="_Toc38019915"/>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5CCA6C17" w14:textId="77777777" w:rsidR="00FF4292" w:rsidRPr="00FF4292" w:rsidRDefault="00FF4292" w:rsidP="00383011">
      <w:pPr>
        <w:pStyle w:val="Paragraphedeliste"/>
        <w:keepNext/>
        <w:keepLines/>
        <w:numPr>
          <w:ilvl w:val="0"/>
          <w:numId w:val="5"/>
        </w:numPr>
        <w:spacing w:before="240" w:after="0" w:line="312" w:lineRule="auto"/>
        <w:contextualSpacing w:val="0"/>
        <w:outlineLvl w:val="1"/>
        <w:rPr>
          <w:rFonts w:ascii="Arial" w:eastAsia="Arial Unicode MS" w:hAnsi="Arial" w:cs="Arial"/>
          <w:i/>
          <w:vanish/>
          <w:color w:val="2E74B5" w:themeColor="accent1" w:themeShade="BF"/>
          <w:sz w:val="26"/>
          <w:szCs w:val="26"/>
        </w:rPr>
      </w:pPr>
      <w:bookmarkStart w:id="128" w:name="_Toc10193302"/>
      <w:bookmarkStart w:id="129" w:name="_Toc10197660"/>
      <w:bookmarkStart w:id="130" w:name="_Toc10197851"/>
      <w:bookmarkStart w:id="131" w:name="_Toc10198124"/>
      <w:bookmarkStart w:id="132" w:name="_Toc10198204"/>
      <w:bookmarkStart w:id="133" w:name="_Toc10413167"/>
      <w:bookmarkStart w:id="134" w:name="_Toc10414941"/>
      <w:bookmarkStart w:id="135" w:name="_Toc13732945"/>
      <w:bookmarkStart w:id="136" w:name="_Toc21362309"/>
      <w:bookmarkStart w:id="137" w:name="_Toc21362394"/>
      <w:bookmarkStart w:id="138" w:name="_Toc25913687"/>
      <w:bookmarkStart w:id="139" w:name="_Toc25913780"/>
      <w:bookmarkStart w:id="140" w:name="_Toc25913869"/>
      <w:bookmarkStart w:id="141" w:name="_Toc25913958"/>
      <w:bookmarkStart w:id="142" w:name="_Toc38019916"/>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5CA186B2" w14:textId="77777777" w:rsidR="00E837FE" w:rsidRPr="00E837FE" w:rsidRDefault="00E837FE" w:rsidP="001C3A88">
      <w:pPr>
        <w:pStyle w:val="Paragraphedeliste"/>
        <w:keepNext/>
        <w:keepLines/>
        <w:numPr>
          <w:ilvl w:val="0"/>
          <w:numId w:val="24"/>
        </w:numPr>
        <w:spacing w:before="240" w:after="0" w:line="312" w:lineRule="auto"/>
        <w:contextualSpacing w:val="0"/>
        <w:outlineLvl w:val="1"/>
        <w:rPr>
          <w:rFonts w:ascii="Arial" w:eastAsia="Arial Unicode MS" w:hAnsi="Arial" w:cs="Arial"/>
          <w:i/>
          <w:vanish/>
          <w:color w:val="2E74B5" w:themeColor="accent1" w:themeShade="BF"/>
          <w:sz w:val="26"/>
          <w:szCs w:val="26"/>
        </w:rPr>
      </w:pPr>
      <w:bookmarkStart w:id="143" w:name="_Toc10193303"/>
      <w:bookmarkStart w:id="144" w:name="_Toc10197661"/>
      <w:bookmarkStart w:id="145" w:name="_Toc10197852"/>
      <w:bookmarkStart w:id="146" w:name="_Toc10198125"/>
      <w:bookmarkStart w:id="147" w:name="_Toc10198205"/>
      <w:bookmarkStart w:id="148" w:name="_Toc10413168"/>
      <w:bookmarkStart w:id="149" w:name="_Toc10414942"/>
      <w:bookmarkStart w:id="150" w:name="_Toc13732946"/>
      <w:bookmarkStart w:id="151" w:name="_Toc21362310"/>
      <w:bookmarkStart w:id="152" w:name="_Toc21362395"/>
      <w:bookmarkStart w:id="153" w:name="_Toc25913688"/>
      <w:bookmarkStart w:id="154" w:name="_Toc25913781"/>
      <w:bookmarkStart w:id="155" w:name="_Toc25913870"/>
      <w:bookmarkStart w:id="156" w:name="_Toc25913959"/>
      <w:bookmarkStart w:id="157" w:name="_Toc38019917"/>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3BB93A6C" w14:textId="77777777" w:rsidR="00E837FE" w:rsidRPr="00E837FE" w:rsidRDefault="00E837FE" w:rsidP="001C3A88">
      <w:pPr>
        <w:pStyle w:val="Paragraphedeliste"/>
        <w:keepNext/>
        <w:keepLines/>
        <w:numPr>
          <w:ilvl w:val="0"/>
          <w:numId w:val="24"/>
        </w:numPr>
        <w:spacing w:before="240" w:after="0" w:line="312" w:lineRule="auto"/>
        <w:contextualSpacing w:val="0"/>
        <w:outlineLvl w:val="1"/>
        <w:rPr>
          <w:rFonts w:ascii="Arial" w:eastAsia="Arial Unicode MS" w:hAnsi="Arial" w:cs="Arial"/>
          <w:i/>
          <w:vanish/>
          <w:color w:val="2E74B5" w:themeColor="accent1" w:themeShade="BF"/>
          <w:sz w:val="26"/>
          <w:szCs w:val="26"/>
        </w:rPr>
      </w:pPr>
      <w:bookmarkStart w:id="158" w:name="_Toc10193304"/>
      <w:bookmarkStart w:id="159" w:name="_Toc10197662"/>
      <w:bookmarkStart w:id="160" w:name="_Toc10197853"/>
      <w:bookmarkStart w:id="161" w:name="_Toc10198126"/>
      <w:bookmarkStart w:id="162" w:name="_Toc10198206"/>
      <w:bookmarkStart w:id="163" w:name="_Toc10413169"/>
      <w:bookmarkStart w:id="164" w:name="_Toc10414943"/>
      <w:bookmarkStart w:id="165" w:name="_Toc13732947"/>
      <w:bookmarkStart w:id="166" w:name="_Toc21362311"/>
      <w:bookmarkStart w:id="167" w:name="_Toc21362396"/>
      <w:bookmarkStart w:id="168" w:name="_Toc25913689"/>
      <w:bookmarkStart w:id="169" w:name="_Toc25913782"/>
      <w:bookmarkStart w:id="170" w:name="_Toc25913871"/>
      <w:bookmarkStart w:id="171" w:name="_Toc25913960"/>
      <w:bookmarkStart w:id="172" w:name="_Toc38019918"/>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4C032051" w14:textId="77777777" w:rsidR="00E837FE" w:rsidRPr="00E837FE" w:rsidRDefault="00E837FE" w:rsidP="001C3A88">
      <w:pPr>
        <w:pStyle w:val="Paragraphedeliste"/>
        <w:keepNext/>
        <w:keepLines/>
        <w:numPr>
          <w:ilvl w:val="0"/>
          <w:numId w:val="24"/>
        </w:numPr>
        <w:spacing w:before="240" w:after="0" w:line="312" w:lineRule="auto"/>
        <w:contextualSpacing w:val="0"/>
        <w:outlineLvl w:val="1"/>
        <w:rPr>
          <w:rFonts w:ascii="Arial" w:eastAsia="Arial Unicode MS" w:hAnsi="Arial" w:cs="Arial"/>
          <w:i/>
          <w:vanish/>
          <w:color w:val="2E74B5" w:themeColor="accent1" w:themeShade="BF"/>
          <w:sz w:val="26"/>
          <w:szCs w:val="26"/>
        </w:rPr>
      </w:pPr>
      <w:bookmarkStart w:id="173" w:name="_Toc10193305"/>
      <w:bookmarkStart w:id="174" w:name="_Toc10197663"/>
      <w:bookmarkStart w:id="175" w:name="_Toc10197854"/>
      <w:bookmarkStart w:id="176" w:name="_Toc10198127"/>
      <w:bookmarkStart w:id="177" w:name="_Toc10198207"/>
      <w:bookmarkStart w:id="178" w:name="_Toc10413170"/>
      <w:bookmarkStart w:id="179" w:name="_Toc10414944"/>
      <w:bookmarkStart w:id="180" w:name="_Toc13732948"/>
      <w:bookmarkStart w:id="181" w:name="_Toc21362312"/>
      <w:bookmarkStart w:id="182" w:name="_Toc21362397"/>
      <w:bookmarkStart w:id="183" w:name="_Toc25913690"/>
      <w:bookmarkStart w:id="184" w:name="_Toc25913783"/>
      <w:bookmarkStart w:id="185" w:name="_Toc25913872"/>
      <w:bookmarkStart w:id="186" w:name="_Toc25913961"/>
      <w:bookmarkStart w:id="187" w:name="_Toc38019919"/>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2EFBB086" w14:textId="77777777" w:rsidR="00E837FE" w:rsidRPr="00E837FE" w:rsidRDefault="00E837FE" w:rsidP="001C3A88">
      <w:pPr>
        <w:pStyle w:val="Paragraphedeliste"/>
        <w:keepNext/>
        <w:keepLines/>
        <w:numPr>
          <w:ilvl w:val="0"/>
          <w:numId w:val="24"/>
        </w:numPr>
        <w:spacing w:before="240" w:after="0" w:line="312" w:lineRule="auto"/>
        <w:contextualSpacing w:val="0"/>
        <w:outlineLvl w:val="1"/>
        <w:rPr>
          <w:rFonts w:ascii="Arial" w:eastAsia="Arial Unicode MS" w:hAnsi="Arial" w:cs="Arial"/>
          <w:i/>
          <w:vanish/>
          <w:color w:val="2E74B5" w:themeColor="accent1" w:themeShade="BF"/>
          <w:sz w:val="26"/>
          <w:szCs w:val="26"/>
        </w:rPr>
      </w:pPr>
      <w:bookmarkStart w:id="188" w:name="_Toc10193306"/>
      <w:bookmarkStart w:id="189" w:name="_Toc10197664"/>
      <w:bookmarkStart w:id="190" w:name="_Toc10197855"/>
      <w:bookmarkStart w:id="191" w:name="_Toc10198128"/>
      <w:bookmarkStart w:id="192" w:name="_Toc10198208"/>
      <w:bookmarkStart w:id="193" w:name="_Toc10413171"/>
      <w:bookmarkStart w:id="194" w:name="_Toc10414945"/>
      <w:bookmarkStart w:id="195" w:name="_Toc13732949"/>
      <w:bookmarkStart w:id="196" w:name="_Toc21362313"/>
      <w:bookmarkStart w:id="197" w:name="_Toc21362398"/>
      <w:bookmarkStart w:id="198" w:name="_Toc25913691"/>
      <w:bookmarkStart w:id="199" w:name="_Toc25913784"/>
      <w:bookmarkStart w:id="200" w:name="_Toc25913873"/>
      <w:bookmarkStart w:id="201" w:name="_Toc25913962"/>
      <w:bookmarkStart w:id="202" w:name="_Toc38019920"/>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08AFCA24" w14:textId="77777777" w:rsidR="00933CBB" w:rsidRPr="00933CBB" w:rsidRDefault="00933CBB" w:rsidP="001C3A88">
      <w:pPr>
        <w:pStyle w:val="Paragraphedeliste"/>
        <w:keepNext/>
        <w:keepLines/>
        <w:numPr>
          <w:ilvl w:val="0"/>
          <w:numId w:val="26"/>
        </w:numPr>
        <w:spacing w:before="40" w:after="120"/>
        <w:contextualSpacing w:val="0"/>
        <w:outlineLvl w:val="2"/>
        <w:rPr>
          <w:rFonts w:asciiTheme="majorHAnsi" w:eastAsia="Arial Unicode MS" w:hAnsiTheme="majorHAnsi" w:cstheme="majorBidi"/>
          <w:vanish/>
          <w:color w:val="1F4D78" w:themeColor="accent1" w:themeShade="7F"/>
          <w:sz w:val="24"/>
          <w:szCs w:val="24"/>
        </w:rPr>
      </w:pPr>
      <w:bookmarkStart w:id="203" w:name="_Toc10197665"/>
      <w:bookmarkStart w:id="204" w:name="_Toc10197856"/>
      <w:bookmarkStart w:id="205" w:name="_Toc10198129"/>
      <w:bookmarkStart w:id="206" w:name="_Toc10198209"/>
      <w:bookmarkStart w:id="207" w:name="_Toc10413172"/>
      <w:bookmarkStart w:id="208" w:name="_Toc10414946"/>
      <w:bookmarkStart w:id="209" w:name="_Toc13732950"/>
      <w:bookmarkStart w:id="210" w:name="_Toc21362314"/>
      <w:bookmarkStart w:id="211" w:name="_Toc21362399"/>
      <w:bookmarkStart w:id="212" w:name="_Toc25913692"/>
      <w:bookmarkStart w:id="213" w:name="_Toc25913785"/>
      <w:bookmarkStart w:id="214" w:name="_Toc25913874"/>
      <w:bookmarkStart w:id="215" w:name="_Toc25913963"/>
      <w:bookmarkStart w:id="216" w:name="_Toc38019921"/>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5AEA892A" w14:textId="77777777" w:rsidR="00933CBB" w:rsidRPr="00933CBB" w:rsidRDefault="00933CBB" w:rsidP="001C3A88">
      <w:pPr>
        <w:pStyle w:val="Paragraphedeliste"/>
        <w:keepNext/>
        <w:keepLines/>
        <w:numPr>
          <w:ilvl w:val="1"/>
          <w:numId w:val="26"/>
        </w:numPr>
        <w:spacing w:before="40" w:after="120"/>
        <w:contextualSpacing w:val="0"/>
        <w:outlineLvl w:val="2"/>
        <w:rPr>
          <w:rFonts w:asciiTheme="majorHAnsi" w:eastAsia="Arial Unicode MS" w:hAnsiTheme="majorHAnsi" w:cstheme="majorBidi"/>
          <w:vanish/>
          <w:color w:val="1F4D78" w:themeColor="accent1" w:themeShade="7F"/>
          <w:sz w:val="24"/>
          <w:szCs w:val="24"/>
        </w:rPr>
      </w:pPr>
      <w:bookmarkStart w:id="217" w:name="_Toc10197666"/>
      <w:bookmarkStart w:id="218" w:name="_Toc10197857"/>
      <w:bookmarkStart w:id="219" w:name="_Toc10198130"/>
      <w:bookmarkStart w:id="220" w:name="_Toc10198210"/>
      <w:bookmarkStart w:id="221" w:name="_Toc10413173"/>
      <w:bookmarkStart w:id="222" w:name="_Toc10414947"/>
      <w:bookmarkStart w:id="223" w:name="_Toc13732951"/>
      <w:bookmarkStart w:id="224" w:name="_Toc21362315"/>
      <w:bookmarkStart w:id="225" w:name="_Toc21362400"/>
      <w:bookmarkStart w:id="226" w:name="_Toc25913693"/>
      <w:bookmarkStart w:id="227" w:name="_Toc25913786"/>
      <w:bookmarkStart w:id="228" w:name="_Toc25913875"/>
      <w:bookmarkStart w:id="229" w:name="_Toc25913964"/>
      <w:bookmarkStart w:id="230" w:name="_Toc38019922"/>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729CF209" w14:textId="77777777" w:rsidR="00933CBB" w:rsidRPr="00933CBB" w:rsidRDefault="00933CBB" w:rsidP="001C3A88">
      <w:pPr>
        <w:pStyle w:val="Paragraphedeliste"/>
        <w:keepNext/>
        <w:keepLines/>
        <w:numPr>
          <w:ilvl w:val="1"/>
          <w:numId w:val="26"/>
        </w:numPr>
        <w:spacing w:before="40" w:after="120"/>
        <w:contextualSpacing w:val="0"/>
        <w:outlineLvl w:val="2"/>
        <w:rPr>
          <w:rFonts w:asciiTheme="majorHAnsi" w:eastAsia="Arial Unicode MS" w:hAnsiTheme="majorHAnsi" w:cstheme="majorBidi"/>
          <w:vanish/>
          <w:color w:val="1F4D78" w:themeColor="accent1" w:themeShade="7F"/>
          <w:sz w:val="24"/>
          <w:szCs w:val="24"/>
        </w:rPr>
      </w:pPr>
      <w:bookmarkStart w:id="231" w:name="_Toc10197667"/>
      <w:bookmarkStart w:id="232" w:name="_Toc10197858"/>
      <w:bookmarkStart w:id="233" w:name="_Toc10198131"/>
      <w:bookmarkStart w:id="234" w:name="_Toc10198211"/>
      <w:bookmarkStart w:id="235" w:name="_Toc10413174"/>
      <w:bookmarkStart w:id="236" w:name="_Toc10414948"/>
      <w:bookmarkStart w:id="237" w:name="_Toc13732952"/>
      <w:bookmarkStart w:id="238" w:name="_Toc21362316"/>
      <w:bookmarkStart w:id="239" w:name="_Toc21362401"/>
      <w:bookmarkStart w:id="240" w:name="_Toc25913694"/>
      <w:bookmarkStart w:id="241" w:name="_Toc25913787"/>
      <w:bookmarkStart w:id="242" w:name="_Toc25913876"/>
      <w:bookmarkStart w:id="243" w:name="_Toc25913965"/>
      <w:bookmarkStart w:id="244" w:name="_Toc38019923"/>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09FE450D" w14:textId="45CFC0B4" w:rsidR="009B6ED7" w:rsidRPr="00933CBB" w:rsidRDefault="00394C6F" w:rsidP="00973C3C">
      <w:pPr>
        <w:pStyle w:val="Titre3"/>
        <w:numPr>
          <w:ilvl w:val="2"/>
          <w:numId w:val="26"/>
        </w:numPr>
        <w:spacing w:after="120"/>
        <w:rPr>
          <w:rFonts w:eastAsia="Arial Unicode MS"/>
        </w:rPr>
      </w:pPr>
      <w:bookmarkStart w:id="245" w:name="_Toc21362317"/>
      <w:bookmarkStart w:id="246" w:name="_Toc25913788"/>
      <w:bookmarkStart w:id="247" w:name="_Toc25913877"/>
      <w:bookmarkStart w:id="248" w:name="_Toc38019924"/>
      <w:r>
        <w:rPr>
          <w:rFonts w:eastAsia="Arial Unicode MS"/>
        </w:rPr>
        <w:t>Cartographie d</w:t>
      </w:r>
      <w:r w:rsidR="009B6ED7" w:rsidRPr="00933CBB">
        <w:rPr>
          <w:rFonts w:eastAsia="Arial Unicode MS"/>
        </w:rPr>
        <w:t>es partie</w:t>
      </w:r>
      <w:r w:rsidR="00753622">
        <w:rPr>
          <w:rFonts w:eastAsia="Arial Unicode MS"/>
        </w:rPr>
        <w:t xml:space="preserve">s </w:t>
      </w:r>
      <w:r w:rsidR="009B6ED7" w:rsidRPr="00933CBB">
        <w:rPr>
          <w:rFonts w:eastAsia="Arial Unicode MS"/>
        </w:rPr>
        <w:t>prenantes.</w:t>
      </w:r>
      <w:bookmarkEnd w:id="245"/>
      <w:bookmarkEnd w:id="246"/>
      <w:bookmarkEnd w:id="247"/>
      <w:bookmarkEnd w:id="248"/>
    </w:p>
    <w:p w14:paraId="7AABA7E9" w14:textId="1B97B883" w:rsidR="00020523" w:rsidRDefault="00755F5C" w:rsidP="00755F5C">
      <w:pPr>
        <w:spacing w:line="312" w:lineRule="auto"/>
        <w:jc w:val="both"/>
        <w:rPr>
          <w:rFonts w:ascii="Arial" w:eastAsia="Arial Unicode MS" w:hAnsi="Arial" w:cs="Arial"/>
          <w:sz w:val="21"/>
          <w:szCs w:val="21"/>
        </w:rPr>
      </w:pPr>
      <w:r>
        <w:rPr>
          <w:rFonts w:ascii="Arial" w:eastAsia="Arial Unicode MS" w:hAnsi="Arial" w:cs="Arial"/>
          <w:sz w:val="21"/>
          <w:szCs w:val="21"/>
        </w:rPr>
        <w:t>Les parties prenantes identifiées au cours du diagnost</w:t>
      </w:r>
      <w:r w:rsidR="00020523">
        <w:rPr>
          <w:rFonts w:ascii="Arial" w:eastAsia="Arial Unicode MS" w:hAnsi="Arial" w:cs="Arial"/>
          <w:sz w:val="21"/>
          <w:szCs w:val="21"/>
        </w:rPr>
        <w:t xml:space="preserve">ic situationnel que nous avons réalisé </w:t>
      </w:r>
      <w:r>
        <w:rPr>
          <w:rFonts w:ascii="Arial" w:eastAsia="Arial Unicode MS" w:hAnsi="Arial" w:cs="Arial"/>
          <w:sz w:val="21"/>
          <w:szCs w:val="21"/>
        </w:rPr>
        <w:t xml:space="preserve">peuvent être regroupées en plusieurs groupes cibles constituant ainsi l’univers de travail du PACASEN. </w:t>
      </w:r>
    </w:p>
    <w:p w14:paraId="3AD8A95F" w14:textId="50E976CE" w:rsidR="00FD0F20" w:rsidRDefault="00580262" w:rsidP="00755F5C">
      <w:pPr>
        <w:spacing w:line="312" w:lineRule="auto"/>
        <w:jc w:val="both"/>
        <w:rPr>
          <w:rFonts w:ascii="Arial" w:eastAsia="Arial Unicode MS" w:hAnsi="Arial" w:cs="Arial"/>
          <w:sz w:val="21"/>
          <w:szCs w:val="21"/>
        </w:rPr>
      </w:pPr>
      <w:r>
        <w:rPr>
          <w:rFonts w:ascii="Arial" w:eastAsia="Arial Unicode MS" w:hAnsi="Arial" w:cs="Arial"/>
          <w:sz w:val="21"/>
          <w:szCs w:val="21"/>
        </w:rPr>
        <w:t>Ainsi une list</w:t>
      </w:r>
      <w:r w:rsidR="00D337DE">
        <w:rPr>
          <w:rFonts w:ascii="Arial" w:eastAsia="Arial Unicode MS" w:hAnsi="Arial" w:cs="Arial"/>
          <w:sz w:val="21"/>
          <w:szCs w:val="21"/>
        </w:rPr>
        <w:t xml:space="preserve">e de </w:t>
      </w:r>
      <w:r w:rsidR="00151744">
        <w:rPr>
          <w:rFonts w:ascii="Arial" w:eastAsia="Arial Unicode MS" w:hAnsi="Arial" w:cs="Arial"/>
          <w:sz w:val="21"/>
          <w:szCs w:val="21"/>
        </w:rPr>
        <w:t xml:space="preserve">points focaux (PF) représentants des institutions </w:t>
      </w:r>
      <w:r w:rsidR="00960133">
        <w:rPr>
          <w:rFonts w:ascii="Arial" w:eastAsia="Arial Unicode MS" w:hAnsi="Arial" w:cs="Arial"/>
          <w:sz w:val="21"/>
          <w:szCs w:val="21"/>
        </w:rPr>
        <w:t>impliquées directement dans l’exécution</w:t>
      </w:r>
      <w:r>
        <w:rPr>
          <w:rFonts w:ascii="Arial" w:eastAsia="Arial Unicode MS" w:hAnsi="Arial" w:cs="Arial"/>
          <w:sz w:val="21"/>
          <w:szCs w:val="21"/>
        </w:rPr>
        <w:t xml:space="preserve"> </w:t>
      </w:r>
      <w:r w:rsidR="00151744">
        <w:rPr>
          <w:rFonts w:ascii="Arial" w:eastAsia="Arial Unicode MS" w:hAnsi="Arial" w:cs="Arial"/>
          <w:sz w:val="21"/>
          <w:szCs w:val="21"/>
        </w:rPr>
        <w:t>du PACASEN a été dressée</w:t>
      </w:r>
      <w:r>
        <w:rPr>
          <w:rFonts w:ascii="Arial" w:eastAsia="Arial Unicode MS" w:hAnsi="Arial" w:cs="Arial"/>
          <w:sz w:val="21"/>
          <w:szCs w:val="21"/>
        </w:rPr>
        <w:t xml:space="preserve"> par la cellule de communication de l’ADM</w:t>
      </w:r>
      <w:r w:rsidR="00151744">
        <w:rPr>
          <w:rFonts w:ascii="Arial" w:eastAsia="Arial Unicode MS" w:hAnsi="Arial" w:cs="Arial"/>
          <w:sz w:val="21"/>
          <w:szCs w:val="21"/>
        </w:rPr>
        <w:t>. Ces PF</w:t>
      </w:r>
      <w:r>
        <w:rPr>
          <w:rFonts w:ascii="Arial" w:eastAsia="Arial Unicode MS" w:hAnsi="Arial" w:cs="Arial"/>
          <w:sz w:val="21"/>
          <w:szCs w:val="21"/>
        </w:rPr>
        <w:t xml:space="preserve">, </w:t>
      </w:r>
      <w:r w:rsidR="00151744">
        <w:rPr>
          <w:rFonts w:ascii="Arial" w:eastAsia="Arial Unicode MS" w:hAnsi="Arial" w:cs="Arial"/>
          <w:sz w:val="21"/>
          <w:szCs w:val="21"/>
        </w:rPr>
        <w:t>sont</w:t>
      </w:r>
      <w:r>
        <w:rPr>
          <w:rFonts w:ascii="Arial" w:eastAsia="Arial Unicode MS" w:hAnsi="Arial" w:cs="Arial"/>
          <w:sz w:val="21"/>
          <w:szCs w:val="21"/>
        </w:rPr>
        <w:t xml:space="preserve"> d</w:t>
      </w:r>
      <w:r w:rsidR="00755F5C">
        <w:rPr>
          <w:rFonts w:ascii="Arial" w:eastAsia="Arial Unicode MS" w:hAnsi="Arial" w:cs="Arial"/>
          <w:sz w:val="21"/>
          <w:szCs w:val="21"/>
        </w:rPr>
        <w:t>es relais importants du Programme</w:t>
      </w:r>
      <w:r w:rsidR="00AF0DC8">
        <w:rPr>
          <w:rFonts w:ascii="Arial" w:eastAsia="Arial Unicode MS" w:hAnsi="Arial" w:cs="Arial"/>
          <w:sz w:val="21"/>
          <w:szCs w:val="21"/>
        </w:rPr>
        <w:t>.</w:t>
      </w:r>
      <w:r w:rsidR="00D337DE">
        <w:rPr>
          <w:rFonts w:ascii="Arial" w:eastAsia="Arial Unicode MS" w:hAnsi="Arial" w:cs="Arial"/>
          <w:sz w:val="21"/>
          <w:szCs w:val="21"/>
        </w:rPr>
        <w:t xml:space="preserve"> </w:t>
      </w:r>
      <w:r w:rsidR="00FD0F20">
        <w:rPr>
          <w:rFonts w:ascii="Arial" w:eastAsia="Arial Unicode MS" w:hAnsi="Arial" w:cs="Arial"/>
          <w:sz w:val="21"/>
          <w:szCs w:val="21"/>
        </w:rPr>
        <w:t xml:space="preserve">A côté des porteurs d’enjeux directs, il convient de distinguer, l’exécutif du Programme (ADM et PACASEN, les porteurs d’appui technique (ARD </w:t>
      </w:r>
      <w:r w:rsidR="00E078D3">
        <w:rPr>
          <w:rFonts w:ascii="Arial" w:eastAsia="Arial Unicode MS" w:hAnsi="Arial" w:cs="Arial"/>
          <w:sz w:val="21"/>
          <w:szCs w:val="21"/>
        </w:rPr>
        <w:t>notamment), les</w:t>
      </w:r>
      <w:r w:rsidR="00740B98">
        <w:rPr>
          <w:rFonts w:ascii="Arial" w:eastAsia="Arial Unicode MS" w:hAnsi="Arial" w:cs="Arial"/>
          <w:sz w:val="21"/>
          <w:szCs w:val="21"/>
        </w:rPr>
        <w:t xml:space="preserve"> </w:t>
      </w:r>
      <w:r w:rsidR="00FD0F20">
        <w:rPr>
          <w:rFonts w:ascii="Arial" w:eastAsia="Arial Unicode MS" w:hAnsi="Arial" w:cs="Arial"/>
          <w:sz w:val="21"/>
          <w:szCs w:val="21"/>
        </w:rPr>
        <w:t>porteur</w:t>
      </w:r>
      <w:r w:rsidR="00753622">
        <w:rPr>
          <w:rFonts w:ascii="Arial" w:eastAsia="Arial Unicode MS" w:hAnsi="Arial" w:cs="Arial"/>
          <w:sz w:val="21"/>
          <w:szCs w:val="21"/>
        </w:rPr>
        <w:t>s</w:t>
      </w:r>
      <w:r w:rsidR="00FD0F20">
        <w:rPr>
          <w:rFonts w:ascii="Arial" w:eastAsia="Arial Unicode MS" w:hAnsi="Arial" w:cs="Arial"/>
          <w:sz w:val="21"/>
          <w:szCs w:val="21"/>
        </w:rPr>
        <w:t xml:space="preserve"> de la gouvernance financière (Directions du Ministère des finance</w:t>
      </w:r>
      <w:r w:rsidR="00753622">
        <w:rPr>
          <w:rFonts w:ascii="Arial" w:eastAsia="Arial Unicode MS" w:hAnsi="Arial" w:cs="Arial"/>
          <w:sz w:val="21"/>
          <w:szCs w:val="21"/>
        </w:rPr>
        <w:t>s</w:t>
      </w:r>
      <w:r w:rsidR="00FD0F20">
        <w:rPr>
          <w:rFonts w:ascii="Arial" w:eastAsia="Arial Unicode MS" w:hAnsi="Arial" w:cs="Arial"/>
          <w:sz w:val="21"/>
          <w:szCs w:val="21"/>
        </w:rPr>
        <w:t xml:space="preserve"> et Payeur</w:t>
      </w:r>
      <w:r w:rsidR="00753622">
        <w:rPr>
          <w:rFonts w:ascii="Arial" w:eastAsia="Arial Unicode MS" w:hAnsi="Arial" w:cs="Arial"/>
          <w:sz w:val="21"/>
          <w:szCs w:val="21"/>
        </w:rPr>
        <w:t>s</w:t>
      </w:r>
      <w:r w:rsidR="00FD0F20">
        <w:rPr>
          <w:rFonts w:ascii="Arial" w:eastAsia="Arial Unicode MS" w:hAnsi="Arial" w:cs="Arial"/>
          <w:sz w:val="21"/>
          <w:szCs w:val="21"/>
        </w:rPr>
        <w:t>), les autorités administratives et enfin les bénéficiaires direct</w:t>
      </w:r>
      <w:r w:rsidR="00753622">
        <w:rPr>
          <w:rFonts w:ascii="Arial" w:eastAsia="Arial Unicode MS" w:hAnsi="Arial" w:cs="Arial"/>
          <w:sz w:val="21"/>
          <w:szCs w:val="21"/>
        </w:rPr>
        <w:t>s</w:t>
      </w:r>
      <w:r w:rsidR="00FD0F20">
        <w:rPr>
          <w:rFonts w:ascii="Arial" w:eastAsia="Arial Unicode MS" w:hAnsi="Arial" w:cs="Arial"/>
          <w:sz w:val="21"/>
          <w:szCs w:val="21"/>
        </w:rPr>
        <w:t xml:space="preserve"> </w:t>
      </w:r>
      <w:r w:rsidR="00753622">
        <w:rPr>
          <w:rFonts w:ascii="Arial" w:eastAsia="Arial Unicode MS" w:hAnsi="Arial" w:cs="Arial"/>
          <w:sz w:val="21"/>
          <w:szCs w:val="21"/>
        </w:rPr>
        <w:t>(</w:t>
      </w:r>
      <w:r w:rsidR="00FD0F20">
        <w:rPr>
          <w:rFonts w:ascii="Arial" w:eastAsia="Arial Unicode MS" w:hAnsi="Arial" w:cs="Arial"/>
          <w:sz w:val="21"/>
          <w:szCs w:val="21"/>
        </w:rPr>
        <w:t>les CT et le citoyen</w:t>
      </w:r>
      <w:r w:rsidR="00753622">
        <w:rPr>
          <w:rFonts w:ascii="Arial" w:eastAsia="Arial Unicode MS" w:hAnsi="Arial" w:cs="Arial"/>
          <w:sz w:val="21"/>
          <w:szCs w:val="21"/>
        </w:rPr>
        <w:t>),</w:t>
      </w:r>
      <w:r w:rsidR="00FD0F20">
        <w:rPr>
          <w:rFonts w:ascii="Arial" w:eastAsia="Arial Unicode MS" w:hAnsi="Arial" w:cs="Arial"/>
          <w:sz w:val="21"/>
          <w:szCs w:val="21"/>
        </w:rPr>
        <w:t xml:space="preserve"> pouvant être aussi incarné</w:t>
      </w:r>
      <w:r w:rsidR="00753622">
        <w:rPr>
          <w:rFonts w:ascii="Arial" w:eastAsia="Arial Unicode MS" w:hAnsi="Arial" w:cs="Arial"/>
          <w:sz w:val="21"/>
          <w:szCs w:val="21"/>
        </w:rPr>
        <w:t>s</w:t>
      </w:r>
      <w:r w:rsidR="00FD0F20">
        <w:rPr>
          <w:rFonts w:ascii="Arial" w:eastAsia="Arial Unicode MS" w:hAnsi="Arial" w:cs="Arial"/>
          <w:sz w:val="21"/>
          <w:szCs w:val="21"/>
        </w:rPr>
        <w:t xml:space="preserve"> par la société civile et le secteur Privé.</w:t>
      </w:r>
      <w:r w:rsidR="00D82B07">
        <w:rPr>
          <w:rFonts w:ascii="Arial" w:eastAsia="Arial Unicode MS" w:hAnsi="Arial" w:cs="Arial"/>
          <w:sz w:val="21"/>
          <w:szCs w:val="21"/>
        </w:rPr>
        <w:t xml:space="preserve"> Il faut enfin mentionner les média</w:t>
      </w:r>
      <w:r w:rsidR="00804A3E">
        <w:rPr>
          <w:rFonts w:ascii="Arial" w:eastAsia="Arial Unicode MS" w:hAnsi="Arial" w:cs="Arial"/>
          <w:sz w:val="21"/>
          <w:szCs w:val="21"/>
        </w:rPr>
        <w:t>s</w:t>
      </w:r>
      <w:r w:rsidR="00D82B07">
        <w:rPr>
          <w:rFonts w:ascii="Arial" w:eastAsia="Arial Unicode MS" w:hAnsi="Arial" w:cs="Arial"/>
          <w:sz w:val="21"/>
          <w:szCs w:val="21"/>
        </w:rPr>
        <w:t xml:space="preserve"> pour faire le lien entre tous ces acteurs.</w:t>
      </w:r>
    </w:p>
    <w:p w14:paraId="24E67DFA" w14:textId="11D29B3A" w:rsidR="007923DF" w:rsidRDefault="00020523" w:rsidP="00755F5C">
      <w:pPr>
        <w:spacing w:line="312" w:lineRule="auto"/>
        <w:jc w:val="both"/>
        <w:rPr>
          <w:rFonts w:ascii="Arial" w:eastAsia="Arial Unicode MS" w:hAnsi="Arial" w:cs="Arial"/>
          <w:sz w:val="21"/>
          <w:szCs w:val="21"/>
        </w:rPr>
      </w:pPr>
      <w:r>
        <w:rPr>
          <w:rFonts w:ascii="Arial" w:eastAsia="Arial Unicode MS" w:hAnsi="Arial" w:cs="Arial"/>
          <w:sz w:val="21"/>
          <w:szCs w:val="21"/>
        </w:rPr>
        <w:t>La décomposition globale des parties prenante</w:t>
      </w:r>
      <w:r w:rsidR="00817C94">
        <w:rPr>
          <w:rFonts w:ascii="Arial" w:eastAsia="Arial Unicode MS" w:hAnsi="Arial" w:cs="Arial"/>
          <w:sz w:val="21"/>
          <w:szCs w:val="21"/>
        </w:rPr>
        <w:t>s</w:t>
      </w:r>
      <w:r>
        <w:rPr>
          <w:rFonts w:ascii="Arial" w:eastAsia="Arial Unicode MS" w:hAnsi="Arial" w:cs="Arial"/>
          <w:sz w:val="21"/>
          <w:szCs w:val="21"/>
        </w:rPr>
        <w:t xml:space="preserve"> en groupe</w:t>
      </w:r>
      <w:r w:rsidR="00817C94">
        <w:rPr>
          <w:rFonts w:ascii="Arial" w:eastAsia="Arial Unicode MS" w:hAnsi="Arial" w:cs="Arial"/>
          <w:sz w:val="21"/>
          <w:szCs w:val="21"/>
        </w:rPr>
        <w:t>s</w:t>
      </w:r>
      <w:r>
        <w:rPr>
          <w:rFonts w:ascii="Arial" w:eastAsia="Arial Unicode MS" w:hAnsi="Arial" w:cs="Arial"/>
          <w:sz w:val="21"/>
          <w:szCs w:val="21"/>
        </w:rPr>
        <w:t xml:space="preserve"> cibles peut être envisagé</w:t>
      </w:r>
      <w:r w:rsidR="00E126AC">
        <w:rPr>
          <w:rFonts w:ascii="Arial" w:eastAsia="Arial Unicode MS" w:hAnsi="Arial" w:cs="Arial"/>
          <w:sz w:val="21"/>
          <w:szCs w:val="21"/>
        </w:rPr>
        <w:t>e</w:t>
      </w:r>
      <w:r>
        <w:rPr>
          <w:rFonts w:ascii="Arial" w:eastAsia="Arial Unicode MS" w:hAnsi="Arial" w:cs="Arial"/>
          <w:sz w:val="21"/>
          <w:szCs w:val="21"/>
        </w:rPr>
        <w:t xml:space="preserve"> pour le PACASEN comme dans le tableau ci-dessous</w:t>
      </w:r>
      <w:r w:rsidR="00C147D0">
        <w:rPr>
          <w:rFonts w:ascii="Arial" w:eastAsia="Arial Unicode MS" w:hAnsi="Arial" w:cs="Arial"/>
          <w:sz w:val="21"/>
          <w:szCs w:val="21"/>
        </w:rPr>
        <w:t> :</w:t>
      </w:r>
    </w:p>
    <w:p w14:paraId="155B0492" w14:textId="77777777" w:rsidR="004607AE" w:rsidRDefault="004607AE" w:rsidP="00755F5C">
      <w:pPr>
        <w:spacing w:line="312" w:lineRule="auto"/>
        <w:jc w:val="both"/>
        <w:rPr>
          <w:rFonts w:ascii="Arial" w:eastAsia="Arial Unicode MS" w:hAnsi="Arial" w:cs="Arial"/>
          <w:sz w:val="21"/>
          <w:szCs w:val="21"/>
        </w:rPr>
      </w:pPr>
    </w:p>
    <w:p w14:paraId="1F92B3A8" w14:textId="0E5FC254" w:rsidR="000D1EC4" w:rsidRPr="007C43EE" w:rsidRDefault="000D1EC4" w:rsidP="000D1EC4">
      <w:pPr>
        <w:pStyle w:val="Lgende"/>
        <w:rPr>
          <w:rFonts w:ascii="Arial" w:eastAsia="Arial Unicode MS" w:hAnsi="Arial" w:cs="Arial"/>
          <w:sz w:val="24"/>
          <w:szCs w:val="24"/>
        </w:rPr>
      </w:pPr>
      <w:bookmarkStart w:id="249" w:name="_Toc21362464"/>
      <w:r w:rsidRPr="007C43EE">
        <w:rPr>
          <w:sz w:val="22"/>
          <w:szCs w:val="22"/>
        </w:rPr>
        <w:lastRenderedPageBreak/>
        <w:t xml:space="preserve">Tableau </w:t>
      </w:r>
      <w:r w:rsidR="00D84DFB" w:rsidRPr="007C43EE">
        <w:rPr>
          <w:noProof/>
          <w:sz w:val="22"/>
          <w:szCs w:val="22"/>
        </w:rPr>
        <w:fldChar w:fldCharType="begin"/>
      </w:r>
      <w:r w:rsidR="00D84DFB" w:rsidRPr="007C43EE">
        <w:rPr>
          <w:noProof/>
          <w:sz w:val="22"/>
          <w:szCs w:val="22"/>
        </w:rPr>
        <w:instrText xml:space="preserve"> SEQ Tableau \* ARABIC </w:instrText>
      </w:r>
      <w:r w:rsidR="00D84DFB" w:rsidRPr="007C43EE">
        <w:rPr>
          <w:noProof/>
          <w:sz w:val="22"/>
          <w:szCs w:val="22"/>
        </w:rPr>
        <w:fldChar w:fldCharType="separate"/>
      </w:r>
      <w:r w:rsidR="00A7067B">
        <w:rPr>
          <w:noProof/>
          <w:sz w:val="22"/>
          <w:szCs w:val="22"/>
        </w:rPr>
        <w:t>2</w:t>
      </w:r>
      <w:r w:rsidR="00D84DFB" w:rsidRPr="007C43EE">
        <w:rPr>
          <w:noProof/>
          <w:sz w:val="22"/>
          <w:szCs w:val="22"/>
        </w:rPr>
        <w:fldChar w:fldCharType="end"/>
      </w:r>
      <w:r w:rsidRPr="007C43EE">
        <w:rPr>
          <w:sz w:val="22"/>
          <w:szCs w:val="22"/>
        </w:rPr>
        <w:t xml:space="preserve"> : </w:t>
      </w:r>
      <w:r w:rsidR="00394C6F" w:rsidRPr="007C43EE">
        <w:rPr>
          <w:sz w:val="22"/>
          <w:szCs w:val="22"/>
        </w:rPr>
        <w:t>Cartographie des P</w:t>
      </w:r>
      <w:r w:rsidRPr="007C43EE">
        <w:rPr>
          <w:sz w:val="22"/>
          <w:szCs w:val="22"/>
        </w:rPr>
        <w:t>arties prenantes</w:t>
      </w:r>
      <w:bookmarkEnd w:id="249"/>
    </w:p>
    <w:tbl>
      <w:tblPr>
        <w:tblStyle w:val="Grilledutableau"/>
        <w:tblW w:w="5000" w:type="pct"/>
        <w:tblCellMar>
          <w:top w:w="28" w:type="dxa"/>
        </w:tblCellMar>
        <w:tblLook w:val="04A0" w:firstRow="1" w:lastRow="0" w:firstColumn="1" w:lastColumn="0" w:noHBand="0" w:noVBand="1"/>
      </w:tblPr>
      <w:tblGrid>
        <w:gridCol w:w="602"/>
        <w:gridCol w:w="2937"/>
        <w:gridCol w:w="5521"/>
      </w:tblGrid>
      <w:tr w:rsidR="00020523" w:rsidRPr="003D4A14" w14:paraId="6C5DAB16" w14:textId="77777777" w:rsidTr="000D1EC4">
        <w:trPr>
          <w:trHeight w:val="335"/>
        </w:trPr>
        <w:tc>
          <w:tcPr>
            <w:tcW w:w="332" w:type="pct"/>
            <w:shd w:val="clear" w:color="auto" w:fill="DEEAF6" w:themeFill="accent1" w:themeFillTint="33"/>
            <w:vAlign w:val="center"/>
          </w:tcPr>
          <w:p w14:paraId="397B98D7" w14:textId="77777777" w:rsidR="00020523" w:rsidRPr="003D4A14" w:rsidRDefault="00020523" w:rsidP="003D4A14">
            <w:pPr>
              <w:spacing w:line="312" w:lineRule="auto"/>
              <w:jc w:val="center"/>
              <w:rPr>
                <w:rFonts w:ascii="Arial" w:eastAsia="Arial Unicode MS" w:hAnsi="Arial" w:cs="Arial"/>
                <w:b/>
                <w:sz w:val="18"/>
                <w:szCs w:val="18"/>
              </w:rPr>
            </w:pPr>
          </w:p>
        </w:tc>
        <w:tc>
          <w:tcPr>
            <w:tcW w:w="1621" w:type="pct"/>
            <w:shd w:val="clear" w:color="auto" w:fill="DEEAF6" w:themeFill="accent1" w:themeFillTint="33"/>
            <w:vAlign w:val="center"/>
          </w:tcPr>
          <w:p w14:paraId="55A352B6" w14:textId="77777777" w:rsidR="00020523" w:rsidRPr="003D4A14" w:rsidRDefault="00020523" w:rsidP="003D4A14">
            <w:pPr>
              <w:spacing w:line="312" w:lineRule="auto"/>
              <w:jc w:val="center"/>
              <w:rPr>
                <w:rFonts w:ascii="Arial" w:eastAsia="Arial Unicode MS" w:hAnsi="Arial" w:cs="Arial"/>
                <w:b/>
                <w:sz w:val="18"/>
                <w:szCs w:val="18"/>
              </w:rPr>
            </w:pPr>
            <w:r w:rsidRPr="003D4A14">
              <w:rPr>
                <w:rFonts w:ascii="Arial" w:eastAsia="Arial Unicode MS" w:hAnsi="Arial" w:cs="Arial"/>
                <w:b/>
                <w:sz w:val="18"/>
                <w:szCs w:val="18"/>
              </w:rPr>
              <w:t>Parties Prenantes</w:t>
            </w:r>
          </w:p>
        </w:tc>
        <w:tc>
          <w:tcPr>
            <w:tcW w:w="3047" w:type="pct"/>
            <w:shd w:val="clear" w:color="auto" w:fill="DEEAF6" w:themeFill="accent1" w:themeFillTint="33"/>
            <w:vAlign w:val="center"/>
          </w:tcPr>
          <w:p w14:paraId="75A8EB74" w14:textId="77777777" w:rsidR="00020523" w:rsidRPr="003D4A14" w:rsidRDefault="00020523" w:rsidP="003D4A14">
            <w:pPr>
              <w:spacing w:line="312" w:lineRule="auto"/>
              <w:jc w:val="center"/>
              <w:rPr>
                <w:rFonts w:ascii="Arial" w:eastAsia="Arial Unicode MS" w:hAnsi="Arial" w:cs="Arial"/>
                <w:b/>
                <w:sz w:val="18"/>
                <w:szCs w:val="18"/>
              </w:rPr>
            </w:pPr>
            <w:r w:rsidRPr="003D4A14">
              <w:rPr>
                <w:rFonts w:ascii="Arial" w:eastAsia="Arial Unicode MS" w:hAnsi="Arial" w:cs="Arial"/>
                <w:b/>
                <w:sz w:val="18"/>
                <w:szCs w:val="18"/>
              </w:rPr>
              <w:t>Identités et composition</w:t>
            </w:r>
          </w:p>
        </w:tc>
      </w:tr>
      <w:tr w:rsidR="00020523" w:rsidRPr="00EA64D8" w14:paraId="5DDEF333" w14:textId="77777777" w:rsidTr="000D1EC4">
        <w:tc>
          <w:tcPr>
            <w:tcW w:w="332" w:type="pct"/>
          </w:tcPr>
          <w:p w14:paraId="60796533" w14:textId="77777777" w:rsidR="00020523" w:rsidRPr="00EA64D8" w:rsidRDefault="00020523" w:rsidP="00513138">
            <w:pPr>
              <w:spacing w:line="312" w:lineRule="auto"/>
              <w:jc w:val="both"/>
              <w:rPr>
                <w:rFonts w:ascii="Arial" w:eastAsia="Arial Unicode MS" w:hAnsi="Arial" w:cs="Arial"/>
                <w:sz w:val="18"/>
                <w:szCs w:val="18"/>
              </w:rPr>
            </w:pPr>
            <w:r w:rsidRPr="00EA64D8">
              <w:rPr>
                <w:rFonts w:ascii="Arial" w:eastAsia="Arial Unicode MS" w:hAnsi="Arial" w:cs="Arial"/>
                <w:sz w:val="18"/>
                <w:szCs w:val="18"/>
              </w:rPr>
              <w:t>1</w:t>
            </w:r>
          </w:p>
        </w:tc>
        <w:tc>
          <w:tcPr>
            <w:tcW w:w="1621" w:type="pct"/>
          </w:tcPr>
          <w:p w14:paraId="2C2C3942" w14:textId="248C5280" w:rsidR="00020523" w:rsidRPr="00EA64D8" w:rsidRDefault="00020523" w:rsidP="00735298">
            <w:pPr>
              <w:pStyle w:val="Paragraphedeliste"/>
              <w:numPr>
                <w:ilvl w:val="0"/>
                <w:numId w:val="6"/>
              </w:numPr>
              <w:ind w:left="136" w:hanging="136"/>
              <w:rPr>
                <w:rFonts w:ascii="Arial" w:eastAsia="Arial Unicode MS" w:hAnsi="Arial" w:cs="Arial"/>
                <w:sz w:val="18"/>
                <w:szCs w:val="18"/>
              </w:rPr>
            </w:pPr>
            <w:r>
              <w:rPr>
                <w:rFonts w:ascii="Arial" w:eastAsia="Arial Unicode MS" w:hAnsi="Arial" w:cs="Arial"/>
                <w:sz w:val="18"/>
                <w:szCs w:val="18"/>
                <w:u w:val="single"/>
              </w:rPr>
              <w:t xml:space="preserve">ADM / PACASEN </w:t>
            </w:r>
            <w:r w:rsidRPr="00EA64D8">
              <w:rPr>
                <w:rFonts w:ascii="Arial" w:eastAsia="Arial Unicode MS" w:hAnsi="Arial" w:cs="Arial"/>
                <w:sz w:val="18"/>
                <w:szCs w:val="18"/>
                <w:u w:val="single"/>
              </w:rPr>
              <w:t xml:space="preserve">Les personnels internes </w:t>
            </w:r>
          </w:p>
        </w:tc>
        <w:tc>
          <w:tcPr>
            <w:tcW w:w="3047" w:type="pct"/>
          </w:tcPr>
          <w:p w14:paraId="379D69C0" w14:textId="40E9BE13" w:rsidR="00020523" w:rsidRPr="00735298" w:rsidRDefault="00020523" w:rsidP="00735298">
            <w:pPr>
              <w:pStyle w:val="Paragraphedeliste"/>
              <w:numPr>
                <w:ilvl w:val="0"/>
                <w:numId w:val="6"/>
              </w:numPr>
              <w:ind w:left="136" w:hanging="136"/>
              <w:rPr>
                <w:rFonts w:ascii="Arial" w:eastAsia="Arial Unicode MS" w:hAnsi="Arial" w:cs="Arial"/>
                <w:sz w:val="18"/>
                <w:szCs w:val="18"/>
                <w:u w:val="single"/>
              </w:rPr>
            </w:pPr>
            <w:r w:rsidRPr="00735298">
              <w:rPr>
                <w:rFonts w:ascii="Arial" w:eastAsia="Arial Unicode MS" w:hAnsi="Arial" w:cs="Arial"/>
                <w:sz w:val="18"/>
                <w:szCs w:val="18"/>
                <w:u w:val="single"/>
              </w:rPr>
              <w:t>il s’agit du personnel de l’ADM et des différents projets et programmes en exécution</w:t>
            </w:r>
            <w:r w:rsidR="007E09CD">
              <w:rPr>
                <w:rFonts w:ascii="Arial" w:eastAsia="Arial Unicode MS" w:hAnsi="Arial" w:cs="Arial"/>
                <w:sz w:val="18"/>
                <w:szCs w:val="18"/>
                <w:u w:val="single"/>
              </w:rPr>
              <w:t xml:space="preserve"> </w:t>
            </w:r>
            <w:r w:rsidRPr="00735298">
              <w:rPr>
                <w:rFonts w:ascii="Arial" w:eastAsia="Arial Unicode MS" w:hAnsi="Arial" w:cs="Arial"/>
                <w:sz w:val="18"/>
                <w:szCs w:val="18"/>
                <w:u w:val="single"/>
              </w:rPr>
              <w:t>;</w:t>
            </w:r>
          </w:p>
          <w:p w14:paraId="2CEEBD3F" w14:textId="77777777" w:rsidR="00020523" w:rsidRPr="00735298" w:rsidRDefault="00020523" w:rsidP="00735298">
            <w:pPr>
              <w:spacing w:line="312" w:lineRule="auto"/>
              <w:ind w:left="136" w:hanging="136"/>
              <w:jc w:val="both"/>
              <w:rPr>
                <w:rFonts w:ascii="Arial" w:eastAsia="Arial Unicode MS" w:hAnsi="Arial" w:cs="Arial"/>
                <w:sz w:val="18"/>
                <w:szCs w:val="18"/>
                <w:u w:val="single"/>
              </w:rPr>
            </w:pPr>
          </w:p>
        </w:tc>
      </w:tr>
      <w:tr w:rsidR="00020523" w:rsidRPr="00BC79BE" w14:paraId="67605BDA" w14:textId="77777777" w:rsidTr="000D1EC4">
        <w:tc>
          <w:tcPr>
            <w:tcW w:w="332" w:type="pct"/>
          </w:tcPr>
          <w:p w14:paraId="4D24D926" w14:textId="77777777" w:rsidR="00020523" w:rsidRPr="00BC79BE" w:rsidRDefault="00020523" w:rsidP="00513138">
            <w:pPr>
              <w:spacing w:line="312" w:lineRule="auto"/>
              <w:jc w:val="both"/>
              <w:rPr>
                <w:rFonts w:ascii="Arial" w:eastAsia="Arial Unicode MS" w:hAnsi="Arial" w:cs="Arial"/>
                <w:sz w:val="18"/>
                <w:szCs w:val="18"/>
              </w:rPr>
            </w:pPr>
            <w:r>
              <w:rPr>
                <w:rFonts w:ascii="Arial" w:eastAsia="Arial Unicode MS" w:hAnsi="Arial" w:cs="Arial"/>
                <w:sz w:val="18"/>
                <w:szCs w:val="18"/>
              </w:rPr>
              <w:t>2</w:t>
            </w:r>
          </w:p>
        </w:tc>
        <w:tc>
          <w:tcPr>
            <w:tcW w:w="1621" w:type="pct"/>
          </w:tcPr>
          <w:p w14:paraId="19AB56AE" w14:textId="77777777" w:rsidR="00020523" w:rsidRPr="00735298" w:rsidRDefault="00020523" w:rsidP="00735298">
            <w:pPr>
              <w:pStyle w:val="Paragraphedeliste"/>
              <w:numPr>
                <w:ilvl w:val="0"/>
                <w:numId w:val="6"/>
              </w:numPr>
              <w:ind w:left="136" w:hanging="136"/>
              <w:rPr>
                <w:rFonts w:ascii="Arial" w:eastAsia="Arial Unicode MS" w:hAnsi="Arial" w:cs="Arial"/>
                <w:sz w:val="18"/>
                <w:szCs w:val="18"/>
                <w:u w:val="single"/>
              </w:rPr>
            </w:pPr>
            <w:r w:rsidRPr="00BC79BE">
              <w:rPr>
                <w:rFonts w:ascii="Arial" w:eastAsia="Arial Unicode MS" w:hAnsi="Arial" w:cs="Arial"/>
                <w:sz w:val="18"/>
                <w:szCs w:val="18"/>
                <w:u w:val="single"/>
              </w:rPr>
              <w:t>Les</w:t>
            </w:r>
            <w:r>
              <w:rPr>
                <w:rFonts w:ascii="Arial" w:eastAsia="Arial Unicode MS" w:hAnsi="Arial" w:cs="Arial"/>
                <w:sz w:val="18"/>
                <w:szCs w:val="18"/>
                <w:u w:val="single"/>
              </w:rPr>
              <w:t xml:space="preserve"> CT, E</w:t>
            </w:r>
            <w:r w:rsidRPr="00BC79BE">
              <w:rPr>
                <w:rFonts w:ascii="Arial" w:eastAsia="Arial Unicode MS" w:hAnsi="Arial" w:cs="Arial"/>
                <w:sz w:val="18"/>
                <w:szCs w:val="18"/>
                <w:u w:val="single"/>
              </w:rPr>
              <w:t>lus locaux </w:t>
            </w:r>
          </w:p>
        </w:tc>
        <w:tc>
          <w:tcPr>
            <w:tcW w:w="3047" w:type="pct"/>
          </w:tcPr>
          <w:p w14:paraId="5D291CD0" w14:textId="1E5D492B" w:rsidR="00020523" w:rsidRPr="00735298" w:rsidRDefault="00020523" w:rsidP="00735298">
            <w:pPr>
              <w:pStyle w:val="Paragraphedeliste"/>
              <w:numPr>
                <w:ilvl w:val="0"/>
                <w:numId w:val="6"/>
              </w:numPr>
              <w:ind w:left="136" w:hanging="136"/>
              <w:rPr>
                <w:rFonts w:ascii="Arial" w:eastAsia="Arial Unicode MS" w:hAnsi="Arial" w:cs="Arial"/>
                <w:sz w:val="18"/>
                <w:szCs w:val="18"/>
                <w:u w:val="single"/>
              </w:rPr>
            </w:pPr>
            <w:r w:rsidRPr="00735298">
              <w:rPr>
                <w:rFonts w:ascii="Arial" w:eastAsia="Arial Unicode MS" w:hAnsi="Arial" w:cs="Arial"/>
                <w:sz w:val="18"/>
                <w:szCs w:val="18"/>
                <w:u w:val="single"/>
              </w:rPr>
              <w:t>il s’agit des élus municipaux et notamment : les Maires et les membres des bureaux exécutifs des conseils municipaux</w:t>
            </w:r>
            <w:r w:rsidR="007E173E">
              <w:rPr>
                <w:rFonts w:ascii="Arial" w:eastAsia="Arial Unicode MS" w:hAnsi="Arial" w:cs="Arial"/>
                <w:sz w:val="18"/>
                <w:szCs w:val="18"/>
                <w:u w:val="single"/>
              </w:rPr>
              <w:t>, les cadres des administrations municipales</w:t>
            </w:r>
            <w:r w:rsidRPr="00735298">
              <w:rPr>
                <w:rFonts w:ascii="Arial" w:eastAsia="Arial Unicode MS" w:hAnsi="Arial" w:cs="Arial"/>
                <w:sz w:val="18"/>
                <w:szCs w:val="18"/>
                <w:u w:val="single"/>
              </w:rPr>
              <w:t>. Nous intégrons dans cette catégorie de cible</w:t>
            </w:r>
            <w:r w:rsidR="00C147D0" w:rsidRPr="00735298">
              <w:rPr>
                <w:rFonts w:ascii="Arial" w:eastAsia="Arial Unicode MS" w:hAnsi="Arial" w:cs="Arial"/>
                <w:sz w:val="18"/>
                <w:szCs w:val="18"/>
                <w:u w:val="single"/>
              </w:rPr>
              <w:t>s</w:t>
            </w:r>
            <w:r w:rsidRPr="00735298">
              <w:rPr>
                <w:rFonts w:ascii="Arial" w:eastAsia="Arial Unicode MS" w:hAnsi="Arial" w:cs="Arial"/>
                <w:sz w:val="18"/>
                <w:szCs w:val="18"/>
                <w:u w:val="single"/>
              </w:rPr>
              <w:t xml:space="preserve"> l’Association des Maires du Sénégal (AMS)</w:t>
            </w:r>
            <w:r w:rsidR="000D1EC4" w:rsidRPr="00735298">
              <w:rPr>
                <w:rFonts w:ascii="Arial" w:eastAsia="Arial Unicode MS" w:hAnsi="Arial" w:cs="Arial"/>
                <w:sz w:val="18"/>
                <w:szCs w:val="18"/>
                <w:u w:val="single"/>
              </w:rPr>
              <w:t>.</w:t>
            </w:r>
          </w:p>
          <w:p w14:paraId="0D433BF8" w14:textId="77777777" w:rsidR="00020523" w:rsidRPr="00735298" w:rsidRDefault="00020523" w:rsidP="00735298">
            <w:pPr>
              <w:spacing w:line="312" w:lineRule="auto"/>
              <w:ind w:left="136" w:hanging="136"/>
              <w:rPr>
                <w:rFonts w:ascii="Arial" w:eastAsia="Arial Unicode MS" w:hAnsi="Arial" w:cs="Arial"/>
                <w:sz w:val="18"/>
                <w:szCs w:val="18"/>
                <w:u w:val="single"/>
              </w:rPr>
            </w:pPr>
          </w:p>
        </w:tc>
      </w:tr>
      <w:tr w:rsidR="00020523" w:rsidRPr="00BC79BE" w14:paraId="18300F1E" w14:textId="77777777" w:rsidTr="000D1EC4">
        <w:tc>
          <w:tcPr>
            <w:tcW w:w="332" w:type="pct"/>
          </w:tcPr>
          <w:p w14:paraId="76B0B453" w14:textId="77777777" w:rsidR="00020523" w:rsidRPr="00BC79BE" w:rsidRDefault="00020523" w:rsidP="00513138">
            <w:pPr>
              <w:spacing w:line="312" w:lineRule="auto"/>
              <w:jc w:val="both"/>
              <w:rPr>
                <w:rFonts w:ascii="Arial" w:eastAsia="Arial Unicode MS" w:hAnsi="Arial" w:cs="Arial"/>
                <w:sz w:val="18"/>
                <w:szCs w:val="18"/>
              </w:rPr>
            </w:pPr>
            <w:r>
              <w:rPr>
                <w:rFonts w:ascii="Arial" w:eastAsia="Arial Unicode MS" w:hAnsi="Arial" w:cs="Arial"/>
                <w:sz w:val="18"/>
                <w:szCs w:val="18"/>
              </w:rPr>
              <w:t>3</w:t>
            </w:r>
          </w:p>
        </w:tc>
        <w:tc>
          <w:tcPr>
            <w:tcW w:w="1621" w:type="pct"/>
          </w:tcPr>
          <w:p w14:paraId="7402D733" w14:textId="0BDA9DED" w:rsidR="00020523" w:rsidRPr="00735298" w:rsidRDefault="00020523" w:rsidP="00735298">
            <w:pPr>
              <w:pStyle w:val="Paragraphedeliste"/>
              <w:numPr>
                <w:ilvl w:val="0"/>
                <w:numId w:val="6"/>
              </w:numPr>
              <w:ind w:left="136" w:hanging="136"/>
              <w:rPr>
                <w:rFonts w:ascii="Arial" w:eastAsia="Arial Unicode MS" w:hAnsi="Arial" w:cs="Arial"/>
                <w:sz w:val="18"/>
                <w:szCs w:val="18"/>
                <w:u w:val="single"/>
              </w:rPr>
            </w:pPr>
            <w:r>
              <w:rPr>
                <w:rFonts w:ascii="Arial" w:eastAsia="Arial Unicode MS" w:hAnsi="Arial" w:cs="Arial"/>
                <w:sz w:val="18"/>
                <w:szCs w:val="18"/>
                <w:u w:val="single"/>
              </w:rPr>
              <w:t>Les autorités</w:t>
            </w:r>
            <w:r w:rsidR="00242753">
              <w:rPr>
                <w:rFonts w:ascii="Arial" w:eastAsia="Arial Unicode MS" w:hAnsi="Arial" w:cs="Arial"/>
                <w:sz w:val="18"/>
                <w:szCs w:val="18"/>
                <w:u w:val="single"/>
              </w:rPr>
              <w:t xml:space="preserve"> administratives</w:t>
            </w:r>
            <w:r w:rsidRPr="00735298">
              <w:rPr>
                <w:rFonts w:ascii="Arial" w:eastAsia="Arial Unicode MS" w:hAnsi="Arial" w:cs="Arial"/>
                <w:sz w:val="18"/>
                <w:szCs w:val="18"/>
                <w:u w:val="single"/>
              </w:rPr>
              <w:t xml:space="preserve"> </w:t>
            </w:r>
          </w:p>
        </w:tc>
        <w:tc>
          <w:tcPr>
            <w:tcW w:w="3047" w:type="pct"/>
          </w:tcPr>
          <w:p w14:paraId="7FF9247B" w14:textId="006D85F5" w:rsidR="00020523" w:rsidRDefault="00020523" w:rsidP="00513138">
            <w:pPr>
              <w:spacing w:line="312" w:lineRule="auto"/>
              <w:jc w:val="both"/>
              <w:rPr>
                <w:rFonts w:ascii="Arial" w:eastAsia="Arial Unicode MS" w:hAnsi="Arial" w:cs="Arial"/>
                <w:sz w:val="18"/>
                <w:szCs w:val="18"/>
              </w:rPr>
            </w:pPr>
            <w:r>
              <w:rPr>
                <w:rFonts w:ascii="Arial" w:eastAsia="Arial Unicode MS" w:hAnsi="Arial" w:cs="Arial"/>
                <w:sz w:val="18"/>
                <w:szCs w:val="18"/>
              </w:rPr>
              <w:t>Préfets et sous-préfets</w:t>
            </w:r>
            <w:r w:rsidR="00CD4BBF">
              <w:rPr>
                <w:rFonts w:ascii="Arial" w:eastAsia="Arial Unicode MS" w:hAnsi="Arial" w:cs="Arial"/>
                <w:sz w:val="18"/>
                <w:szCs w:val="18"/>
              </w:rPr>
              <w:t>, Gouverneurs</w:t>
            </w:r>
          </w:p>
          <w:p w14:paraId="2C06B3E4" w14:textId="77777777" w:rsidR="00C147D0" w:rsidRPr="00BC79BE" w:rsidRDefault="00C147D0" w:rsidP="00513138">
            <w:pPr>
              <w:spacing w:line="312" w:lineRule="auto"/>
              <w:jc w:val="both"/>
              <w:rPr>
                <w:rFonts w:ascii="Arial" w:eastAsia="Arial Unicode MS" w:hAnsi="Arial" w:cs="Arial"/>
                <w:sz w:val="18"/>
                <w:szCs w:val="18"/>
              </w:rPr>
            </w:pPr>
          </w:p>
        </w:tc>
      </w:tr>
      <w:tr w:rsidR="00020523" w:rsidRPr="00BC79BE" w14:paraId="66025C02" w14:textId="77777777" w:rsidTr="000D1EC4">
        <w:tc>
          <w:tcPr>
            <w:tcW w:w="332" w:type="pct"/>
          </w:tcPr>
          <w:p w14:paraId="06C0AAD9" w14:textId="77777777" w:rsidR="00020523" w:rsidRPr="00BC79BE" w:rsidRDefault="00020523" w:rsidP="00513138">
            <w:pPr>
              <w:spacing w:line="312" w:lineRule="auto"/>
              <w:jc w:val="both"/>
              <w:rPr>
                <w:rFonts w:ascii="Arial" w:eastAsia="Arial Unicode MS" w:hAnsi="Arial" w:cs="Arial"/>
                <w:sz w:val="18"/>
                <w:szCs w:val="18"/>
              </w:rPr>
            </w:pPr>
            <w:r>
              <w:rPr>
                <w:rFonts w:ascii="Arial" w:eastAsia="Arial Unicode MS" w:hAnsi="Arial" w:cs="Arial"/>
                <w:sz w:val="18"/>
                <w:szCs w:val="18"/>
              </w:rPr>
              <w:t>4</w:t>
            </w:r>
          </w:p>
        </w:tc>
        <w:tc>
          <w:tcPr>
            <w:tcW w:w="1621" w:type="pct"/>
          </w:tcPr>
          <w:p w14:paraId="2866FC1C" w14:textId="33DE872C" w:rsidR="00020523" w:rsidRPr="00735298" w:rsidRDefault="00020523" w:rsidP="00735298">
            <w:pPr>
              <w:pStyle w:val="Paragraphedeliste"/>
              <w:numPr>
                <w:ilvl w:val="0"/>
                <w:numId w:val="6"/>
              </w:numPr>
              <w:ind w:left="136" w:hanging="136"/>
              <w:rPr>
                <w:rFonts w:ascii="Arial" w:eastAsia="Arial Unicode MS" w:hAnsi="Arial" w:cs="Arial"/>
                <w:sz w:val="18"/>
                <w:szCs w:val="18"/>
                <w:u w:val="single"/>
              </w:rPr>
            </w:pPr>
            <w:r w:rsidRPr="00BC79BE">
              <w:rPr>
                <w:rFonts w:ascii="Arial" w:eastAsia="Arial Unicode MS" w:hAnsi="Arial" w:cs="Arial"/>
                <w:sz w:val="18"/>
                <w:szCs w:val="18"/>
                <w:u w:val="single"/>
              </w:rPr>
              <w:t>Les Agences Régionales de Développement (ARD)</w:t>
            </w:r>
          </w:p>
          <w:p w14:paraId="11E27745" w14:textId="77777777" w:rsidR="00020523" w:rsidRPr="00BC79BE" w:rsidRDefault="00020523" w:rsidP="00735298">
            <w:pPr>
              <w:pStyle w:val="Paragraphedeliste"/>
              <w:ind w:left="136" w:hanging="136"/>
              <w:jc w:val="both"/>
              <w:rPr>
                <w:rFonts w:ascii="Arial" w:eastAsia="Arial Unicode MS" w:hAnsi="Arial" w:cs="Arial"/>
                <w:sz w:val="18"/>
                <w:szCs w:val="18"/>
                <w:u w:val="single"/>
              </w:rPr>
            </w:pPr>
          </w:p>
        </w:tc>
        <w:tc>
          <w:tcPr>
            <w:tcW w:w="3047" w:type="pct"/>
          </w:tcPr>
          <w:p w14:paraId="38065547" w14:textId="5CE94657" w:rsidR="00020523" w:rsidRPr="00BC79BE" w:rsidRDefault="00020523" w:rsidP="00242753">
            <w:pPr>
              <w:spacing w:line="276" w:lineRule="auto"/>
              <w:jc w:val="both"/>
              <w:rPr>
                <w:rFonts w:ascii="Arial" w:eastAsia="Arial Unicode MS" w:hAnsi="Arial" w:cs="Arial"/>
                <w:sz w:val="18"/>
                <w:szCs w:val="18"/>
              </w:rPr>
            </w:pPr>
            <w:r>
              <w:rPr>
                <w:rFonts w:ascii="Arial" w:eastAsia="Arial Unicode MS" w:hAnsi="Arial" w:cs="Arial"/>
                <w:sz w:val="18"/>
                <w:szCs w:val="18"/>
              </w:rPr>
              <w:t xml:space="preserve">Partenaires traditionnels des CT depuis deux décennies, les ARD ont en charge le </w:t>
            </w:r>
            <w:r w:rsidRPr="007E6D95">
              <w:rPr>
                <w:rFonts w:ascii="Arial" w:eastAsia="Arial Unicode MS" w:hAnsi="Arial" w:cs="Arial"/>
                <w:sz w:val="18"/>
                <w:szCs w:val="18"/>
              </w:rPr>
              <w:t>Coaching territorial continu (CTC)</w:t>
            </w:r>
            <w:r>
              <w:rPr>
                <w:rFonts w:ascii="Arial" w:eastAsia="Arial Unicode MS" w:hAnsi="Arial" w:cs="Arial"/>
                <w:sz w:val="18"/>
                <w:szCs w:val="18"/>
              </w:rPr>
              <w:t>, l’appui conseil et la formation ; le tout coordonné par l’ADM</w:t>
            </w:r>
            <w:r w:rsidRPr="007E6D95">
              <w:rPr>
                <w:rFonts w:ascii="Arial" w:eastAsia="Arial Unicode MS" w:hAnsi="Arial" w:cs="Arial"/>
                <w:sz w:val="18"/>
                <w:szCs w:val="18"/>
              </w:rPr>
              <w:t>.</w:t>
            </w:r>
          </w:p>
        </w:tc>
      </w:tr>
      <w:tr w:rsidR="00020523" w:rsidRPr="0088144C" w14:paraId="192D6342" w14:textId="77777777" w:rsidTr="000D1EC4">
        <w:tc>
          <w:tcPr>
            <w:tcW w:w="332" w:type="pct"/>
          </w:tcPr>
          <w:p w14:paraId="0390A30E" w14:textId="77777777" w:rsidR="00020523" w:rsidRPr="00BC79BE" w:rsidRDefault="00020523" w:rsidP="00513138">
            <w:pPr>
              <w:spacing w:line="312" w:lineRule="auto"/>
              <w:jc w:val="both"/>
              <w:rPr>
                <w:rFonts w:ascii="Arial" w:eastAsia="Arial Unicode MS" w:hAnsi="Arial" w:cs="Arial"/>
                <w:sz w:val="18"/>
                <w:szCs w:val="18"/>
              </w:rPr>
            </w:pPr>
            <w:r>
              <w:rPr>
                <w:rFonts w:ascii="Arial" w:eastAsia="Arial Unicode MS" w:hAnsi="Arial" w:cs="Arial"/>
                <w:sz w:val="18"/>
                <w:szCs w:val="18"/>
              </w:rPr>
              <w:t>5</w:t>
            </w:r>
          </w:p>
        </w:tc>
        <w:tc>
          <w:tcPr>
            <w:tcW w:w="1621" w:type="pct"/>
          </w:tcPr>
          <w:p w14:paraId="5ECBF9E5" w14:textId="77777777" w:rsidR="00020523" w:rsidRPr="00F6678C" w:rsidRDefault="00020523" w:rsidP="00735298">
            <w:pPr>
              <w:pStyle w:val="Paragraphedeliste"/>
              <w:numPr>
                <w:ilvl w:val="0"/>
                <w:numId w:val="6"/>
              </w:numPr>
              <w:ind w:left="136" w:hanging="136"/>
              <w:rPr>
                <w:rFonts w:ascii="Arial" w:eastAsia="Arial Unicode MS" w:hAnsi="Arial" w:cs="Arial"/>
                <w:sz w:val="18"/>
                <w:szCs w:val="18"/>
                <w:u w:val="single"/>
              </w:rPr>
            </w:pPr>
            <w:r w:rsidRPr="00BC79BE">
              <w:rPr>
                <w:rFonts w:ascii="Arial" w:eastAsia="Arial Unicode MS" w:hAnsi="Arial" w:cs="Arial"/>
                <w:sz w:val="18"/>
                <w:szCs w:val="18"/>
                <w:u w:val="single"/>
              </w:rPr>
              <w:t>Les partenaires Techniques et financiers :</w:t>
            </w:r>
            <w:r w:rsidRPr="00735298">
              <w:rPr>
                <w:rFonts w:ascii="Arial" w:eastAsia="Arial Unicode MS" w:hAnsi="Arial" w:cs="Arial"/>
                <w:sz w:val="18"/>
                <w:szCs w:val="18"/>
                <w:u w:val="single"/>
              </w:rPr>
              <w:t xml:space="preserve"> </w:t>
            </w:r>
          </w:p>
        </w:tc>
        <w:tc>
          <w:tcPr>
            <w:tcW w:w="3047" w:type="pct"/>
          </w:tcPr>
          <w:p w14:paraId="523EADAB" w14:textId="096DA512" w:rsidR="00020523" w:rsidRPr="0088144C" w:rsidRDefault="00020523" w:rsidP="00513138">
            <w:pPr>
              <w:spacing w:line="312" w:lineRule="auto"/>
              <w:jc w:val="both"/>
              <w:rPr>
                <w:rFonts w:ascii="Arial" w:eastAsia="Arial Unicode MS" w:hAnsi="Arial" w:cs="Arial"/>
                <w:sz w:val="18"/>
                <w:szCs w:val="18"/>
              </w:rPr>
            </w:pPr>
            <w:r w:rsidRPr="0088144C">
              <w:rPr>
                <w:rFonts w:ascii="Arial" w:eastAsia="Arial Unicode MS" w:hAnsi="Arial" w:cs="Arial"/>
                <w:sz w:val="18"/>
                <w:szCs w:val="18"/>
              </w:rPr>
              <w:t>La Banque m</w:t>
            </w:r>
            <w:r>
              <w:rPr>
                <w:rFonts w:ascii="Arial" w:eastAsia="Arial Unicode MS" w:hAnsi="Arial" w:cs="Arial"/>
                <w:sz w:val="18"/>
                <w:szCs w:val="18"/>
              </w:rPr>
              <w:t xml:space="preserve">ondiale et l’AFD sont les principaux PTF. </w:t>
            </w:r>
            <w:r w:rsidRPr="0088144C">
              <w:rPr>
                <w:rFonts w:ascii="Arial" w:eastAsia="Arial Unicode MS" w:hAnsi="Arial" w:cs="Arial"/>
                <w:sz w:val="18"/>
                <w:szCs w:val="18"/>
              </w:rPr>
              <w:t xml:space="preserve">- </w:t>
            </w:r>
          </w:p>
          <w:p w14:paraId="49994D0A" w14:textId="61662BD5" w:rsidR="00020523" w:rsidRPr="0088144C" w:rsidRDefault="00020523" w:rsidP="00A91413">
            <w:pPr>
              <w:spacing w:line="312" w:lineRule="auto"/>
              <w:jc w:val="both"/>
              <w:rPr>
                <w:rFonts w:ascii="Arial" w:eastAsia="Arial Unicode MS" w:hAnsi="Arial" w:cs="Arial"/>
                <w:i/>
                <w:sz w:val="18"/>
                <w:szCs w:val="18"/>
              </w:rPr>
            </w:pPr>
            <w:r w:rsidRPr="0088144C">
              <w:rPr>
                <w:rFonts w:ascii="Arial" w:eastAsia="Arial Unicode MS" w:hAnsi="Arial" w:cs="Arial"/>
                <w:i/>
                <w:color w:val="1F4E79" w:themeColor="accent1" w:themeShade="80"/>
                <w:sz w:val="18"/>
                <w:szCs w:val="18"/>
              </w:rPr>
              <w:t>Un Comité de bailleurs de fonds a été mis en place</w:t>
            </w:r>
            <w:r>
              <w:rPr>
                <w:rFonts w:ascii="Arial" w:eastAsia="Arial Unicode MS" w:hAnsi="Arial" w:cs="Arial"/>
                <w:i/>
                <w:color w:val="1F4E79" w:themeColor="accent1" w:themeShade="80"/>
                <w:sz w:val="18"/>
                <w:szCs w:val="18"/>
              </w:rPr>
              <w:t xml:space="preserve">. Lequel comité </w:t>
            </w:r>
            <w:r w:rsidR="00A91413">
              <w:rPr>
                <w:rFonts w:ascii="Arial" w:eastAsia="Arial Unicode MS" w:hAnsi="Arial" w:cs="Arial"/>
                <w:i/>
                <w:color w:val="1F4E79" w:themeColor="accent1" w:themeShade="80"/>
                <w:sz w:val="18"/>
                <w:szCs w:val="18"/>
              </w:rPr>
              <w:t>est partie-prenante indirecte du plan de communication</w:t>
            </w:r>
          </w:p>
        </w:tc>
      </w:tr>
      <w:tr w:rsidR="00020523" w:rsidRPr="00BC79BE" w14:paraId="1AE2A516" w14:textId="77777777" w:rsidTr="000D1EC4">
        <w:tc>
          <w:tcPr>
            <w:tcW w:w="332" w:type="pct"/>
          </w:tcPr>
          <w:p w14:paraId="7D45A0A8" w14:textId="77777777" w:rsidR="00020523" w:rsidRPr="00BC79BE" w:rsidRDefault="00020523" w:rsidP="00513138">
            <w:pPr>
              <w:spacing w:line="312" w:lineRule="auto"/>
              <w:jc w:val="both"/>
              <w:rPr>
                <w:rFonts w:ascii="Arial" w:eastAsia="Arial Unicode MS" w:hAnsi="Arial" w:cs="Arial"/>
                <w:sz w:val="18"/>
                <w:szCs w:val="18"/>
              </w:rPr>
            </w:pPr>
            <w:r>
              <w:rPr>
                <w:rFonts w:ascii="Arial" w:eastAsia="Arial Unicode MS" w:hAnsi="Arial" w:cs="Arial"/>
                <w:sz w:val="18"/>
                <w:szCs w:val="18"/>
              </w:rPr>
              <w:t>6</w:t>
            </w:r>
          </w:p>
        </w:tc>
        <w:tc>
          <w:tcPr>
            <w:tcW w:w="1621" w:type="pct"/>
          </w:tcPr>
          <w:p w14:paraId="73314A62" w14:textId="77777777" w:rsidR="00020523" w:rsidRPr="00735298" w:rsidRDefault="00020523" w:rsidP="00735298">
            <w:pPr>
              <w:pStyle w:val="Paragraphedeliste"/>
              <w:numPr>
                <w:ilvl w:val="0"/>
                <w:numId w:val="6"/>
              </w:numPr>
              <w:ind w:left="136" w:hanging="136"/>
              <w:rPr>
                <w:rFonts w:ascii="Arial" w:eastAsia="Arial Unicode MS" w:hAnsi="Arial" w:cs="Arial"/>
                <w:sz w:val="18"/>
                <w:szCs w:val="18"/>
                <w:u w:val="single"/>
              </w:rPr>
            </w:pPr>
            <w:r>
              <w:rPr>
                <w:rFonts w:ascii="Arial" w:eastAsia="Arial Unicode MS" w:hAnsi="Arial" w:cs="Arial"/>
                <w:sz w:val="18"/>
                <w:szCs w:val="18"/>
                <w:u w:val="single"/>
              </w:rPr>
              <w:t>P</w:t>
            </w:r>
            <w:r w:rsidRPr="00F6678C">
              <w:rPr>
                <w:rFonts w:ascii="Arial" w:eastAsia="Arial Unicode MS" w:hAnsi="Arial" w:cs="Arial"/>
                <w:sz w:val="18"/>
                <w:szCs w:val="18"/>
                <w:u w:val="single"/>
              </w:rPr>
              <w:t>resse</w:t>
            </w:r>
            <w:r>
              <w:rPr>
                <w:rFonts w:ascii="Arial" w:eastAsia="Arial Unicode MS" w:hAnsi="Arial" w:cs="Arial"/>
                <w:sz w:val="18"/>
                <w:szCs w:val="18"/>
                <w:u w:val="single"/>
              </w:rPr>
              <w:t xml:space="preserve"> / Média</w:t>
            </w:r>
            <w:r w:rsidRPr="00F6678C">
              <w:rPr>
                <w:rFonts w:ascii="Arial" w:eastAsia="Arial Unicode MS" w:hAnsi="Arial" w:cs="Arial"/>
                <w:sz w:val="18"/>
                <w:szCs w:val="18"/>
                <w:u w:val="single"/>
              </w:rPr>
              <w:t> :</w:t>
            </w:r>
            <w:r w:rsidRPr="00735298">
              <w:rPr>
                <w:rFonts w:ascii="Arial" w:eastAsia="Arial Unicode MS" w:hAnsi="Arial" w:cs="Arial"/>
                <w:sz w:val="18"/>
                <w:szCs w:val="18"/>
                <w:u w:val="single"/>
              </w:rPr>
              <w:t xml:space="preserve"> </w:t>
            </w:r>
          </w:p>
        </w:tc>
        <w:tc>
          <w:tcPr>
            <w:tcW w:w="3047" w:type="pct"/>
          </w:tcPr>
          <w:p w14:paraId="44FF8D75" w14:textId="3FC6145B" w:rsidR="00020523" w:rsidRPr="00BC79BE" w:rsidRDefault="00020523" w:rsidP="00513138">
            <w:pPr>
              <w:spacing w:line="312" w:lineRule="auto"/>
              <w:jc w:val="both"/>
              <w:rPr>
                <w:rFonts w:ascii="Arial" w:eastAsia="Arial Unicode MS" w:hAnsi="Arial" w:cs="Arial"/>
                <w:sz w:val="18"/>
                <w:szCs w:val="18"/>
              </w:rPr>
            </w:pPr>
            <w:r w:rsidRPr="00F6678C">
              <w:rPr>
                <w:rFonts w:ascii="Arial" w:eastAsia="Arial Unicode MS" w:hAnsi="Arial" w:cs="Arial"/>
                <w:sz w:val="18"/>
                <w:szCs w:val="18"/>
              </w:rPr>
              <w:t>les journalistes mais surtout à travers leurs réseaux comme celui des journalistes spécialisé</w:t>
            </w:r>
            <w:r w:rsidR="00C147D0">
              <w:rPr>
                <w:rFonts w:ascii="Arial" w:eastAsia="Arial Unicode MS" w:hAnsi="Arial" w:cs="Arial"/>
                <w:sz w:val="18"/>
                <w:szCs w:val="18"/>
              </w:rPr>
              <w:t>s</w:t>
            </w:r>
            <w:r w:rsidRPr="00F6678C">
              <w:rPr>
                <w:rFonts w:ascii="Arial" w:eastAsia="Arial Unicode MS" w:hAnsi="Arial" w:cs="Arial"/>
                <w:sz w:val="18"/>
                <w:szCs w:val="18"/>
              </w:rPr>
              <w:t xml:space="preserve"> sur les questions de décentralisation </w:t>
            </w:r>
          </w:p>
        </w:tc>
      </w:tr>
      <w:tr w:rsidR="00020523" w:rsidRPr="0096114E" w14:paraId="45C11A50" w14:textId="77777777" w:rsidTr="000D1EC4">
        <w:tc>
          <w:tcPr>
            <w:tcW w:w="332" w:type="pct"/>
          </w:tcPr>
          <w:p w14:paraId="03E3FFD5" w14:textId="77777777" w:rsidR="00020523" w:rsidRPr="00BC79BE" w:rsidRDefault="00020523" w:rsidP="00513138">
            <w:pPr>
              <w:spacing w:line="312" w:lineRule="auto"/>
              <w:jc w:val="both"/>
              <w:rPr>
                <w:rFonts w:ascii="Arial" w:eastAsia="Arial Unicode MS" w:hAnsi="Arial" w:cs="Arial"/>
                <w:sz w:val="18"/>
                <w:szCs w:val="18"/>
              </w:rPr>
            </w:pPr>
            <w:r>
              <w:rPr>
                <w:rFonts w:ascii="Arial" w:eastAsia="Arial Unicode MS" w:hAnsi="Arial" w:cs="Arial"/>
                <w:sz w:val="18"/>
                <w:szCs w:val="18"/>
              </w:rPr>
              <w:t>7</w:t>
            </w:r>
          </w:p>
        </w:tc>
        <w:tc>
          <w:tcPr>
            <w:tcW w:w="1621" w:type="pct"/>
          </w:tcPr>
          <w:p w14:paraId="5CDA42C1" w14:textId="5CFD9153" w:rsidR="00020523" w:rsidRPr="00735298" w:rsidRDefault="00020523" w:rsidP="00735298">
            <w:pPr>
              <w:pStyle w:val="Paragraphedeliste"/>
              <w:numPr>
                <w:ilvl w:val="0"/>
                <w:numId w:val="6"/>
              </w:numPr>
              <w:ind w:left="136" w:hanging="136"/>
              <w:rPr>
                <w:rFonts w:ascii="Arial" w:eastAsia="Arial Unicode MS" w:hAnsi="Arial" w:cs="Arial"/>
                <w:sz w:val="18"/>
                <w:szCs w:val="18"/>
                <w:u w:val="single"/>
              </w:rPr>
            </w:pPr>
            <w:r w:rsidRPr="0096114E">
              <w:rPr>
                <w:rFonts w:ascii="Arial" w:eastAsia="Arial Unicode MS" w:hAnsi="Arial" w:cs="Arial"/>
                <w:sz w:val="18"/>
                <w:szCs w:val="18"/>
                <w:u w:val="single"/>
              </w:rPr>
              <w:t>Le Citoyen</w:t>
            </w:r>
            <w:r w:rsidR="000D1EC4" w:rsidRPr="00735298">
              <w:rPr>
                <w:rFonts w:ascii="Arial" w:eastAsia="Arial Unicode MS" w:hAnsi="Arial" w:cs="Arial"/>
                <w:sz w:val="18"/>
                <w:szCs w:val="18"/>
                <w:u w:val="single"/>
              </w:rPr>
              <w:t xml:space="preserve"> </w:t>
            </w:r>
            <w:r w:rsidRPr="00735298">
              <w:rPr>
                <w:rFonts w:ascii="Arial" w:eastAsia="Arial Unicode MS" w:hAnsi="Arial" w:cs="Arial"/>
                <w:sz w:val="18"/>
                <w:szCs w:val="18"/>
                <w:u w:val="single"/>
              </w:rPr>
              <w:t>: il s’agit</w:t>
            </w:r>
            <w:r w:rsidR="000D1EC4" w:rsidRPr="00735298">
              <w:rPr>
                <w:rFonts w:ascii="Arial" w:eastAsia="Arial Unicode MS" w:hAnsi="Arial" w:cs="Arial"/>
                <w:sz w:val="18"/>
                <w:szCs w:val="18"/>
                <w:u w:val="single"/>
              </w:rPr>
              <w:t xml:space="preserve"> </w:t>
            </w:r>
            <w:r w:rsidRPr="00735298">
              <w:rPr>
                <w:rFonts w:ascii="Arial" w:eastAsia="Arial Unicode MS" w:hAnsi="Arial" w:cs="Arial"/>
                <w:sz w:val="18"/>
                <w:szCs w:val="18"/>
                <w:u w:val="single"/>
              </w:rPr>
              <w:t>d’appliquer le principe devenu cardinal de participation des populations de manière générale.</w:t>
            </w:r>
          </w:p>
          <w:p w14:paraId="3C3FBEAE" w14:textId="77777777" w:rsidR="00020523" w:rsidRPr="00735298" w:rsidRDefault="00020523" w:rsidP="00735298">
            <w:pPr>
              <w:ind w:left="136" w:hanging="136"/>
              <w:rPr>
                <w:rFonts w:ascii="Arial" w:eastAsia="Arial Unicode MS" w:hAnsi="Arial" w:cs="Arial"/>
                <w:sz w:val="18"/>
                <w:szCs w:val="18"/>
                <w:u w:val="single"/>
              </w:rPr>
            </w:pPr>
          </w:p>
          <w:p w14:paraId="7482E782" w14:textId="77777777" w:rsidR="00020523" w:rsidRPr="00735298" w:rsidRDefault="00020523" w:rsidP="00735298">
            <w:pPr>
              <w:ind w:left="136" w:hanging="136"/>
              <w:rPr>
                <w:rFonts w:ascii="Arial" w:eastAsia="Arial Unicode MS" w:hAnsi="Arial" w:cs="Arial"/>
                <w:sz w:val="18"/>
                <w:szCs w:val="18"/>
                <w:u w:val="single"/>
              </w:rPr>
            </w:pPr>
          </w:p>
        </w:tc>
        <w:tc>
          <w:tcPr>
            <w:tcW w:w="3047" w:type="pct"/>
          </w:tcPr>
          <w:p w14:paraId="5CF85F4F" w14:textId="77777777" w:rsidR="00020523" w:rsidRDefault="00020523" w:rsidP="00513138">
            <w:pPr>
              <w:spacing w:line="312" w:lineRule="auto"/>
              <w:jc w:val="both"/>
              <w:rPr>
                <w:rFonts w:ascii="Arial" w:eastAsia="Arial Unicode MS" w:hAnsi="Arial" w:cs="Arial"/>
                <w:sz w:val="18"/>
                <w:szCs w:val="18"/>
              </w:rPr>
            </w:pPr>
            <w:r>
              <w:rPr>
                <w:rFonts w:ascii="Arial" w:eastAsia="Arial Unicode MS" w:hAnsi="Arial" w:cs="Arial"/>
                <w:sz w:val="18"/>
                <w:szCs w:val="18"/>
              </w:rPr>
              <w:t>Le contribuable, l’électeur et le sénégalais en général.</w:t>
            </w:r>
          </w:p>
          <w:p w14:paraId="3F6D47EB" w14:textId="77777777" w:rsidR="00020523" w:rsidRPr="0096114E" w:rsidRDefault="00020523" w:rsidP="00513138">
            <w:pPr>
              <w:spacing w:line="312" w:lineRule="auto"/>
              <w:jc w:val="both"/>
              <w:rPr>
                <w:rFonts w:ascii="Arial" w:eastAsia="Arial Unicode MS" w:hAnsi="Arial" w:cs="Arial"/>
                <w:sz w:val="18"/>
                <w:szCs w:val="18"/>
              </w:rPr>
            </w:pPr>
          </w:p>
          <w:p w14:paraId="5E6CE3A0" w14:textId="43F493F1" w:rsidR="00020523" w:rsidRPr="0096114E" w:rsidRDefault="00020523" w:rsidP="00513138">
            <w:pPr>
              <w:jc w:val="both"/>
              <w:rPr>
                <w:rFonts w:ascii="Arial" w:eastAsia="Arial Unicode MS" w:hAnsi="Arial" w:cs="Arial"/>
                <w:sz w:val="18"/>
                <w:szCs w:val="18"/>
              </w:rPr>
            </w:pPr>
            <w:r w:rsidRPr="0096114E">
              <w:rPr>
                <w:rFonts w:ascii="Arial" w:eastAsia="Arial Unicode MS" w:hAnsi="Arial" w:cs="Arial"/>
                <w:sz w:val="18"/>
                <w:szCs w:val="18"/>
              </w:rPr>
              <w:t xml:space="preserve">La PC </w:t>
            </w:r>
            <w:r w:rsidR="00C147D0">
              <w:rPr>
                <w:rFonts w:ascii="Arial" w:eastAsia="Arial Unicode MS" w:hAnsi="Arial" w:cs="Arial"/>
                <w:sz w:val="18"/>
                <w:szCs w:val="18"/>
              </w:rPr>
              <w:t xml:space="preserve">(participation citoyenne) </w:t>
            </w:r>
            <w:r w:rsidRPr="0096114E">
              <w:rPr>
                <w:rFonts w:ascii="Arial" w:eastAsia="Arial Unicode MS" w:hAnsi="Arial" w:cs="Arial"/>
                <w:sz w:val="18"/>
                <w:szCs w:val="18"/>
              </w:rPr>
              <w:t xml:space="preserve">est assurée aussi par </w:t>
            </w:r>
            <w:r w:rsidRPr="0096114E">
              <w:rPr>
                <w:rFonts w:ascii="Arial" w:eastAsia="Arial Unicode MS" w:hAnsi="Arial" w:cs="Arial"/>
                <w:sz w:val="18"/>
                <w:szCs w:val="18"/>
                <w:u w:val="single"/>
              </w:rPr>
              <w:t xml:space="preserve">les organisations de la société civile (ONG, association, etc.) </w:t>
            </w:r>
            <w:r w:rsidRPr="0096114E">
              <w:rPr>
                <w:rFonts w:ascii="Arial" w:eastAsia="Arial Unicode MS" w:hAnsi="Arial" w:cs="Arial"/>
                <w:b/>
                <w:sz w:val="18"/>
                <w:szCs w:val="18"/>
                <w:u w:val="single"/>
              </w:rPr>
              <w:t>:</w:t>
            </w:r>
            <w:r w:rsidRPr="0096114E">
              <w:rPr>
                <w:rFonts w:ascii="Arial" w:eastAsia="Arial Unicode MS" w:hAnsi="Arial" w:cs="Arial"/>
                <w:sz w:val="18"/>
                <w:szCs w:val="18"/>
              </w:rPr>
              <w:t xml:space="preserve"> il s’agit</w:t>
            </w:r>
            <w:r w:rsidR="00C147D0">
              <w:rPr>
                <w:rFonts w:ascii="Arial" w:eastAsia="Arial Unicode MS" w:hAnsi="Arial" w:cs="Arial"/>
                <w:sz w:val="18"/>
                <w:szCs w:val="18"/>
              </w:rPr>
              <w:t xml:space="preserve"> de </w:t>
            </w:r>
            <w:r w:rsidRPr="0096114E">
              <w:rPr>
                <w:rFonts w:ascii="Arial" w:eastAsia="Arial Unicode MS" w:hAnsi="Arial" w:cs="Arial"/>
                <w:sz w:val="18"/>
                <w:szCs w:val="18"/>
              </w:rPr>
              <w:t xml:space="preserve">celles qui s’activent principalement </w:t>
            </w:r>
            <w:r w:rsidR="00C147D0">
              <w:rPr>
                <w:rFonts w:ascii="Arial" w:eastAsia="Arial Unicode MS" w:hAnsi="Arial" w:cs="Arial"/>
                <w:sz w:val="18"/>
                <w:szCs w:val="18"/>
              </w:rPr>
              <w:t>sur</w:t>
            </w:r>
            <w:r w:rsidR="00C147D0" w:rsidRPr="0096114E">
              <w:rPr>
                <w:rFonts w:ascii="Arial" w:eastAsia="Arial Unicode MS" w:hAnsi="Arial" w:cs="Arial"/>
                <w:sz w:val="18"/>
                <w:szCs w:val="18"/>
              </w:rPr>
              <w:t xml:space="preserve"> </w:t>
            </w:r>
            <w:r w:rsidRPr="0096114E">
              <w:rPr>
                <w:rFonts w:ascii="Arial" w:eastAsia="Arial Unicode MS" w:hAnsi="Arial" w:cs="Arial"/>
                <w:sz w:val="18"/>
                <w:szCs w:val="18"/>
              </w:rPr>
              <w:t>les questions de gouvernance locale, de participation citoyenne et de développement local</w:t>
            </w:r>
            <w:r w:rsidR="007E09CD">
              <w:rPr>
                <w:rFonts w:ascii="Arial" w:eastAsia="Arial Unicode MS" w:hAnsi="Arial" w:cs="Arial"/>
                <w:sz w:val="18"/>
                <w:szCs w:val="18"/>
              </w:rPr>
              <w:t>.</w:t>
            </w:r>
          </w:p>
          <w:p w14:paraId="1265687D" w14:textId="77777777" w:rsidR="00020523" w:rsidRPr="0096114E" w:rsidRDefault="00020523" w:rsidP="00513138">
            <w:pPr>
              <w:jc w:val="both"/>
              <w:rPr>
                <w:rFonts w:ascii="Arial" w:eastAsia="Arial Unicode MS" w:hAnsi="Arial" w:cs="Arial"/>
                <w:sz w:val="18"/>
                <w:szCs w:val="18"/>
              </w:rPr>
            </w:pPr>
          </w:p>
          <w:p w14:paraId="57664472" w14:textId="18DC6A88" w:rsidR="00020523" w:rsidRPr="0096114E" w:rsidRDefault="00020523" w:rsidP="00513138">
            <w:pPr>
              <w:jc w:val="both"/>
              <w:rPr>
                <w:rFonts w:ascii="Arial" w:eastAsia="Arial Unicode MS" w:hAnsi="Arial" w:cs="Arial"/>
                <w:sz w:val="18"/>
                <w:szCs w:val="18"/>
              </w:rPr>
            </w:pPr>
            <w:r w:rsidRPr="0096114E">
              <w:rPr>
                <w:rFonts w:ascii="Arial" w:eastAsia="Arial Unicode MS" w:hAnsi="Arial" w:cs="Arial"/>
                <w:sz w:val="18"/>
                <w:szCs w:val="18"/>
              </w:rPr>
              <w:t xml:space="preserve">Elle peut aussi englober </w:t>
            </w:r>
            <w:r w:rsidR="00F425D9">
              <w:rPr>
                <w:rFonts w:ascii="Arial" w:eastAsia="Arial Unicode MS" w:hAnsi="Arial" w:cs="Arial"/>
                <w:i/>
                <w:color w:val="2E74B5" w:themeColor="accent1" w:themeShade="BF"/>
                <w:sz w:val="18"/>
                <w:szCs w:val="18"/>
              </w:rPr>
              <w:t>le secteur</w:t>
            </w:r>
            <w:r w:rsidRPr="0097691A">
              <w:rPr>
                <w:rFonts w:ascii="Arial" w:eastAsia="Arial Unicode MS" w:hAnsi="Arial" w:cs="Arial"/>
                <w:i/>
                <w:color w:val="2E74B5" w:themeColor="accent1" w:themeShade="BF"/>
                <w:sz w:val="18"/>
                <w:szCs w:val="18"/>
              </w:rPr>
              <w:t xml:space="preserve"> privé </w:t>
            </w:r>
            <w:r w:rsidRPr="0096114E">
              <w:rPr>
                <w:rFonts w:ascii="Arial" w:eastAsia="Arial Unicode MS" w:hAnsi="Arial" w:cs="Arial"/>
                <w:sz w:val="18"/>
                <w:szCs w:val="18"/>
              </w:rPr>
              <w:t xml:space="preserve">mais surtout </w:t>
            </w:r>
            <w:r w:rsidR="00C147D0">
              <w:rPr>
                <w:rFonts w:ascii="Arial" w:eastAsia="Arial Unicode MS" w:hAnsi="Arial" w:cs="Arial"/>
                <w:sz w:val="18"/>
                <w:szCs w:val="18"/>
              </w:rPr>
              <w:t xml:space="preserve">les </w:t>
            </w:r>
            <w:r w:rsidRPr="0096114E">
              <w:rPr>
                <w:rFonts w:ascii="Arial" w:eastAsia="Arial Unicode MS" w:hAnsi="Arial" w:cs="Arial"/>
                <w:sz w:val="18"/>
                <w:szCs w:val="18"/>
              </w:rPr>
              <w:t>organisations patronales comme le Conseil National du Patronat (CNP) et le Conseil National des Entreprises du Sénégal (CNES) </w:t>
            </w:r>
          </w:p>
          <w:p w14:paraId="095CBCBB" w14:textId="77777777" w:rsidR="00020523" w:rsidRPr="0096114E" w:rsidRDefault="00020523" w:rsidP="00513138">
            <w:pPr>
              <w:spacing w:line="312" w:lineRule="auto"/>
              <w:jc w:val="both"/>
              <w:rPr>
                <w:rFonts w:ascii="Arial" w:eastAsia="Arial Unicode MS" w:hAnsi="Arial" w:cs="Arial"/>
                <w:sz w:val="18"/>
                <w:szCs w:val="18"/>
              </w:rPr>
            </w:pPr>
          </w:p>
        </w:tc>
      </w:tr>
    </w:tbl>
    <w:p w14:paraId="1C1B5ABD" w14:textId="77777777" w:rsidR="00D82B07" w:rsidRDefault="00D82B07" w:rsidP="008C386B">
      <w:pPr>
        <w:pStyle w:val="Default"/>
        <w:spacing w:after="80" w:line="312" w:lineRule="auto"/>
        <w:jc w:val="both"/>
        <w:rPr>
          <w:rFonts w:ascii="Arial" w:hAnsi="Arial" w:cs="Arial"/>
          <w:sz w:val="21"/>
          <w:szCs w:val="21"/>
        </w:rPr>
      </w:pPr>
    </w:p>
    <w:p w14:paraId="6074B8CF" w14:textId="28E887FB" w:rsidR="00D82B07" w:rsidRDefault="00960133" w:rsidP="008C386B">
      <w:pPr>
        <w:pStyle w:val="Default"/>
        <w:spacing w:after="80" w:line="312" w:lineRule="auto"/>
        <w:jc w:val="both"/>
        <w:rPr>
          <w:rFonts w:ascii="Arial" w:hAnsi="Arial" w:cs="Arial"/>
          <w:sz w:val="21"/>
          <w:szCs w:val="21"/>
        </w:rPr>
      </w:pPr>
      <w:r w:rsidRPr="000B7031">
        <w:rPr>
          <w:rFonts w:ascii="Arial" w:hAnsi="Arial" w:cs="Arial"/>
          <w:b/>
          <w:sz w:val="21"/>
          <w:szCs w:val="21"/>
          <w:u w:val="single"/>
        </w:rPr>
        <w:t>T</w:t>
      </w:r>
      <w:r w:rsidRPr="00B324D6">
        <w:rPr>
          <w:rFonts w:ascii="Arial" w:hAnsi="Arial" w:cs="Arial"/>
          <w:b/>
          <w:sz w:val="21"/>
          <w:szCs w:val="21"/>
          <w:u w:val="single"/>
        </w:rPr>
        <w:t>rente et une cibles, parmi ces PP, ont</w:t>
      </w:r>
      <w:r w:rsidR="00D82B07" w:rsidRPr="00B324D6">
        <w:rPr>
          <w:rFonts w:ascii="Arial" w:hAnsi="Arial" w:cs="Arial"/>
          <w:b/>
          <w:sz w:val="21"/>
          <w:szCs w:val="21"/>
          <w:u w:val="single"/>
        </w:rPr>
        <w:t xml:space="preserve"> fait l’objet d’enquête</w:t>
      </w:r>
      <w:r w:rsidR="00D82B07">
        <w:rPr>
          <w:rFonts w:ascii="Arial" w:hAnsi="Arial" w:cs="Arial"/>
          <w:sz w:val="21"/>
          <w:szCs w:val="21"/>
        </w:rPr>
        <w:t xml:space="preserve"> lors de la phase diagnostic de la mission. </w:t>
      </w:r>
      <w:r>
        <w:rPr>
          <w:rFonts w:ascii="Arial" w:hAnsi="Arial" w:cs="Arial"/>
          <w:sz w:val="21"/>
          <w:szCs w:val="21"/>
        </w:rPr>
        <w:t>L</w:t>
      </w:r>
      <w:r w:rsidR="00D82B07">
        <w:rPr>
          <w:rFonts w:ascii="Arial" w:hAnsi="Arial" w:cs="Arial"/>
          <w:sz w:val="21"/>
          <w:szCs w:val="21"/>
        </w:rPr>
        <w:t>es résultats de cette enquête ont permis de dresser le profil communication du PACASEN.</w:t>
      </w:r>
    </w:p>
    <w:p w14:paraId="78E2C738" w14:textId="77777777" w:rsidR="00D82B07" w:rsidRPr="00933CBB" w:rsidRDefault="009B6ED7" w:rsidP="00973C3C">
      <w:pPr>
        <w:pStyle w:val="Titre3"/>
        <w:numPr>
          <w:ilvl w:val="2"/>
          <w:numId w:val="26"/>
        </w:numPr>
        <w:spacing w:after="120"/>
        <w:rPr>
          <w:rFonts w:eastAsia="Arial Unicode MS"/>
        </w:rPr>
      </w:pPr>
      <w:bookmarkStart w:id="250" w:name="_Toc21362318"/>
      <w:bookmarkStart w:id="251" w:name="_Toc25913789"/>
      <w:bookmarkStart w:id="252" w:name="_Toc25913878"/>
      <w:bookmarkStart w:id="253" w:name="_Toc38019925"/>
      <w:r w:rsidRPr="00933CBB">
        <w:rPr>
          <w:rFonts w:eastAsia="Arial Unicode MS"/>
        </w:rPr>
        <w:t>La perception du PACASEN et sa communication</w:t>
      </w:r>
      <w:bookmarkEnd w:id="250"/>
      <w:bookmarkEnd w:id="251"/>
      <w:bookmarkEnd w:id="252"/>
      <w:bookmarkEnd w:id="253"/>
    </w:p>
    <w:p w14:paraId="2F01B05F" w14:textId="133780AA" w:rsidR="00EF24C7" w:rsidRDefault="008C386B" w:rsidP="00EF24C7">
      <w:pPr>
        <w:pStyle w:val="Default"/>
        <w:spacing w:after="80" w:line="312" w:lineRule="auto"/>
        <w:jc w:val="both"/>
        <w:rPr>
          <w:rFonts w:ascii="Arial" w:hAnsi="Arial" w:cs="Arial"/>
          <w:sz w:val="21"/>
          <w:szCs w:val="21"/>
        </w:rPr>
      </w:pPr>
      <w:r w:rsidRPr="00C82521">
        <w:rPr>
          <w:rFonts w:ascii="Arial" w:hAnsi="Arial" w:cs="Arial"/>
          <w:sz w:val="21"/>
          <w:szCs w:val="21"/>
        </w:rPr>
        <w:t>La fonction de visibilité</w:t>
      </w:r>
      <w:r>
        <w:rPr>
          <w:rFonts w:ascii="Arial" w:hAnsi="Arial" w:cs="Arial"/>
          <w:sz w:val="21"/>
          <w:szCs w:val="21"/>
        </w:rPr>
        <w:t xml:space="preserve"> et de lisibilité,</w:t>
      </w:r>
      <w:r w:rsidR="00D82B07">
        <w:rPr>
          <w:rFonts w:ascii="Arial" w:hAnsi="Arial" w:cs="Arial"/>
          <w:sz w:val="21"/>
          <w:szCs w:val="21"/>
        </w:rPr>
        <w:t xml:space="preserve"> à savoir </w:t>
      </w:r>
      <w:r w:rsidR="00B17687">
        <w:rPr>
          <w:rFonts w:ascii="Arial" w:hAnsi="Arial" w:cs="Arial"/>
          <w:sz w:val="21"/>
          <w:szCs w:val="21"/>
        </w:rPr>
        <w:t>c</w:t>
      </w:r>
      <w:r w:rsidR="00B17687" w:rsidRPr="00C82521">
        <w:rPr>
          <w:rFonts w:ascii="Arial" w:hAnsi="Arial" w:cs="Arial"/>
          <w:sz w:val="21"/>
          <w:szCs w:val="21"/>
        </w:rPr>
        <w:t>onna</w:t>
      </w:r>
      <w:r w:rsidR="00B17687">
        <w:rPr>
          <w:rFonts w:ascii="Arial" w:hAnsi="Arial" w:cs="Arial"/>
          <w:sz w:val="21"/>
          <w:szCs w:val="21"/>
        </w:rPr>
        <w:t>î</w:t>
      </w:r>
      <w:r w:rsidR="00B17687" w:rsidRPr="00C82521">
        <w:rPr>
          <w:rFonts w:ascii="Arial" w:hAnsi="Arial" w:cs="Arial"/>
          <w:sz w:val="21"/>
          <w:szCs w:val="21"/>
        </w:rPr>
        <w:t xml:space="preserve">tre </w:t>
      </w:r>
      <w:r>
        <w:rPr>
          <w:rFonts w:ascii="Arial" w:hAnsi="Arial" w:cs="Arial"/>
          <w:sz w:val="21"/>
          <w:szCs w:val="21"/>
        </w:rPr>
        <w:t>le PACASEN</w:t>
      </w:r>
      <w:r w:rsidR="00EF24C7">
        <w:rPr>
          <w:rFonts w:ascii="Arial" w:hAnsi="Arial" w:cs="Arial"/>
          <w:sz w:val="21"/>
          <w:szCs w:val="21"/>
        </w:rPr>
        <w:t xml:space="preserve">, son objet, sa finalité, et les modalités de sa mise en œuvre </w:t>
      </w:r>
      <w:r w:rsidRPr="00C82521">
        <w:rPr>
          <w:rFonts w:ascii="Arial" w:hAnsi="Arial" w:cs="Arial"/>
          <w:sz w:val="21"/>
          <w:szCs w:val="21"/>
        </w:rPr>
        <w:t xml:space="preserve">reste, </w:t>
      </w:r>
      <w:r>
        <w:rPr>
          <w:rFonts w:ascii="Arial" w:hAnsi="Arial" w:cs="Arial"/>
          <w:sz w:val="21"/>
          <w:szCs w:val="21"/>
        </w:rPr>
        <w:t xml:space="preserve">selon </w:t>
      </w:r>
      <w:r w:rsidRPr="00C82521">
        <w:rPr>
          <w:rFonts w:ascii="Arial" w:hAnsi="Arial" w:cs="Arial"/>
          <w:sz w:val="21"/>
          <w:szCs w:val="21"/>
        </w:rPr>
        <w:t xml:space="preserve">les interviewés </w:t>
      </w:r>
      <w:r>
        <w:rPr>
          <w:rFonts w:ascii="Arial" w:hAnsi="Arial" w:cs="Arial"/>
          <w:sz w:val="21"/>
          <w:szCs w:val="21"/>
        </w:rPr>
        <w:t>importante</w:t>
      </w:r>
      <w:r w:rsidR="00B17687">
        <w:rPr>
          <w:rFonts w:ascii="Arial" w:hAnsi="Arial" w:cs="Arial"/>
          <w:sz w:val="21"/>
          <w:szCs w:val="21"/>
        </w:rPr>
        <w:t> ;</w:t>
      </w:r>
      <w:r w:rsidR="00EF24C7">
        <w:rPr>
          <w:rFonts w:ascii="Arial" w:hAnsi="Arial" w:cs="Arial"/>
          <w:sz w:val="21"/>
          <w:szCs w:val="21"/>
        </w:rPr>
        <w:t xml:space="preserve"> 80% des </w:t>
      </w:r>
      <w:r w:rsidR="00B17687">
        <w:rPr>
          <w:rFonts w:ascii="Arial" w:hAnsi="Arial" w:cs="Arial"/>
          <w:sz w:val="21"/>
          <w:szCs w:val="21"/>
        </w:rPr>
        <w:t xml:space="preserve">interviewés </w:t>
      </w:r>
      <w:r w:rsidR="00EF24C7">
        <w:rPr>
          <w:rFonts w:ascii="Arial" w:hAnsi="Arial" w:cs="Arial"/>
          <w:sz w:val="21"/>
          <w:szCs w:val="21"/>
        </w:rPr>
        <w:t>semble le</w:t>
      </w:r>
      <w:r w:rsidR="00B17687">
        <w:rPr>
          <w:rFonts w:ascii="Arial" w:hAnsi="Arial" w:cs="Arial"/>
          <w:sz w:val="21"/>
          <w:szCs w:val="21"/>
        </w:rPr>
        <w:t xml:space="preserve"> connaître</w:t>
      </w:r>
      <w:r w:rsidRPr="00C82521">
        <w:rPr>
          <w:rFonts w:ascii="Arial" w:hAnsi="Arial" w:cs="Arial"/>
          <w:sz w:val="21"/>
          <w:szCs w:val="21"/>
        </w:rPr>
        <w:t>.</w:t>
      </w:r>
      <w:r>
        <w:rPr>
          <w:rFonts w:ascii="Arial" w:hAnsi="Arial" w:cs="Arial"/>
          <w:sz w:val="21"/>
          <w:szCs w:val="21"/>
        </w:rPr>
        <w:t xml:space="preserve"> Leur implication dans la formulation du Programme reste un marqueur fort de cette visibilité même si plusieurs mentionne</w:t>
      </w:r>
      <w:r w:rsidR="00510D09">
        <w:rPr>
          <w:rFonts w:ascii="Arial" w:hAnsi="Arial" w:cs="Arial"/>
          <w:sz w:val="21"/>
          <w:szCs w:val="21"/>
        </w:rPr>
        <w:t>nt</w:t>
      </w:r>
      <w:r>
        <w:rPr>
          <w:rFonts w:ascii="Arial" w:hAnsi="Arial" w:cs="Arial"/>
          <w:sz w:val="21"/>
          <w:szCs w:val="21"/>
        </w:rPr>
        <w:t xml:space="preserve"> que </w:t>
      </w:r>
      <w:r w:rsidRPr="004B60CB">
        <w:rPr>
          <w:rFonts w:ascii="Arial" w:hAnsi="Arial" w:cs="Arial"/>
          <w:b/>
          <w:i/>
          <w:sz w:val="21"/>
          <w:szCs w:val="21"/>
        </w:rPr>
        <w:t>l’image du PACASEN reste en arrière-plan de celle de l’Agence.</w:t>
      </w:r>
      <w:r w:rsidRPr="00E75093">
        <w:rPr>
          <w:rFonts w:ascii="Arial" w:hAnsi="Arial" w:cs="Arial"/>
          <w:sz w:val="21"/>
          <w:szCs w:val="21"/>
        </w:rPr>
        <w:t xml:space="preserve"> </w:t>
      </w:r>
      <w:r w:rsidR="00EF24C7" w:rsidRPr="007A734B">
        <w:rPr>
          <w:rFonts w:ascii="Arial" w:hAnsi="Arial" w:cs="Arial"/>
          <w:sz w:val="21"/>
          <w:szCs w:val="21"/>
        </w:rPr>
        <w:t xml:space="preserve">La fonction d’adhésion au PACASEN est aussi </w:t>
      </w:r>
      <w:r w:rsidR="00EF24C7">
        <w:rPr>
          <w:rFonts w:ascii="Arial" w:hAnsi="Arial" w:cs="Arial"/>
          <w:sz w:val="21"/>
          <w:szCs w:val="21"/>
        </w:rPr>
        <w:t>forte</w:t>
      </w:r>
      <w:r w:rsidR="00EF24C7" w:rsidRPr="007A734B">
        <w:rPr>
          <w:rFonts w:ascii="Arial" w:hAnsi="Arial" w:cs="Arial"/>
          <w:sz w:val="21"/>
          <w:szCs w:val="21"/>
        </w:rPr>
        <w:t xml:space="preserve"> au niveau de certain</w:t>
      </w:r>
      <w:r w:rsidR="00510D09">
        <w:rPr>
          <w:rFonts w:ascii="Arial" w:hAnsi="Arial" w:cs="Arial"/>
          <w:sz w:val="21"/>
          <w:szCs w:val="21"/>
        </w:rPr>
        <w:t>e</w:t>
      </w:r>
      <w:r w:rsidR="00EF24C7" w:rsidRPr="007A734B">
        <w:rPr>
          <w:rFonts w:ascii="Arial" w:hAnsi="Arial" w:cs="Arial"/>
          <w:sz w:val="21"/>
          <w:szCs w:val="21"/>
        </w:rPr>
        <w:t>s CT</w:t>
      </w:r>
      <w:r w:rsidR="00EF24C7">
        <w:rPr>
          <w:rFonts w:ascii="Arial" w:hAnsi="Arial" w:cs="Arial"/>
          <w:sz w:val="21"/>
          <w:szCs w:val="21"/>
        </w:rPr>
        <w:t xml:space="preserve">. </w:t>
      </w:r>
    </w:p>
    <w:p w14:paraId="06BCF858" w14:textId="77777777" w:rsidR="000D1EC4" w:rsidRDefault="000D1EC4" w:rsidP="00EF24C7">
      <w:pPr>
        <w:pStyle w:val="Default"/>
        <w:spacing w:after="80" w:line="312" w:lineRule="auto"/>
        <w:jc w:val="both"/>
        <w:rPr>
          <w:rFonts w:ascii="Arial" w:hAnsi="Arial" w:cs="Arial"/>
          <w:sz w:val="21"/>
          <w:szCs w:val="21"/>
        </w:rPr>
      </w:pPr>
    </w:p>
    <w:p w14:paraId="1A8FFD9F" w14:textId="77777777" w:rsidR="000D1EC4" w:rsidRDefault="000D1EC4" w:rsidP="00EF24C7">
      <w:pPr>
        <w:pStyle w:val="Default"/>
        <w:spacing w:after="80" w:line="312" w:lineRule="auto"/>
        <w:jc w:val="both"/>
        <w:rPr>
          <w:rFonts w:ascii="Arial" w:hAnsi="Arial" w:cs="Arial"/>
          <w:sz w:val="21"/>
          <w:szCs w:val="21"/>
        </w:rPr>
      </w:pPr>
    </w:p>
    <w:p w14:paraId="778CD499" w14:textId="77777777" w:rsidR="001C3CF0" w:rsidRDefault="001C3CF0">
      <w:pPr>
        <w:rPr>
          <w:i/>
          <w:iCs/>
          <w:color w:val="44546A" w:themeColor="text2"/>
          <w:szCs w:val="18"/>
        </w:rPr>
      </w:pPr>
      <w:r>
        <w:br w:type="page"/>
      </w:r>
    </w:p>
    <w:p w14:paraId="21017256" w14:textId="4BC36109" w:rsidR="000D1EC4" w:rsidRPr="00735298" w:rsidRDefault="000D1EC4" w:rsidP="000D1EC4">
      <w:pPr>
        <w:pStyle w:val="Lgende"/>
        <w:rPr>
          <w:rFonts w:ascii="Arial" w:hAnsi="Arial" w:cs="Arial"/>
          <w:sz w:val="24"/>
          <w:szCs w:val="21"/>
        </w:rPr>
      </w:pPr>
      <w:bookmarkStart w:id="254" w:name="_Toc21362470"/>
      <w:r w:rsidRPr="00735298">
        <w:rPr>
          <w:sz w:val="22"/>
        </w:rPr>
        <w:lastRenderedPageBreak/>
        <w:t xml:space="preserve">Figure </w:t>
      </w:r>
      <w:r w:rsidR="00D84DFB" w:rsidRPr="00735298">
        <w:rPr>
          <w:noProof/>
          <w:sz w:val="22"/>
        </w:rPr>
        <w:fldChar w:fldCharType="begin"/>
      </w:r>
      <w:r w:rsidR="00D84DFB" w:rsidRPr="00735298">
        <w:rPr>
          <w:noProof/>
          <w:sz w:val="22"/>
        </w:rPr>
        <w:instrText xml:space="preserve"> SEQ Figure \* ARABIC </w:instrText>
      </w:r>
      <w:r w:rsidR="00D84DFB" w:rsidRPr="00735298">
        <w:rPr>
          <w:noProof/>
          <w:sz w:val="22"/>
        </w:rPr>
        <w:fldChar w:fldCharType="separate"/>
      </w:r>
      <w:r w:rsidR="00A7067B">
        <w:rPr>
          <w:noProof/>
          <w:sz w:val="22"/>
        </w:rPr>
        <w:t>1</w:t>
      </w:r>
      <w:r w:rsidR="00D84DFB" w:rsidRPr="00735298">
        <w:rPr>
          <w:noProof/>
          <w:sz w:val="22"/>
        </w:rPr>
        <w:fldChar w:fldCharType="end"/>
      </w:r>
      <w:r w:rsidRPr="00735298">
        <w:rPr>
          <w:sz w:val="22"/>
        </w:rPr>
        <w:t xml:space="preserve"> : </w:t>
      </w:r>
      <w:r w:rsidR="00F51E33" w:rsidRPr="00735298">
        <w:rPr>
          <w:sz w:val="22"/>
        </w:rPr>
        <w:t xml:space="preserve">Connaissez-vous le PACASEN et </w:t>
      </w:r>
      <w:r w:rsidRPr="00735298">
        <w:rPr>
          <w:sz w:val="22"/>
        </w:rPr>
        <w:t>ses interventions</w:t>
      </w:r>
      <w:r w:rsidR="00F51E33" w:rsidRPr="00735298">
        <w:rPr>
          <w:sz w:val="22"/>
        </w:rPr>
        <w:t> ?</w:t>
      </w:r>
      <w:bookmarkEnd w:id="254"/>
    </w:p>
    <w:p w14:paraId="6ED7FE42" w14:textId="77777777" w:rsidR="00EF24C7" w:rsidRDefault="00B616FA" w:rsidP="008C386B">
      <w:pPr>
        <w:pStyle w:val="Default"/>
        <w:spacing w:after="80" w:line="312" w:lineRule="auto"/>
        <w:jc w:val="both"/>
        <w:rPr>
          <w:rFonts w:ascii="Arial" w:hAnsi="Arial" w:cs="Arial"/>
          <w:sz w:val="21"/>
          <w:szCs w:val="21"/>
        </w:rPr>
      </w:pPr>
      <w:r>
        <w:rPr>
          <w:noProof/>
          <w:lang w:eastAsia="fr-FR"/>
        </w:rPr>
        <w:drawing>
          <wp:inline distT="0" distB="0" distL="0" distR="0" wp14:anchorId="08A3564F" wp14:editId="0BF9DAD4">
            <wp:extent cx="5759450" cy="3213938"/>
            <wp:effectExtent l="0" t="0" r="12700" b="5715"/>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F420A55" w14:textId="534FBEC4" w:rsidR="00EF24C7" w:rsidRDefault="00EF24C7" w:rsidP="00EF24C7">
      <w:pPr>
        <w:pStyle w:val="Default"/>
        <w:spacing w:after="80" w:line="312" w:lineRule="auto"/>
        <w:jc w:val="both"/>
        <w:rPr>
          <w:rFonts w:ascii="Arial" w:hAnsi="Arial" w:cs="Arial"/>
          <w:sz w:val="21"/>
          <w:szCs w:val="21"/>
        </w:rPr>
      </w:pPr>
      <w:r>
        <w:rPr>
          <w:rFonts w:ascii="Arial" w:hAnsi="Arial" w:cs="Arial"/>
          <w:sz w:val="21"/>
          <w:szCs w:val="21"/>
        </w:rPr>
        <w:t xml:space="preserve">Les principales sources d’information et de communication avec le PACASEN </w:t>
      </w:r>
      <w:r w:rsidR="000359D1">
        <w:rPr>
          <w:rFonts w:ascii="Arial" w:hAnsi="Arial" w:cs="Arial"/>
          <w:sz w:val="21"/>
          <w:szCs w:val="21"/>
        </w:rPr>
        <w:t>sont</w:t>
      </w:r>
      <w:r>
        <w:rPr>
          <w:rFonts w:ascii="Arial" w:hAnsi="Arial" w:cs="Arial"/>
          <w:sz w:val="21"/>
          <w:szCs w:val="21"/>
        </w:rPr>
        <w:t xml:space="preserve"> </w:t>
      </w:r>
      <w:r w:rsidR="000359D1">
        <w:rPr>
          <w:rFonts w:ascii="Arial" w:hAnsi="Arial" w:cs="Arial"/>
          <w:sz w:val="21"/>
          <w:szCs w:val="21"/>
        </w:rPr>
        <w:t>illustrées dans le graphique 2</w:t>
      </w:r>
      <w:r>
        <w:rPr>
          <w:rFonts w:ascii="Arial" w:hAnsi="Arial" w:cs="Arial"/>
          <w:sz w:val="21"/>
          <w:szCs w:val="21"/>
        </w:rPr>
        <w:t xml:space="preserve"> suivant. </w:t>
      </w:r>
      <w:r w:rsidR="004A0906">
        <w:rPr>
          <w:rFonts w:ascii="Arial" w:hAnsi="Arial" w:cs="Arial"/>
          <w:sz w:val="21"/>
          <w:szCs w:val="21"/>
        </w:rPr>
        <w:t xml:space="preserve">Celles-ci </w:t>
      </w:r>
      <w:r>
        <w:rPr>
          <w:rFonts w:ascii="Arial" w:hAnsi="Arial" w:cs="Arial"/>
          <w:sz w:val="21"/>
          <w:szCs w:val="21"/>
        </w:rPr>
        <w:t>restent pour le moment centré</w:t>
      </w:r>
      <w:r w:rsidR="004A0906">
        <w:rPr>
          <w:rFonts w:ascii="Arial" w:hAnsi="Arial" w:cs="Arial"/>
          <w:sz w:val="21"/>
          <w:szCs w:val="21"/>
        </w:rPr>
        <w:t>e</w:t>
      </w:r>
      <w:r>
        <w:rPr>
          <w:rFonts w:ascii="Arial" w:hAnsi="Arial" w:cs="Arial"/>
          <w:sz w:val="21"/>
          <w:szCs w:val="21"/>
        </w:rPr>
        <w:t>s sur les réunions (68% des enquêtés), le téléphone (65%) et le mailing (65%).</w:t>
      </w:r>
    </w:p>
    <w:p w14:paraId="53934F7F" w14:textId="77777777" w:rsidR="00EF24C7" w:rsidRDefault="00EF24C7" w:rsidP="00EF24C7">
      <w:pPr>
        <w:pStyle w:val="Default"/>
        <w:spacing w:after="80" w:line="312" w:lineRule="auto"/>
        <w:jc w:val="both"/>
        <w:rPr>
          <w:rFonts w:ascii="Arial" w:hAnsi="Arial" w:cs="Arial"/>
          <w:sz w:val="21"/>
          <w:szCs w:val="21"/>
        </w:rPr>
      </w:pPr>
    </w:p>
    <w:p w14:paraId="7C959232" w14:textId="5473D4FB" w:rsidR="000D1EC4" w:rsidRPr="00735298" w:rsidRDefault="000D1EC4" w:rsidP="000D1EC4">
      <w:pPr>
        <w:pStyle w:val="Lgende"/>
        <w:rPr>
          <w:rFonts w:ascii="Arial" w:hAnsi="Arial" w:cs="Arial"/>
          <w:sz w:val="24"/>
          <w:szCs w:val="21"/>
        </w:rPr>
      </w:pPr>
      <w:bookmarkStart w:id="255" w:name="_Toc21362471"/>
      <w:r w:rsidRPr="00735298">
        <w:rPr>
          <w:sz w:val="22"/>
        </w:rPr>
        <w:t xml:space="preserve">Figure </w:t>
      </w:r>
      <w:r w:rsidR="00D84DFB" w:rsidRPr="00735298">
        <w:rPr>
          <w:noProof/>
          <w:sz w:val="22"/>
        </w:rPr>
        <w:fldChar w:fldCharType="begin"/>
      </w:r>
      <w:r w:rsidR="00D84DFB" w:rsidRPr="00735298">
        <w:rPr>
          <w:noProof/>
          <w:sz w:val="22"/>
        </w:rPr>
        <w:instrText xml:space="preserve"> SEQ Figure \* ARABIC </w:instrText>
      </w:r>
      <w:r w:rsidR="00D84DFB" w:rsidRPr="00735298">
        <w:rPr>
          <w:noProof/>
          <w:sz w:val="22"/>
        </w:rPr>
        <w:fldChar w:fldCharType="separate"/>
      </w:r>
      <w:r w:rsidR="00A7067B">
        <w:rPr>
          <w:noProof/>
          <w:sz w:val="22"/>
        </w:rPr>
        <w:t>2</w:t>
      </w:r>
      <w:r w:rsidR="00D84DFB" w:rsidRPr="00735298">
        <w:rPr>
          <w:noProof/>
          <w:sz w:val="22"/>
        </w:rPr>
        <w:fldChar w:fldCharType="end"/>
      </w:r>
      <w:r w:rsidRPr="00735298">
        <w:rPr>
          <w:sz w:val="22"/>
        </w:rPr>
        <w:t xml:space="preserve"> : Sources d’information et outils de communication utilisés</w:t>
      </w:r>
      <w:bookmarkEnd w:id="255"/>
      <w:r w:rsidR="000D0A57">
        <w:rPr>
          <w:sz w:val="22"/>
        </w:rPr>
        <w:t xml:space="preserve"> par les parties prenantes </w:t>
      </w:r>
      <w:r w:rsidR="000D0A57" w:rsidRPr="00735298">
        <w:rPr>
          <w:sz w:val="22"/>
        </w:rPr>
        <w:t>prenante</w:t>
      </w:r>
      <w:r w:rsidR="000D0A57">
        <w:rPr>
          <w:sz w:val="22"/>
        </w:rPr>
        <w:t xml:space="preserve">s travaillant déjà avec le programme au passage de la mission </w:t>
      </w:r>
    </w:p>
    <w:p w14:paraId="555D9546" w14:textId="77777777" w:rsidR="00EF24C7" w:rsidRDefault="00EF24C7" w:rsidP="00EF24C7">
      <w:pPr>
        <w:pStyle w:val="Default"/>
        <w:spacing w:after="80" w:line="312" w:lineRule="auto"/>
        <w:jc w:val="both"/>
        <w:rPr>
          <w:rFonts w:ascii="Arial" w:hAnsi="Arial" w:cs="Arial"/>
          <w:sz w:val="21"/>
          <w:szCs w:val="21"/>
        </w:rPr>
      </w:pPr>
      <w:r>
        <w:rPr>
          <w:noProof/>
          <w:lang w:eastAsia="fr-FR"/>
        </w:rPr>
        <w:drawing>
          <wp:inline distT="0" distB="0" distL="0" distR="0" wp14:anchorId="2080F4A9" wp14:editId="0E36B25E">
            <wp:extent cx="5715000" cy="3086100"/>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348BFB" w14:textId="77777777" w:rsidR="00EF24C7" w:rsidRDefault="00EF24C7" w:rsidP="00EF24C7">
      <w:pPr>
        <w:pStyle w:val="Default"/>
        <w:spacing w:line="312" w:lineRule="auto"/>
        <w:jc w:val="both"/>
        <w:rPr>
          <w:rFonts w:ascii="Arial" w:hAnsi="Arial" w:cs="Arial"/>
          <w:sz w:val="21"/>
          <w:szCs w:val="21"/>
        </w:rPr>
      </w:pPr>
    </w:p>
    <w:p w14:paraId="34EABEBA" w14:textId="57D3EC90" w:rsidR="00B616FA" w:rsidRDefault="00EF24C7" w:rsidP="00EF24C7">
      <w:pPr>
        <w:pStyle w:val="Default"/>
        <w:spacing w:line="312" w:lineRule="auto"/>
        <w:jc w:val="both"/>
        <w:rPr>
          <w:rFonts w:ascii="Arial" w:hAnsi="Arial" w:cs="Arial"/>
          <w:sz w:val="21"/>
          <w:szCs w:val="21"/>
        </w:rPr>
      </w:pPr>
      <w:r>
        <w:rPr>
          <w:rFonts w:ascii="Arial" w:hAnsi="Arial" w:cs="Arial"/>
          <w:sz w:val="21"/>
          <w:szCs w:val="21"/>
        </w:rPr>
        <w:t xml:space="preserve">Pour </w:t>
      </w:r>
      <w:r w:rsidRPr="001D1E44">
        <w:rPr>
          <w:rFonts w:ascii="Arial" w:hAnsi="Arial" w:cs="Arial"/>
          <w:b/>
          <w:color w:val="0070C0"/>
          <w:sz w:val="21"/>
          <w:szCs w:val="21"/>
        </w:rPr>
        <w:t xml:space="preserve">les réunions et </w:t>
      </w:r>
      <w:r w:rsidR="00A669AC" w:rsidRPr="001D1E44">
        <w:rPr>
          <w:rFonts w:ascii="Arial" w:hAnsi="Arial" w:cs="Arial"/>
          <w:b/>
          <w:color w:val="0070C0"/>
          <w:sz w:val="21"/>
          <w:szCs w:val="21"/>
        </w:rPr>
        <w:t>autres</w:t>
      </w:r>
      <w:r w:rsidR="00A669AC">
        <w:rPr>
          <w:rFonts w:ascii="Arial" w:hAnsi="Arial" w:cs="Arial"/>
          <w:b/>
          <w:color w:val="0070C0"/>
          <w:sz w:val="21"/>
          <w:szCs w:val="21"/>
        </w:rPr>
        <w:t xml:space="preserve"> </w:t>
      </w:r>
      <w:r w:rsidR="00A669AC" w:rsidRPr="001D1E44">
        <w:rPr>
          <w:rFonts w:ascii="Arial" w:hAnsi="Arial" w:cs="Arial"/>
          <w:b/>
          <w:color w:val="0070C0"/>
          <w:sz w:val="21"/>
          <w:szCs w:val="21"/>
        </w:rPr>
        <w:t>meetings</w:t>
      </w:r>
      <w:r>
        <w:rPr>
          <w:rFonts w:ascii="Arial" w:hAnsi="Arial" w:cs="Arial"/>
          <w:sz w:val="21"/>
          <w:szCs w:val="21"/>
        </w:rPr>
        <w:t xml:space="preserve">, </w:t>
      </w:r>
      <w:r w:rsidR="004A0906">
        <w:rPr>
          <w:rFonts w:ascii="Arial" w:hAnsi="Arial" w:cs="Arial"/>
          <w:sz w:val="21"/>
          <w:szCs w:val="21"/>
        </w:rPr>
        <w:t xml:space="preserve">certains </w:t>
      </w:r>
      <w:r>
        <w:rPr>
          <w:rFonts w:ascii="Arial" w:hAnsi="Arial" w:cs="Arial"/>
          <w:sz w:val="21"/>
          <w:szCs w:val="21"/>
        </w:rPr>
        <w:t>acteurs consultés mentionnent et reprochent souvent l’absence de</w:t>
      </w:r>
      <w:r w:rsidR="00E10EA6">
        <w:rPr>
          <w:rFonts w:ascii="Arial" w:hAnsi="Arial" w:cs="Arial"/>
          <w:sz w:val="21"/>
          <w:szCs w:val="21"/>
        </w:rPr>
        <w:t xml:space="preserve"> Compte rendus</w:t>
      </w:r>
      <w:r>
        <w:rPr>
          <w:rFonts w:ascii="Arial" w:hAnsi="Arial" w:cs="Arial"/>
          <w:sz w:val="21"/>
          <w:szCs w:val="21"/>
        </w:rPr>
        <w:t xml:space="preserve"> </w:t>
      </w:r>
      <w:r w:rsidR="00E10EA6">
        <w:rPr>
          <w:rFonts w:ascii="Arial" w:hAnsi="Arial" w:cs="Arial"/>
          <w:sz w:val="21"/>
          <w:szCs w:val="21"/>
        </w:rPr>
        <w:t>(</w:t>
      </w:r>
      <w:r>
        <w:rPr>
          <w:rFonts w:ascii="Arial" w:hAnsi="Arial" w:cs="Arial"/>
          <w:sz w:val="21"/>
          <w:szCs w:val="21"/>
        </w:rPr>
        <w:t>CR</w:t>
      </w:r>
      <w:r w:rsidR="00E10EA6">
        <w:rPr>
          <w:rFonts w:ascii="Arial" w:hAnsi="Arial" w:cs="Arial"/>
          <w:sz w:val="21"/>
          <w:szCs w:val="21"/>
        </w:rPr>
        <w:t>)</w:t>
      </w:r>
      <w:r>
        <w:rPr>
          <w:rFonts w:ascii="Arial" w:hAnsi="Arial" w:cs="Arial"/>
          <w:sz w:val="21"/>
          <w:szCs w:val="21"/>
        </w:rPr>
        <w:t xml:space="preserve"> et donc un manque de suivi des orientations prises</w:t>
      </w:r>
      <w:r w:rsidR="001551F7">
        <w:rPr>
          <w:rFonts w:ascii="Arial" w:hAnsi="Arial" w:cs="Arial"/>
          <w:sz w:val="21"/>
          <w:szCs w:val="21"/>
        </w:rPr>
        <w:t>.</w:t>
      </w:r>
    </w:p>
    <w:p w14:paraId="2CA3B54C" w14:textId="19EFDAA8" w:rsidR="00EF24C7" w:rsidRDefault="00B616FA" w:rsidP="00EF24C7">
      <w:pPr>
        <w:pStyle w:val="Default"/>
        <w:spacing w:line="312" w:lineRule="auto"/>
        <w:jc w:val="both"/>
        <w:rPr>
          <w:rFonts w:ascii="Arial" w:hAnsi="Arial" w:cs="Arial"/>
          <w:sz w:val="21"/>
          <w:szCs w:val="21"/>
        </w:rPr>
      </w:pPr>
      <w:r>
        <w:rPr>
          <w:rFonts w:ascii="Arial" w:hAnsi="Arial" w:cs="Arial"/>
          <w:sz w:val="21"/>
          <w:szCs w:val="21"/>
        </w:rPr>
        <w:lastRenderedPageBreak/>
        <w:t>L</w:t>
      </w:r>
      <w:r w:rsidR="00EF24C7" w:rsidRPr="0052604C">
        <w:rPr>
          <w:rFonts w:ascii="Arial" w:hAnsi="Arial" w:cs="Arial"/>
          <w:b/>
          <w:color w:val="0070C0"/>
          <w:sz w:val="21"/>
          <w:szCs w:val="21"/>
        </w:rPr>
        <w:t>e courrier</w:t>
      </w:r>
      <w:r w:rsidR="003F4047">
        <w:rPr>
          <w:rFonts w:ascii="Arial" w:hAnsi="Arial" w:cs="Arial"/>
          <w:b/>
          <w:color w:val="0070C0"/>
          <w:sz w:val="21"/>
          <w:szCs w:val="21"/>
        </w:rPr>
        <w:t>, le mail</w:t>
      </w:r>
      <w:r w:rsidR="00EF24C7" w:rsidRPr="0052604C">
        <w:rPr>
          <w:rFonts w:ascii="Arial" w:hAnsi="Arial" w:cs="Arial"/>
          <w:b/>
          <w:color w:val="0070C0"/>
          <w:sz w:val="21"/>
          <w:szCs w:val="21"/>
        </w:rPr>
        <w:t xml:space="preserve"> et le téléphone</w:t>
      </w:r>
      <w:r w:rsidR="003F4047">
        <w:rPr>
          <w:rFonts w:ascii="Arial" w:hAnsi="Arial" w:cs="Arial"/>
          <w:sz w:val="21"/>
          <w:szCs w:val="21"/>
        </w:rPr>
        <w:t xml:space="preserve"> sont également jugés assez satisfaisants par les acteurs.</w:t>
      </w:r>
      <w:r w:rsidR="00EF24C7">
        <w:rPr>
          <w:rFonts w:ascii="Arial" w:hAnsi="Arial" w:cs="Arial"/>
          <w:sz w:val="21"/>
          <w:szCs w:val="21"/>
        </w:rPr>
        <w:t xml:space="preserve"> </w:t>
      </w:r>
    </w:p>
    <w:p w14:paraId="7F5DFC5E" w14:textId="4019D78A" w:rsidR="00EF24C7" w:rsidRDefault="00B616FA" w:rsidP="00EF24C7">
      <w:pPr>
        <w:pStyle w:val="Default"/>
        <w:spacing w:after="80" w:line="312" w:lineRule="auto"/>
        <w:jc w:val="both"/>
        <w:rPr>
          <w:rFonts w:ascii="Arial" w:hAnsi="Arial" w:cs="Arial"/>
          <w:sz w:val="21"/>
          <w:szCs w:val="21"/>
        </w:rPr>
      </w:pPr>
      <w:r>
        <w:rPr>
          <w:rFonts w:ascii="Arial" w:hAnsi="Arial" w:cs="Arial"/>
          <w:b/>
          <w:color w:val="0070C0"/>
          <w:sz w:val="21"/>
          <w:szCs w:val="21"/>
        </w:rPr>
        <w:t>La rubrique a</w:t>
      </w:r>
      <w:r w:rsidR="00EF24C7" w:rsidRPr="0052604C">
        <w:rPr>
          <w:rFonts w:ascii="Arial" w:hAnsi="Arial" w:cs="Arial"/>
          <w:b/>
          <w:color w:val="0070C0"/>
          <w:sz w:val="21"/>
          <w:szCs w:val="21"/>
        </w:rPr>
        <w:t>utres</w:t>
      </w:r>
      <w:r w:rsidR="00EF24C7">
        <w:rPr>
          <w:rFonts w:ascii="Arial" w:hAnsi="Arial" w:cs="Arial"/>
          <w:sz w:val="21"/>
          <w:szCs w:val="21"/>
        </w:rPr>
        <w:t xml:space="preserve">, regroupe ici </w:t>
      </w:r>
      <w:r w:rsidR="00EF24C7" w:rsidRPr="008C386B">
        <w:rPr>
          <w:rFonts w:ascii="Arial" w:hAnsi="Arial" w:cs="Arial"/>
          <w:i/>
          <w:sz w:val="21"/>
          <w:szCs w:val="21"/>
        </w:rPr>
        <w:t>les outils collaboratifs interactifs,</w:t>
      </w:r>
      <w:r w:rsidR="00740B98">
        <w:rPr>
          <w:rFonts w:ascii="Arial" w:hAnsi="Arial" w:cs="Arial"/>
          <w:i/>
          <w:sz w:val="21"/>
          <w:szCs w:val="21"/>
        </w:rPr>
        <w:t xml:space="preserve"> </w:t>
      </w:r>
      <w:r w:rsidR="00EF24C7" w:rsidRPr="008C386B">
        <w:rPr>
          <w:rFonts w:ascii="Arial" w:hAnsi="Arial" w:cs="Arial"/>
          <w:i/>
          <w:sz w:val="21"/>
          <w:szCs w:val="21"/>
        </w:rPr>
        <w:t>les plaquettes,</w:t>
      </w:r>
      <w:r w:rsidR="00EF24C7">
        <w:rPr>
          <w:rFonts w:ascii="Arial" w:hAnsi="Arial" w:cs="Arial"/>
          <w:i/>
          <w:sz w:val="21"/>
          <w:szCs w:val="21"/>
        </w:rPr>
        <w:t xml:space="preserve"> </w:t>
      </w:r>
      <w:r w:rsidR="003F4047">
        <w:rPr>
          <w:rFonts w:ascii="Arial" w:hAnsi="Arial" w:cs="Arial"/>
          <w:i/>
          <w:sz w:val="21"/>
          <w:szCs w:val="21"/>
        </w:rPr>
        <w:t xml:space="preserve">les </w:t>
      </w:r>
      <w:r w:rsidR="00EF24C7" w:rsidRPr="008C386B">
        <w:rPr>
          <w:rFonts w:ascii="Arial" w:hAnsi="Arial" w:cs="Arial"/>
          <w:i/>
          <w:sz w:val="21"/>
          <w:szCs w:val="21"/>
        </w:rPr>
        <w:t xml:space="preserve">flyers, banderoles, affiches, </w:t>
      </w:r>
      <w:r w:rsidR="003F4047">
        <w:rPr>
          <w:rFonts w:ascii="Arial" w:hAnsi="Arial" w:cs="Arial"/>
          <w:i/>
          <w:sz w:val="21"/>
          <w:szCs w:val="21"/>
        </w:rPr>
        <w:t xml:space="preserve">et </w:t>
      </w:r>
      <w:r w:rsidR="00EF24C7" w:rsidRPr="008C386B">
        <w:rPr>
          <w:rFonts w:ascii="Arial" w:hAnsi="Arial" w:cs="Arial"/>
          <w:i/>
          <w:sz w:val="21"/>
          <w:szCs w:val="21"/>
        </w:rPr>
        <w:t>newsletter</w:t>
      </w:r>
      <w:r w:rsidR="00740B98">
        <w:rPr>
          <w:rFonts w:ascii="Arial" w:hAnsi="Arial" w:cs="Arial"/>
          <w:i/>
          <w:sz w:val="21"/>
          <w:szCs w:val="21"/>
        </w:rPr>
        <w:t>.</w:t>
      </w:r>
    </w:p>
    <w:p w14:paraId="53A7B1B6" w14:textId="54C0FF74" w:rsidR="008C386B" w:rsidRPr="00EF24C7" w:rsidRDefault="00EF24C7" w:rsidP="008C386B">
      <w:pPr>
        <w:pStyle w:val="Default"/>
        <w:spacing w:after="80" w:line="312" w:lineRule="auto"/>
        <w:jc w:val="both"/>
        <w:rPr>
          <w:rFonts w:ascii="Arial" w:hAnsi="Arial" w:cs="Arial"/>
          <w:sz w:val="21"/>
          <w:szCs w:val="21"/>
        </w:rPr>
      </w:pPr>
      <w:r w:rsidRPr="00EF24C7">
        <w:rPr>
          <w:rFonts w:ascii="Arial" w:hAnsi="Arial" w:cs="Arial"/>
          <w:b/>
          <w:color w:val="2E74B5" w:themeColor="accent1" w:themeShade="BF"/>
          <w:sz w:val="21"/>
          <w:szCs w:val="21"/>
        </w:rPr>
        <w:t>La communication digitale</w:t>
      </w:r>
      <w:r w:rsidRPr="00EF24C7">
        <w:rPr>
          <w:rFonts w:ascii="Arial" w:hAnsi="Arial" w:cs="Arial"/>
          <w:color w:val="2E74B5" w:themeColor="accent1" w:themeShade="BF"/>
          <w:sz w:val="21"/>
          <w:szCs w:val="21"/>
        </w:rPr>
        <w:t xml:space="preserve"> </w:t>
      </w:r>
      <w:r w:rsidRPr="00EF24C7">
        <w:rPr>
          <w:rFonts w:ascii="Arial" w:hAnsi="Arial" w:cs="Arial"/>
          <w:sz w:val="21"/>
          <w:szCs w:val="21"/>
        </w:rPr>
        <w:t xml:space="preserve">reste extrêmement faible puisque comme le montre le graphique </w:t>
      </w:r>
      <w:r w:rsidR="0050277F">
        <w:rPr>
          <w:rFonts w:ascii="Arial" w:hAnsi="Arial" w:cs="Arial"/>
          <w:sz w:val="21"/>
          <w:szCs w:val="21"/>
        </w:rPr>
        <w:t>3</w:t>
      </w:r>
      <w:r w:rsidRPr="00EF24C7">
        <w:rPr>
          <w:rFonts w:ascii="Arial" w:hAnsi="Arial" w:cs="Arial"/>
          <w:sz w:val="21"/>
          <w:szCs w:val="21"/>
        </w:rPr>
        <w:t xml:space="preserve"> suivant</w:t>
      </w:r>
      <w:r w:rsidR="003E0805">
        <w:rPr>
          <w:rFonts w:ascii="Arial" w:hAnsi="Arial" w:cs="Arial"/>
          <w:sz w:val="21"/>
          <w:szCs w:val="21"/>
        </w:rPr>
        <w:t>,</w:t>
      </w:r>
      <w:r w:rsidRPr="00EF24C7">
        <w:rPr>
          <w:rFonts w:ascii="Arial" w:hAnsi="Arial" w:cs="Arial"/>
          <w:sz w:val="21"/>
          <w:szCs w:val="21"/>
        </w:rPr>
        <w:t xml:space="preserve"> le site internet de l’ADM passe presque inaperçu auprès des PP</w:t>
      </w:r>
      <w:r w:rsidR="000B63F1">
        <w:rPr>
          <w:rFonts w:ascii="Arial" w:hAnsi="Arial" w:cs="Arial"/>
          <w:sz w:val="21"/>
          <w:szCs w:val="21"/>
        </w:rPr>
        <w:t>.</w:t>
      </w:r>
    </w:p>
    <w:p w14:paraId="63596DDB" w14:textId="77777777" w:rsidR="008C386B" w:rsidRDefault="008C386B" w:rsidP="008C386B">
      <w:pPr>
        <w:pStyle w:val="Default"/>
        <w:spacing w:after="80" w:line="312" w:lineRule="auto"/>
        <w:jc w:val="both"/>
        <w:rPr>
          <w:rFonts w:ascii="Arial" w:hAnsi="Arial" w:cs="Arial"/>
          <w:sz w:val="21"/>
          <w:szCs w:val="21"/>
          <w:highlight w:val="cyan"/>
        </w:rPr>
      </w:pPr>
    </w:p>
    <w:p w14:paraId="7974DB2F" w14:textId="2A3D1E0C" w:rsidR="0050277F" w:rsidRPr="00735298" w:rsidRDefault="0050277F" w:rsidP="0050277F">
      <w:pPr>
        <w:pStyle w:val="Lgende"/>
        <w:rPr>
          <w:rFonts w:ascii="Arial" w:hAnsi="Arial" w:cs="Arial"/>
          <w:sz w:val="24"/>
          <w:szCs w:val="21"/>
          <w:highlight w:val="cyan"/>
        </w:rPr>
      </w:pPr>
      <w:bookmarkStart w:id="256" w:name="_Toc21362472"/>
      <w:r w:rsidRPr="00735298">
        <w:rPr>
          <w:sz w:val="22"/>
        </w:rPr>
        <w:t xml:space="preserve">Figure </w:t>
      </w:r>
      <w:r w:rsidR="00D84DFB" w:rsidRPr="00735298">
        <w:rPr>
          <w:noProof/>
          <w:sz w:val="22"/>
        </w:rPr>
        <w:fldChar w:fldCharType="begin"/>
      </w:r>
      <w:r w:rsidR="00D84DFB" w:rsidRPr="00735298">
        <w:rPr>
          <w:noProof/>
          <w:sz w:val="22"/>
        </w:rPr>
        <w:instrText xml:space="preserve"> SEQ Figure \* ARABIC </w:instrText>
      </w:r>
      <w:r w:rsidR="00D84DFB" w:rsidRPr="00735298">
        <w:rPr>
          <w:noProof/>
          <w:sz w:val="22"/>
        </w:rPr>
        <w:fldChar w:fldCharType="separate"/>
      </w:r>
      <w:r w:rsidR="00A7067B">
        <w:rPr>
          <w:noProof/>
          <w:sz w:val="22"/>
        </w:rPr>
        <w:t>3</w:t>
      </w:r>
      <w:r w:rsidR="00D84DFB" w:rsidRPr="00735298">
        <w:rPr>
          <w:noProof/>
          <w:sz w:val="22"/>
        </w:rPr>
        <w:fldChar w:fldCharType="end"/>
      </w:r>
      <w:r w:rsidRPr="00735298">
        <w:rPr>
          <w:sz w:val="22"/>
        </w:rPr>
        <w:t xml:space="preserve"> : Consult</w:t>
      </w:r>
      <w:r w:rsidR="00F51E33" w:rsidRPr="00735298">
        <w:rPr>
          <w:sz w:val="22"/>
        </w:rPr>
        <w:t>ez-vous</w:t>
      </w:r>
      <w:r w:rsidRPr="00735298">
        <w:rPr>
          <w:sz w:val="22"/>
        </w:rPr>
        <w:t xml:space="preserve"> </w:t>
      </w:r>
      <w:r w:rsidR="00F51E33" w:rsidRPr="00735298">
        <w:rPr>
          <w:sz w:val="22"/>
        </w:rPr>
        <w:t>le</w:t>
      </w:r>
      <w:r w:rsidRPr="00735298">
        <w:rPr>
          <w:sz w:val="22"/>
        </w:rPr>
        <w:t xml:space="preserve"> site</w:t>
      </w:r>
      <w:r w:rsidR="000E2141" w:rsidRPr="00735298">
        <w:rPr>
          <w:sz w:val="22"/>
        </w:rPr>
        <w:t xml:space="preserve"> web </w:t>
      </w:r>
      <w:r w:rsidRPr="00735298">
        <w:rPr>
          <w:sz w:val="22"/>
        </w:rPr>
        <w:t>de l’ADM</w:t>
      </w:r>
      <w:bookmarkEnd w:id="256"/>
    </w:p>
    <w:p w14:paraId="78D8431F" w14:textId="77777777" w:rsidR="008C386B" w:rsidRDefault="00B616FA" w:rsidP="00A9723C">
      <w:pPr>
        <w:spacing w:line="312" w:lineRule="auto"/>
        <w:jc w:val="both"/>
        <w:rPr>
          <w:rFonts w:ascii="Arial" w:eastAsia="Arial Unicode MS" w:hAnsi="Arial" w:cs="Arial"/>
          <w:sz w:val="21"/>
          <w:szCs w:val="21"/>
        </w:rPr>
      </w:pPr>
      <w:r>
        <w:rPr>
          <w:noProof/>
          <w:lang w:eastAsia="fr-FR"/>
        </w:rPr>
        <w:drawing>
          <wp:inline distT="0" distB="0" distL="0" distR="0" wp14:anchorId="636571C0" wp14:editId="616AB14A">
            <wp:extent cx="5695950" cy="3152775"/>
            <wp:effectExtent l="0" t="0" r="0" b="952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B93F0ED" w14:textId="77777777" w:rsidR="00BA7C20" w:rsidRDefault="00BA7C20" w:rsidP="00A9723C">
      <w:pPr>
        <w:spacing w:line="312" w:lineRule="auto"/>
        <w:jc w:val="both"/>
        <w:rPr>
          <w:rFonts w:ascii="Arial" w:eastAsia="Arial Unicode MS" w:hAnsi="Arial" w:cs="Arial"/>
          <w:sz w:val="21"/>
          <w:szCs w:val="21"/>
        </w:rPr>
      </w:pPr>
    </w:p>
    <w:p w14:paraId="158E86E5" w14:textId="77777777" w:rsidR="00BA7C20" w:rsidRDefault="000359D1" w:rsidP="00A9723C">
      <w:pPr>
        <w:spacing w:line="312" w:lineRule="auto"/>
        <w:jc w:val="both"/>
        <w:rPr>
          <w:rFonts w:ascii="Arial" w:eastAsia="Arial Unicode MS" w:hAnsi="Arial" w:cs="Arial"/>
          <w:sz w:val="21"/>
          <w:szCs w:val="21"/>
        </w:rPr>
      </w:pPr>
      <w:r>
        <w:rPr>
          <w:rFonts w:ascii="Arial" w:eastAsia="Arial Unicode MS" w:hAnsi="Arial" w:cs="Arial"/>
          <w:sz w:val="21"/>
          <w:szCs w:val="21"/>
        </w:rPr>
        <w:t>En résumé de l’examen de ce point, on peut retenir les éléments du tableau ci-dessous.</w:t>
      </w:r>
    </w:p>
    <w:tbl>
      <w:tblPr>
        <w:tblStyle w:val="Grilledutableau"/>
        <w:tblW w:w="0" w:type="auto"/>
        <w:tblCellMar>
          <w:top w:w="57" w:type="dxa"/>
          <w:bottom w:w="57" w:type="dxa"/>
        </w:tblCellMar>
        <w:tblLook w:val="04A0" w:firstRow="1" w:lastRow="0" w:firstColumn="1" w:lastColumn="0" w:noHBand="0" w:noVBand="1"/>
      </w:tblPr>
      <w:tblGrid>
        <w:gridCol w:w="4956"/>
        <w:gridCol w:w="4104"/>
      </w:tblGrid>
      <w:tr w:rsidR="00A9723C" w:rsidRPr="004E630B" w14:paraId="27A40E3B" w14:textId="77777777" w:rsidTr="00735298">
        <w:tc>
          <w:tcPr>
            <w:tcW w:w="4957" w:type="dxa"/>
            <w:shd w:val="clear" w:color="auto" w:fill="D9D9D9" w:themeFill="background1" w:themeFillShade="D9"/>
          </w:tcPr>
          <w:p w14:paraId="17D9CE05" w14:textId="77777777" w:rsidR="00A9723C" w:rsidRPr="004E630B" w:rsidRDefault="00A9723C" w:rsidP="00EB1E2E">
            <w:pPr>
              <w:spacing w:line="312" w:lineRule="auto"/>
              <w:jc w:val="center"/>
              <w:rPr>
                <w:rFonts w:ascii="Arial" w:eastAsia="Arial Unicode MS" w:hAnsi="Arial" w:cs="Arial"/>
                <w:b/>
                <w:sz w:val="18"/>
                <w:szCs w:val="21"/>
              </w:rPr>
            </w:pPr>
            <w:r w:rsidRPr="004E630B">
              <w:rPr>
                <w:rFonts w:ascii="Arial" w:eastAsia="Arial Unicode MS" w:hAnsi="Arial" w:cs="Arial"/>
                <w:b/>
                <w:sz w:val="18"/>
                <w:szCs w:val="21"/>
              </w:rPr>
              <w:t>ACQUIS</w:t>
            </w:r>
          </w:p>
        </w:tc>
        <w:tc>
          <w:tcPr>
            <w:tcW w:w="4105" w:type="dxa"/>
            <w:shd w:val="clear" w:color="auto" w:fill="D9D9D9" w:themeFill="background1" w:themeFillShade="D9"/>
          </w:tcPr>
          <w:p w14:paraId="19C14C97" w14:textId="77777777" w:rsidR="00A9723C" w:rsidRPr="004E630B" w:rsidRDefault="00A9723C" w:rsidP="00EB1E2E">
            <w:pPr>
              <w:spacing w:line="312" w:lineRule="auto"/>
              <w:jc w:val="center"/>
              <w:rPr>
                <w:rFonts w:ascii="Arial" w:eastAsia="Arial Unicode MS" w:hAnsi="Arial" w:cs="Arial"/>
                <w:b/>
                <w:sz w:val="18"/>
                <w:szCs w:val="21"/>
              </w:rPr>
            </w:pPr>
            <w:r w:rsidRPr="004E630B">
              <w:rPr>
                <w:rFonts w:ascii="Arial" w:eastAsia="Arial Unicode MS" w:hAnsi="Arial" w:cs="Arial"/>
                <w:b/>
                <w:sz w:val="18"/>
                <w:szCs w:val="21"/>
              </w:rPr>
              <w:t>LIMITES</w:t>
            </w:r>
          </w:p>
        </w:tc>
      </w:tr>
      <w:tr w:rsidR="00A9723C" w:rsidRPr="009757D7" w14:paraId="3AC8275E" w14:textId="77777777" w:rsidTr="00735298">
        <w:tc>
          <w:tcPr>
            <w:tcW w:w="4957" w:type="dxa"/>
          </w:tcPr>
          <w:p w14:paraId="5BC2AAF3" w14:textId="77777777" w:rsidR="00A9723C" w:rsidRDefault="00A9723C" w:rsidP="00735298">
            <w:pPr>
              <w:pStyle w:val="Paragraphedeliste"/>
              <w:numPr>
                <w:ilvl w:val="0"/>
                <w:numId w:val="7"/>
              </w:numPr>
              <w:spacing w:line="312" w:lineRule="auto"/>
              <w:ind w:left="313" w:hanging="313"/>
              <w:jc w:val="both"/>
              <w:rPr>
                <w:rFonts w:ascii="Arial" w:eastAsia="Arial Unicode MS" w:hAnsi="Arial" w:cs="Arial"/>
                <w:sz w:val="18"/>
                <w:szCs w:val="21"/>
              </w:rPr>
            </w:pPr>
            <w:r>
              <w:rPr>
                <w:rFonts w:ascii="Arial" w:eastAsia="Arial Unicode MS" w:hAnsi="Arial" w:cs="Arial"/>
                <w:sz w:val="18"/>
                <w:szCs w:val="21"/>
              </w:rPr>
              <w:t>Importance accordée par l’ADM à la fonction communication</w:t>
            </w:r>
          </w:p>
          <w:p w14:paraId="56250AFC" w14:textId="77777777" w:rsidR="00A9723C" w:rsidRPr="00DA6AA9" w:rsidRDefault="00C71AB4" w:rsidP="00735298">
            <w:pPr>
              <w:pStyle w:val="Paragraphedeliste"/>
              <w:numPr>
                <w:ilvl w:val="0"/>
                <w:numId w:val="7"/>
              </w:numPr>
              <w:spacing w:line="312" w:lineRule="auto"/>
              <w:ind w:left="313" w:hanging="313"/>
              <w:jc w:val="both"/>
              <w:rPr>
                <w:rFonts w:ascii="Arial" w:eastAsia="Arial Unicode MS" w:hAnsi="Arial" w:cs="Arial"/>
                <w:sz w:val="18"/>
                <w:szCs w:val="21"/>
              </w:rPr>
            </w:pPr>
            <w:r>
              <w:rPr>
                <w:rFonts w:ascii="Arial" w:eastAsia="Arial Unicode MS" w:hAnsi="Arial" w:cs="Arial"/>
                <w:sz w:val="18"/>
                <w:szCs w:val="21"/>
              </w:rPr>
              <w:t>Existence d’une stratégie de communication</w:t>
            </w:r>
            <w:r w:rsidR="00DA6AA9">
              <w:rPr>
                <w:rFonts w:ascii="Arial" w:eastAsia="Arial Unicode MS" w:hAnsi="Arial" w:cs="Arial"/>
                <w:sz w:val="18"/>
                <w:szCs w:val="21"/>
              </w:rPr>
              <w:t xml:space="preserve"> et de multiples documents d’orientation pour un partage de l’information (voir aussi dans les chapitres ci-dessous)</w:t>
            </w:r>
          </w:p>
        </w:tc>
        <w:tc>
          <w:tcPr>
            <w:tcW w:w="4105" w:type="dxa"/>
          </w:tcPr>
          <w:p w14:paraId="66235629" w14:textId="35564A35" w:rsidR="00A9723C" w:rsidRDefault="00560551" w:rsidP="00973C3C">
            <w:pPr>
              <w:pStyle w:val="Paragraphedeliste"/>
              <w:numPr>
                <w:ilvl w:val="0"/>
                <w:numId w:val="16"/>
              </w:numPr>
              <w:spacing w:line="312" w:lineRule="auto"/>
              <w:ind w:left="176" w:hanging="176"/>
              <w:jc w:val="both"/>
              <w:rPr>
                <w:rFonts w:ascii="Arial" w:eastAsia="Arial Unicode MS" w:hAnsi="Arial" w:cs="Arial"/>
                <w:sz w:val="18"/>
                <w:szCs w:val="21"/>
              </w:rPr>
            </w:pPr>
            <w:r>
              <w:rPr>
                <w:rFonts w:ascii="Arial" w:eastAsia="Arial Unicode MS" w:hAnsi="Arial" w:cs="Arial"/>
                <w:sz w:val="18"/>
                <w:szCs w:val="21"/>
              </w:rPr>
              <w:t>Insuffisante mise en œuvre des actions/activités de la stratégie</w:t>
            </w:r>
          </w:p>
          <w:p w14:paraId="74AD6352" w14:textId="77777777" w:rsidR="00560551" w:rsidRPr="00560551" w:rsidRDefault="00DA6AA9" w:rsidP="00973C3C">
            <w:pPr>
              <w:pStyle w:val="Paragraphedeliste"/>
              <w:numPr>
                <w:ilvl w:val="0"/>
                <w:numId w:val="16"/>
              </w:numPr>
              <w:spacing w:line="312" w:lineRule="auto"/>
              <w:ind w:left="176" w:hanging="176"/>
              <w:jc w:val="both"/>
              <w:rPr>
                <w:rFonts w:ascii="Arial" w:eastAsia="Arial Unicode MS" w:hAnsi="Arial" w:cs="Arial"/>
                <w:sz w:val="18"/>
                <w:szCs w:val="21"/>
              </w:rPr>
            </w:pPr>
            <w:r>
              <w:rPr>
                <w:rFonts w:ascii="Arial" w:eastAsia="Arial Unicode MS" w:hAnsi="Arial" w:cs="Arial"/>
                <w:sz w:val="18"/>
                <w:szCs w:val="21"/>
              </w:rPr>
              <w:t>Insuffisante promotion des supports et outils de communication</w:t>
            </w:r>
          </w:p>
        </w:tc>
      </w:tr>
      <w:tr w:rsidR="00A9723C" w:rsidRPr="00A775DB" w14:paraId="767E8390" w14:textId="77777777" w:rsidTr="00735298">
        <w:tc>
          <w:tcPr>
            <w:tcW w:w="9062" w:type="dxa"/>
            <w:gridSpan w:val="2"/>
            <w:shd w:val="clear" w:color="auto" w:fill="D9D9D9" w:themeFill="background1" w:themeFillShade="D9"/>
          </w:tcPr>
          <w:p w14:paraId="2B9B0E40" w14:textId="77777777" w:rsidR="00A9723C" w:rsidRPr="00A775DB" w:rsidRDefault="00A9723C" w:rsidP="00EB1E2E">
            <w:pPr>
              <w:spacing w:line="312" w:lineRule="auto"/>
              <w:jc w:val="both"/>
              <w:rPr>
                <w:rFonts w:ascii="Arial" w:eastAsia="Arial Unicode MS" w:hAnsi="Arial" w:cs="Arial"/>
                <w:b/>
                <w:sz w:val="18"/>
                <w:szCs w:val="21"/>
              </w:rPr>
            </w:pPr>
            <w:r w:rsidRPr="00A775DB">
              <w:rPr>
                <w:rFonts w:ascii="Arial" w:eastAsia="Arial Unicode MS" w:hAnsi="Arial" w:cs="Arial"/>
                <w:b/>
                <w:sz w:val="18"/>
                <w:szCs w:val="21"/>
              </w:rPr>
              <w:t>ORIENTATIONS</w:t>
            </w:r>
          </w:p>
        </w:tc>
      </w:tr>
      <w:tr w:rsidR="00A9723C" w:rsidRPr="009757D7" w14:paraId="5124FD77" w14:textId="77777777" w:rsidTr="00735298">
        <w:tc>
          <w:tcPr>
            <w:tcW w:w="9062" w:type="dxa"/>
            <w:gridSpan w:val="2"/>
          </w:tcPr>
          <w:p w14:paraId="6E8A351A" w14:textId="77777777" w:rsidR="00A9723C" w:rsidRDefault="00DA6AA9" w:rsidP="00383011">
            <w:pPr>
              <w:pStyle w:val="Paragraphedeliste"/>
              <w:numPr>
                <w:ilvl w:val="0"/>
                <w:numId w:val="6"/>
              </w:numPr>
              <w:spacing w:line="312" w:lineRule="auto"/>
              <w:jc w:val="both"/>
              <w:rPr>
                <w:rFonts w:ascii="Arial" w:eastAsia="Arial Unicode MS" w:hAnsi="Arial" w:cs="Arial"/>
                <w:sz w:val="18"/>
                <w:szCs w:val="21"/>
              </w:rPr>
            </w:pPr>
            <w:r>
              <w:rPr>
                <w:rFonts w:ascii="Arial" w:eastAsia="Arial Unicode MS" w:hAnsi="Arial" w:cs="Arial"/>
                <w:sz w:val="18"/>
                <w:szCs w:val="21"/>
              </w:rPr>
              <w:t>Mettre déjà en œuvre les acquis récapitulés dans plusieurs documents stratégiques</w:t>
            </w:r>
          </w:p>
          <w:p w14:paraId="47242825" w14:textId="127D40DA" w:rsidR="00A9723C" w:rsidRPr="00DA6AA9" w:rsidRDefault="00DA6AA9" w:rsidP="00383011">
            <w:pPr>
              <w:pStyle w:val="Paragraphedeliste"/>
              <w:numPr>
                <w:ilvl w:val="0"/>
                <w:numId w:val="6"/>
              </w:numPr>
              <w:spacing w:line="312" w:lineRule="auto"/>
              <w:jc w:val="both"/>
              <w:rPr>
                <w:rFonts w:ascii="Arial" w:eastAsia="Arial Unicode MS" w:hAnsi="Arial" w:cs="Arial"/>
                <w:sz w:val="18"/>
                <w:szCs w:val="21"/>
              </w:rPr>
            </w:pPr>
            <w:r>
              <w:rPr>
                <w:rFonts w:ascii="Arial" w:eastAsia="Arial Unicode MS" w:hAnsi="Arial" w:cs="Arial"/>
                <w:sz w:val="18"/>
                <w:szCs w:val="21"/>
              </w:rPr>
              <w:t>Travailler à</w:t>
            </w:r>
            <w:r w:rsidR="00487276">
              <w:rPr>
                <w:rFonts w:ascii="Arial" w:eastAsia="Arial Unicode MS" w:hAnsi="Arial" w:cs="Arial"/>
                <w:sz w:val="18"/>
                <w:szCs w:val="21"/>
              </w:rPr>
              <w:t xml:space="preserve"> améliorer et</w:t>
            </w:r>
            <w:r>
              <w:rPr>
                <w:rFonts w:ascii="Arial" w:eastAsia="Arial Unicode MS" w:hAnsi="Arial" w:cs="Arial"/>
                <w:sz w:val="18"/>
                <w:szCs w:val="21"/>
              </w:rPr>
              <w:t xml:space="preserve"> faire connaitre (voir rendre incontournables) certains outils de communication déjà en place.</w:t>
            </w:r>
          </w:p>
        </w:tc>
      </w:tr>
    </w:tbl>
    <w:p w14:paraId="131C98E6" w14:textId="77777777" w:rsidR="00E837FE" w:rsidRDefault="00E837FE" w:rsidP="00E837FE">
      <w:pPr>
        <w:rPr>
          <w:color w:val="2E74B5" w:themeColor="accent1" w:themeShade="BF"/>
          <w:szCs w:val="32"/>
        </w:rPr>
      </w:pPr>
      <w:r>
        <w:br w:type="page"/>
      </w:r>
    </w:p>
    <w:p w14:paraId="4B225ACA" w14:textId="5BFE1ECA" w:rsidR="00C35B05" w:rsidRPr="005C20F7" w:rsidRDefault="001051B7" w:rsidP="005C20F7">
      <w:pPr>
        <w:pStyle w:val="Titre2"/>
      </w:pPr>
      <w:bookmarkStart w:id="257" w:name="_Toc21362319"/>
      <w:bookmarkStart w:id="258" w:name="_Toc25913790"/>
      <w:bookmarkStart w:id="259" w:name="_Toc25913879"/>
      <w:bookmarkStart w:id="260" w:name="_Toc38019926"/>
      <w:r w:rsidRPr="005C20F7">
        <w:lastRenderedPageBreak/>
        <w:t xml:space="preserve">Les </w:t>
      </w:r>
      <w:r w:rsidR="000359D1" w:rsidRPr="005C20F7">
        <w:t>modalités d’information</w:t>
      </w:r>
      <w:r w:rsidR="009B6ED7" w:rsidRPr="005C20F7">
        <w:t xml:space="preserve"> privilégiés par les PP</w:t>
      </w:r>
      <w:bookmarkEnd w:id="257"/>
      <w:bookmarkEnd w:id="258"/>
      <w:bookmarkEnd w:id="259"/>
      <w:bookmarkEnd w:id="260"/>
    </w:p>
    <w:p w14:paraId="0001C9CF" w14:textId="77777777" w:rsidR="00E837FE" w:rsidRPr="00E837FE" w:rsidRDefault="00E837FE" w:rsidP="00973C3C">
      <w:pPr>
        <w:pStyle w:val="Paragraphedeliste"/>
        <w:keepNext/>
        <w:keepLines/>
        <w:numPr>
          <w:ilvl w:val="0"/>
          <w:numId w:val="24"/>
        </w:numPr>
        <w:spacing w:before="240" w:after="0" w:line="312" w:lineRule="auto"/>
        <w:contextualSpacing w:val="0"/>
        <w:outlineLvl w:val="1"/>
        <w:rPr>
          <w:rFonts w:ascii="Arial" w:eastAsia="Arial Unicode MS" w:hAnsi="Arial" w:cs="Arial"/>
          <w:i/>
          <w:vanish/>
          <w:color w:val="2E74B5" w:themeColor="accent1" w:themeShade="BF"/>
          <w:sz w:val="26"/>
          <w:szCs w:val="26"/>
        </w:rPr>
      </w:pPr>
      <w:bookmarkStart w:id="261" w:name="_Toc10193310"/>
      <w:bookmarkStart w:id="262" w:name="_Toc10197671"/>
      <w:bookmarkStart w:id="263" w:name="_Toc10197862"/>
      <w:bookmarkStart w:id="264" w:name="_Toc10198135"/>
      <w:bookmarkStart w:id="265" w:name="_Toc10198215"/>
      <w:bookmarkStart w:id="266" w:name="_Toc10413178"/>
      <w:bookmarkStart w:id="267" w:name="_Toc10414952"/>
      <w:bookmarkStart w:id="268" w:name="_Toc13732956"/>
      <w:bookmarkStart w:id="269" w:name="_Toc21362320"/>
      <w:bookmarkStart w:id="270" w:name="_Toc21362405"/>
      <w:bookmarkStart w:id="271" w:name="_Toc25913698"/>
      <w:bookmarkStart w:id="272" w:name="_Toc25913791"/>
      <w:bookmarkStart w:id="273" w:name="_Toc25913880"/>
      <w:bookmarkStart w:id="274" w:name="_Toc25913969"/>
      <w:bookmarkStart w:id="275" w:name="_Toc38019927"/>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5FA7B62E" w14:textId="77777777" w:rsidR="00933CBB" w:rsidRPr="00933CBB" w:rsidRDefault="00933CBB" w:rsidP="001C3A88">
      <w:pPr>
        <w:pStyle w:val="Paragraphedeliste"/>
        <w:keepNext/>
        <w:keepLines/>
        <w:numPr>
          <w:ilvl w:val="1"/>
          <w:numId w:val="26"/>
        </w:numPr>
        <w:spacing w:before="40" w:after="120"/>
        <w:contextualSpacing w:val="0"/>
        <w:outlineLvl w:val="2"/>
        <w:rPr>
          <w:rFonts w:asciiTheme="majorHAnsi" w:eastAsia="Arial Unicode MS" w:hAnsiTheme="majorHAnsi" w:cstheme="majorBidi"/>
          <w:vanish/>
          <w:color w:val="1F4D78" w:themeColor="accent1" w:themeShade="7F"/>
          <w:sz w:val="24"/>
          <w:szCs w:val="24"/>
        </w:rPr>
      </w:pPr>
      <w:bookmarkStart w:id="276" w:name="_Toc10197672"/>
      <w:bookmarkStart w:id="277" w:name="_Toc10197863"/>
      <w:bookmarkStart w:id="278" w:name="_Toc10198136"/>
      <w:bookmarkStart w:id="279" w:name="_Toc10198216"/>
      <w:bookmarkStart w:id="280" w:name="_Toc10413179"/>
      <w:bookmarkStart w:id="281" w:name="_Toc10414953"/>
      <w:bookmarkStart w:id="282" w:name="_Toc13732957"/>
      <w:bookmarkStart w:id="283" w:name="_Toc21362321"/>
      <w:bookmarkStart w:id="284" w:name="_Toc21362406"/>
      <w:bookmarkStart w:id="285" w:name="_Toc25913699"/>
      <w:bookmarkStart w:id="286" w:name="_Toc25913792"/>
      <w:bookmarkStart w:id="287" w:name="_Toc25913881"/>
      <w:bookmarkStart w:id="288" w:name="_Toc25913970"/>
      <w:bookmarkStart w:id="289" w:name="_Toc38019928"/>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4004F474" w14:textId="3EF00286" w:rsidR="009B6ED7" w:rsidRPr="00933CBB" w:rsidRDefault="009B6ED7" w:rsidP="001C3A88">
      <w:pPr>
        <w:pStyle w:val="Titre3"/>
        <w:numPr>
          <w:ilvl w:val="2"/>
          <w:numId w:val="26"/>
        </w:numPr>
        <w:spacing w:after="120"/>
        <w:rPr>
          <w:rFonts w:eastAsia="Arial Unicode MS"/>
        </w:rPr>
      </w:pPr>
      <w:bookmarkStart w:id="290" w:name="_Toc21362322"/>
      <w:bookmarkStart w:id="291" w:name="_Toc25913793"/>
      <w:bookmarkStart w:id="292" w:name="_Toc25913882"/>
      <w:bookmarkStart w:id="293" w:name="_Toc38019929"/>
      <w:r w:rsidRPr="00933CBB">
        <w:rPr>
          <w:rFonts w:eastAsia="Arial Unicode MS"/>
        </w:rPr>
        <w:t>Les sources classiques</w:t>
      </w:r>
      <w:bookmarkEnd w:id="290"/>
      <w:bookmarkEnd w:id="291"/>
      <w:bookmarkEnd w:id="292"/>
      <w:bookmarkEnd w:id="293"/>
      <w:r w:rsidRPr="00933CBB">
        <w:rPr>
          <w:rFonts w:eastAsia="Arial Unicode MS"/>
        </w:rPr>
        <w:t> </w:t>
      </w:r>
    </w:p>
    <w:p w14:paraId="1922E381" w14:textId="2CEF61D9" w:rsidR="00EB1E2E" w:rsidRDefault="009B6ED7" w:rsidP="003D2C09">
      <w:pPr>
        <w:pStyle w:val="Default"/>
        <w:spacing w:line="312" w:lineRule="auto"/>
        <w:jc w:val="both"/>
        <w:rPr>
          <w:rFonts w:ascii="Arial" w:hAnsi="Arial" w:cs="Arial"/>
          <w:sz w:val="21"/>
          <w:szCs w:val="21"/>
        </w:rPr>
      </w:pPr>
      <w:r>
        <w:rPr>
          <w:rFonts w:ascii="Arial" w:hAnsi="Arial" w:cs="Arial"/>
          <w:sz w:val="21"/>
          <w:szCs w:val="21"/>
        </w:rPr>
        <w:t>Pour s’informer sur le PACASEN, l</w:t>
      </w:r>
      <w:r w:rsidR="003D2C09" w:rsidRPr="003D2C09">
        <w:rPr>
          <w:rFonts w:ascii="Arial" w:hAnsi="Arial" w:cs="Arial"/>
          <w:sz w:val="21"/>
          <w:szCs w:val="21"/>
        </w:rPr>
        <w:t>es principa</w:t>
      </w:r>
      <w:r w:rsidR="007D68D0">
        <w:rPr>
          <w:rFonts w:ascii="Arial" w:hAnsi="Arial" w:cs="Arial"/>
          <w:sz w:val="21"/>
          <w:szCs w:val="21"/>
        </w:rPr>
        <w:t>les</w:t>
      </w:r>
      <w:r w:rsidR="003D2C09" w:rsidRPr="003D2C09">
        <w:rPr>
          <w:rFonts w:ascii="Arial" w:hAnsi="Arial" w:cs="Arial"/>
          <w:sz w:val="21"/>
          <w:szCs w:val="21"/>
        </w:rPr>
        <w:t xml:space="preserve"> </w:t>
      </w:r>
      <w:r>
        <w:rPr>
          <w:rFonts w:ascii="Arial" w:hAnsi="Arial" w:cs="Arial"/>
          <w:sz w:val="21"/>
          <w:szCs w:val="21"/>
        </w:rPr>
        <w:t>sources utilisé</w:t>
      </w:r>
      <w:r w:rsidR="007D68D0">
        <w:rPr>
          <w:rFonts w:ascii="Arial" w:hAnsi="Arial" w:cs="Arial"/>
          <w:sz w:val="21"/>
          <w:szCs w:val="21"/>
        </w:rPr>
        <w:t>es</w:t>
      </w:r>
      <w:r>
        <w:rPr>
          <w:rFonts w:ascii="Arial" w:hAnsi="Arial" w:cs="Arial"/>
          <w:sz w:val="21"/>
          <w:szCs w:val="21"/>
        </w:rPr>
        <w:t xml:space="preserve"> par les PP</w:t>
      </w:r>
      <w:r w:rsidR="004B60CB">
        <w:rPr>
          <w:rFonts w:ascii="Arial" w:hAnsi="Arial" w:cs="Arial"/>
          <w:sz w:val="21"/>
          <w:szCs w:val="21"/>
        </w:rPr>
        <w:t xml:space="preserve"> ne travaillant pas encore avec le Programme au passage de la mission</w:t>
      </w:r>
      <w:r>
        <w:rPr>
          <w:rFonts w:ascii="Arial" w:hAnsi="Arial" w:cs="Arial"/>
          <w:sz w:val="21"/>
          <w:szCs w:val="21"/>
        </w:rPr>
        <w:t xml:space="preserve"> </w:t>
      </w:r>
      <w:r w:rsidR="004B60CB">
        <w:rPr>
          <w:rFonts w:ascii="Arial" w:hAnsi="Arial" w:cs="Arial"/>
          <w:sz w:val="21"/>
          <w:szCs w:val="21"/>
        </w:rPr>
        <w:t>(</w:t>
      </w:r>
      <w:r w:rsidR="00EB24A4">
        <w:rPr>
          <w:rFonts w:ascii="Arial" w:hAnsi="Arial" w:cs="Arial"/>
          <w:sz w:val="21"/>
          <w:szCs w:val="21"/>
        </w:rPr>
        <w:t>cf.</w:t>
      </w:r>
      <w:r w:rsidR="004B60CB">
        <w:rPr>
          <w:rFonts w:ascii="Arial" w:hAnsi="Arial" w:cs="Arial"/>
          <w:sz w:val="21"/>
          <w:szCs w:val="21"/>
        </w:rPr>
        <w:t xml:space="preserve"> Question D, Annexe 3 : Outils de collecte) </w:t>
      </w:r>
      <w:r>
        <w:rPr>
          <w:rFonts w:ascii="Arial" w:hAnsi="Arial" w:cs="Arial"/>
          <w:sz w:val="21"/>
          <w:szCs w:val="21"/>
        </w:rPr>
        <w:t xml:space="preserve">sont de </w:t>
      </w:r>
      <w:r w:rsidR="00EB1E2E">
        <w:rPr>
          <w:rFonts w:ascii="Arial" w:hAnsi="Arial" w:cs="Arial"/>
          <w:sz w:val="21"/>
          <w:szCs w:val="21"/>
        </w:rPr>
        <w:t>plusieurs ordres (</w:t>
      </w:r>
      <w:r w:rsidR="00EB1E2E" w:rsidRPr="003D2C09">
        <w:rPr>
          <w:rFonts w:ascii="Arial" w:hAnsi="Arial" w:cs="Arial"/>
          <w:sz w:val="21"/>
          <w:szCs w:val="21"/>
        </w:rPr>
        <w:t>co</w:t>
      </w:r>
      <w:r w:rsidR="00EB1E2E">
        <w:rPr>
          <w:rFonts w:ascii="Arial" w:hAnsi="Arial" w:cs="Arial"/>
          <w:sz w:val="21"/>
          <w:szCs w:val="21"/>
        </w:rPr>
        <w:t>urriers imprimés)</w:t>
      </w:r>
      <w:r w:rsidR="007D68D0">
        <w:rPr>
          <w:rFonts w:ascii="Arial" w:hAnsi="Arial" w:cs="Arial"/>
          <w:sz w:val="21"/>
          <w:szCs w:val="21"/>
        </w:rPr>
        <w:t>,</w:t>
      </w:r>
      <w:r w:rsidR="00740B98">
        <w:rPr>
          <w:rFonts w:ascii="Arial" w:hAnsi="Arial" w:cs="Arial"/>
          <w:sz w:val="21"/>
          <w:szCs w:val="21"/>
        </w:rPr>
        <w:t xml:space="preserve"> </w:t>
      </w:r>
      <w:r w:rsidR="00EB1E2E">
        <w:rPr>
          <w:rFonts w:ascii="Arial" w:hAnsi="Arial" w:cs="Arial"/>
          <w:sz w:val="21"/>
          <w:szCs w:val="21"/>
        </w:rPr>
        <w:t>courrier électronique (e-mail)</w:t>
      </w:r>
      <w:r w:rsidR="00EB1E2E" w:rsidRPr="003D2C09">
        <w:rPr>
          <w:rFonts w:ascii="Arial" w:hAnsi="Arial" w:cs="Arial"/>
          <w:sz w:val="21"/>
          <w:szCs w:val="21"/>
        </w:rPr>
        <w:t>, oral (téléphone, réunions)</w:t>
      </w:r>
      <w:r w:rsidR="00EB1E2E">
        <w:rPr>
          <w:rFonts w:ascii="Arial" w:hAnsi="Arial" w:cs="Arial"/>
          <w:sz w:val="21"/>
          <w:szCs w:val="21"/>
        </w:rPr>
        <w:t>, affiche</w:t>
      </w:r>
      <w:r w:rsidR="00396747">
        <w:rPr>
          <w:rFonts w:ascii="Arial" w:hAnsi="Arial" w:cs="Arial"/>
          <w:sz w:val="21"/>
          <w:szCs w:val="21"/>
        </w:rPr>
        <w:t>s</w:t>
      </w:r>
      <w:r w:rsidR="00EB1E2E">
        <w:rPr>
          <w:rFonts w:ascii="Arial" w:hAnsi="Arial" w:cs="Arial"/>
          <w:sz w:val="21"/>
          <w:szCs w:val="21"/>
        </w:rPr>
        <w:t xml:space="preserve">, flyers, </w:t>
      </w:r>
      <w:r w:rsidR="00B6574B">
        <w:rPr>
          <w:rFonts w:ascii="Arial" w:hAnsi="Arial" w:cs="Arial"/>
          <w:sz w:val="21"/>
          <w:szCs w:val="21"/>
        </w:rPr>
        <w:t>documents audios</w:t>
      </w:r>
      <w:r w:rsidR="00EB1E2E">
        <w:rPr>
          <w:rFonts w:ascii="Arial" w:hAnsi="Arial" w:cs="Arial"/>
          <w:sz w:val="21"/>
          <w:szCs w:val="21"/>
        </w:rPr>
        <w:t xml:space="preserve"> et vidéo</w:t>
      </w:r>
      <w:r w:rsidR="00EB1E2E" w:rsidRPr="003D2C09">
        <w:rPr>
          <w:rFonts w:ascii="Arial" w:hAnsi="Arial" w:cs="Arial"/>
          <w:sz w:val="21"/>
          <w:szCs w:val="21"/>
        </w:rPr>
        <w:t>.</w:t>
      </w:r>
      <w:r w:rsidR="00EB1E2E">
        <w:rPr>
          <w:rFonts w:ascii="Arial" w:hAnsi="Arial" w:cs="Arial"/>
          <w:sz w:val="21"/>
          <w:szCs w:val="21"/>
        </w:rPr>
        <w:t xml:space="preserve"> </w:t>
      </w:r>
      <w:r>
        <w:rPr>
          <w:rFonts w:ascii="Arial" w:hAnsi="Arial" w:cs="Arial"/>
          <w:sz w:val="21"/>
          <w:szCs w:val="21"/>
        </w:rPr>
        <w:t>L</w:t>
      </w:r>
      <w:r w:rsidR="00D50D8A">
        <w:rPr>
          <w:rFonts w:ascii="Arial" w:hAnsi="Arial" w:cs="Arial"/>
          <w:sz w:val="21"/>
          <w:szCs w:val="21"/>
        </w:rPr>
        <w:t>a</w:t>
      </w:r>
      <w:r>
        <w:rPr>
          <w:rFonts w:ascii="Arial" w:hAnsi="Arial" w:cs="Arial"/>
          <w:sz w:val="21"/>
          <w:szCs w:val="21"/>
        </w:rPr>
        <w:t xml:space="preserve"> figure </w:t>
      </w:r>
      <w:r w:rsidR="0050277F">
        <w:rPr>
          <w:rFonts w:ascii="Arial" w:hAnsi="Arial" w:cs="Arial"/>
          <w:sz w:val="21"/>
          <w:szCs w:val="21"/>
        </w:rPr>
        <w:t>4</w:t>
      </w:r>
      <w:r w:rsidR="00AF0DC8">
        <w:rPr>
          <w:rFonts w:ascii="Arial" w:hAnsi="Arial" w:cs="Arial"/>
          <w:sz w:val="21"/>
          <w:szCs w:val="21"/>
        </w:rPr>
        <w:t xml:space="preserve"> </w:t>
      </w:r>
      <w:r>
        <w:rPr>
          <w:rFonts w:ascii="Arial" w:hAnsi="Arial" w:cs="Arial"/>
          <w:sz w:val="21"/>
          <w:szCs w:val="21"/>
        </w:rPr>
        <w:t>en dresse le portrait</w:t>
      </w:r>
      <w:r w:rsidR="00FF4292">
        <w:rPr>
          <w:rFonts w:ascii="Arial" w:hAnsi="Arial" w:cs="Arial"/>
          <w:sz w:val="21"/>
          <w:szCs w:val="21"/>
        </w:rPr>
        <w:t>.</w:t>
      </w:r>
      <w:r w:rsidR="00960133">
        <w:rPr>
          <w:rFonts w:ascii="Arial" w:hAnsi="Arial" w:cs="Arial"/>
          <w:sz w:val="21"/>
          <w:szCs w:val="21"/>
        </w:rPr>
        <w:t xml:space="preserve"> </w:t>
      </w:r>
      <w:r w:rsidR="00D50D8A">
        <w:rPr>
          <w:rFonts w:ascii="Arial" w:hAnsi="Arial" w:cs="Arial"/>
          <w:sz w:val="21"/>
          <w:szCs w:val="21"/>
        </w:rPr>
        <w:t>Elle</w:t>
      </w:r>
      <w:r w:rsidR="00960133">
        <w:rPr>
          <w:rFonts w:ascii="Arial" w:hAnsi="Arial" w:cs="Arial"/>
          <w:sz w:val="21"/>
          <w:szCs w:val="21"/>
        </w:rPr>
        <w:t xml:space="preserve"> </w:t>
      </w:r>
      <w:r w:rsidR="00AF0DC8">
        <w:rPr>
          <w:rFonts w:ascii="Arial" w:hAnsi="Arial" w:cs="Arial"/>
          <w:sz w:val="21"/>
          <w:szCs w:val="21"/>
        </w:rPr>
        <w:t>indique</w:t>
      </w:r>
      <w:r w:rsidR="00D50D8A">
        <w:rPr>
          <w:rFonts w:ascii="Arial" w:hAnsi="Arial" w:cs="Arial"/>
          <w:sz w:val="21"/>
          <w:szCs w:val="21"/>
        </w:rPr>
        <w:t xml:space="preserve"> </w:t>
      </w:r>
      <w:r w:rsidR="00960133">
        <w:rPr>
          <w:rFonts w:ascii="Arial" w:hAnsi="Arial" w:cs="Arial"/>
          <w:sz w:val="21"/>
          <w:szCs w:val="21"/>
        </w:rPr>
        <w:t>la source (hors courriers physiques ou électroniques</w:t>
      </w:r>
      <w:r w:rsidR="00AF0DC8">
        <w:rPr>
          <w:rFonts w:ascii="Arial" w:hAnsi="Arial" w:cs="Arial"/>
          <w:sz w:val="21"/>
          <w:szCs w:val="21"/>
        </w:rPr>
        <w:t xml:space="preserve"> déjà examiné</w:t>
      </w:r>
      <w:r w:rsidR="00D50D8A">
        <w:rPr>
          <w:rFonts w:ascii="Arial" w:hAnsi="Arial" w:cs="Arial"/>
          <w:sz w:val="21"/>
          <w:szCs w:val="21"/>
        </w:rPr>
        <w:t>s</w:t>
      </w:r>
      <w:r w:rsidR="00AF0DC8">
        <w:rPr>
          <w:rFonts w:ascii="Arial" w:hAnsi="Arial" w:cs="Arial"/>
          <w:sz w:val="21"/>
          <w:szCs w:val="21"/>
        </w:rPr>
        <w:t xml:space="preserve"> ci-dessus</w:t>
      </w:r>
      <w:r w:rsidR="00960133">
        <w:rPr>
          <w:rFonts w:ascii="Arial" w:hAnsi="Arial" w:cs="Arial"/>
          <w:sz w:val="21"/>
          <w:szCs w:val="21"/>
        </w:rPr>
        <w:t>) par laquelle les PP s’informent du Programme</w:t>
      </w:r>
      <w:r w:rsidR="00D50D8A">
        <w:rPr>
          <w:rFonts w:ascii="Arial" w:hAnsi="Arial" w:cs="Arial"/>
          <w:sz w:val="21"/>
          <w:szCs w:val="21"/>
        </w:rPr>
        <w:t>.</w:t>
      </w:r>
    </w:p>
    <w:p w14:paraId="6A7E8BC6" w14:textId="77777777" w:rsidR="00E94B48" w:rsidRDefault="00E94B48" w:rsidP="003D2C09">
      <w:pPr>
        <w:pStyle w:val="Default"/>
        <w:spacing w:line="312" w:lineRule="auto"/>
        <w:jc w:val="both"/>
        <w:rPr>
          <w:rFonts w:ascii="Arial" w:hAnsi="Arial" w:cs="Arial"/>
          <w:sz w:val="21"/>
          <w:szCs w:val="21"/>
        </w:rPr>
      </w:pPr>
    </w:p>
    <w:p w14:paraId="12D3388F" w14:textId="155F71C2" w:rsidR="0050277F" w:rsidRPr="00735298" w:rsidRDefault="0050277F" w:rsidP="0050277F">
      <w:pPr>
        <w:pStyle w:val="Lgende"/>
        <w:rPr>
          <w:rFonts w:ascii="Arial" w:hAnsi="Arial" w:cs="Arial"/>
          <w:sz w:val="24"/>
          <w:szCs w:val="21"/>
        </w:rPr>
      </w:pPr>
      <w:bookmarkStart w:id="294" w:name="_Toc21362473"/>
      <w:r w:rsidRPr="00735298">
        <w:rPr>
          <w:sz w:val="22"/>
        </w:rPr>
        <w:t xml:space="preserve">Figure </w:t>
      </w:r>
      <w:r w:rsidR="00D84DFB" w:rsidRPr="00735298">
        <w:rPr>
          <w:noProof/>
          <w:sz w:val="22"/>
        </w:rPr>
        <w:fldChar w:fldCharType="begin"/>
      </w:r>
      <w:r w:rsidR="00D84DFB" w:rsidRPr="00735298">
        <w:rPr>
          <w:noProof/>
          <w:sz w:val="22"/>
        </w:rPr>
        <w:instrText xml:space="preserve"> SEQ Figure \* ARABIC </w:instrText>
      </w:r>
      <w:r w:rsidR="00D84DFB" w:rsidRPr="00735298">
        <w:rPr>
          <w:noProof/>
          <w:sz w:val="22"/>
        </w:rPr>
        <w:fldChar w:fldCharType="separate"/>
      </w:r>
      <w:r w:rsidR="00A7067B">
        <w:rPr>
          <w:noProof/>
          <w:sz w:val="22"/>
        </w:rPr>
        <w:t>4</w:t>
      </w:r>
      <w:r w:rsidR="00D84DFB" w:rsidRPr="00735298">
        <w:rPr>
          <w:noProof/>
          <w:sz w:val="22"/>
        </w:rPr>
        <w:fldChar w:fldCharType="end"/>
      </w:r>
      <w:r w:rsidRPr="00735298">
        <w:rPr>
          <w:sz w:val="22"/>
        </w:rPr>
        <w:t xml:space="preserve"> : Supports d’information sur le PACASEN utilisés par les parties prenante</w:t>
      </w:r>
      <w:r w:rsidR="00392492">
        <w:rPr>
          <w:sz w:val="22"/>
        </w:rPr>
        <w:t>s ne travaillant</w:t>
      </w:r>
      <w:r w:rsidR="000D0A57">
        <w:rPr>
          <w:sz w:val="22"/>
        </w:rPr>
        <w:t xml:space="preserve"> pas</w:t>
      </w:r>
      <w:r w:rsidR="00392492">
        <w:rPr>
          <w:sz w:val="22"/>
        </w:rPr>
        <w:t xml:space="preserve"> encore avec le programme au passage de la mission</w:t>
      </w:r>
      <w:bookmarkEnd w:id="294"/>
    </w:p>
    <w:p w14:paraId="13C528D0" w14:textId="77777777" w:rsidR="000653AE" w:rsidRPr="003D2C09" w:rsidRDefault="000653AE" w:rsidP="003D2C09">
      <w:pPr>
        <w:pStyle w:val="Default"/>
        <w:spacing w:line="312" w:lineRule="auto"/>
        <w:jc w:val="both"/>
        <w:rPr>
          <w:rFonts w:ascii="Arial" w:hAnsi="Arial" w:cs="Arial"/>
          <w:sz w:val="21"/>
          <w:szCs w:val="21"/>
        </w:rPr>
      </w:pPr>
      <w:r>
        <w:rPr>
          <w:noProof/>
          <w:lang w:eastAsia="fr-FR"/>
        </w:rPr>
        <w:drawing>
          <wp:inline distT="0" distB="0" distL="0" distR="0" wp14:anchorId="66591E3B" wp14:editId="72DE6009">
            <wp:extent cx="5743575" cy="3324225"/>
            <wp:effectExtent l="0" t="0" r="9525" b="952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BB6D09" w14:textId="77777777" w:rsidR="00034122" w:rsidRDefault="00034122" w:rsidP="00A03ECC">
      <w:pPr>
        <w:pStyle w:val="Default"/>
        <w:spacing w:line="312" w:lineRule="auto"/>
        <w:jc w:val="both"/>
        <w:rPr>
          <w:rFonts w:ascii="Arial" w:hAnsi="Arial" w:cs="Arial"/>
          <w:sz w:val="21"/>
          <w:szCs w:val="21"/>
        </w:rPr>
      </w:pPr>
    </w:p>
    <w:p w14:paraId="53D78903" w14:textId="0B4C9EFE" w:rsidR="000C58F2" w:rsidRDefault="0050335B" w:rsidP="00C35B05">
      <w:pPr>
        <w:pStyle w:val="Default"/>
        <w:spacing w:line="312" w:lineRule="auto"/>
        <w:jc w:val="both"/>
        <w:rPr>
          <w:rFonts w:ascii="Arial" w:hAnsi="Arial" w:cs="Arial"/>
          <w:sz w:val="21"/>
          <w:szCs w:val="21"/>
        </w:rPr>
      </w:pPr>
      <w:r w:rsidRPr="0050335B">
        <w:rPr>
          <w:rFonts w:ascii="Arial" w:hAnsi="Arial" w:cs="Arial"/>
          <w:sz w:val="21"/>
          <w:szCs w:val="21"/>
        </w:rPr>
        <w:t xml:space="preserve">Pour </w:t>
      </w:r>
      <w:r w:rsidRPr="0050335B">
        <w:rPr>
          <w:rFonts w:ascii="Arial" w:hAnsi="Arial" w:cs="Arial"/>
          <w:b/>
          <w:color w:val="2E74B5" w:themeColor="accent1" w:themeShade="BF"/>
          <w:sz w:val="21"/>
          <w:szCs w:val="21"/>
        </w:rPr>
        <w:t>la communication de masse</w:t>
      </w:r>
      <w:r w:rsidRPr="0050335B">
        <w:rPr>
          <w:rFonts w:ascii="Arial" w:hAnsi="Arial" w:cs="Arial"/>
          <w:sz w:val="21"/>
          <w:szCs w:val="21"/>
        </w:rPr>
        <w:t>, il est utilisé la télévision nationale et les radios.  Les formes de communication les plus utilisées sont des émissions de télévision notamment à la RTS, la couverture médiatique des évènements et l’organisation de points de presse à l’occasion d’évènements ponctuels.</w:t>
      </w:r>
    </w:p>
    <w:p w14:paraId="157C394D" w14:textId="77777777" w:rsidR="007C43EE" w:rsidRDefault="007C43EE" w:rsidP="00C35B05">
      <w:pPr>
        <w:pStyle w:val="Default"/>
        <w:spacing w:line="312" w:lineRule="auto"/>
        <w:jc w:val="both"/>
        <w:rPr>
          <w:rFonts w:ascii="Arial" w:hAnsi="Arial" w:cs="Arial"/>
          <w:sz w:val="21"/>
          <w:szCs w:val="21"/>
        </w:rPr>
      </w:pPr>
    </w:p>
    <w:p w14:paraId="254BC162" w14:textId="3A3F5FCA" w:rsidR="00F42CCA" w:rsidRPr="00C375CE" w:rsidRDefault="00F42CCA" w:rsidP="00C35B05">
      <w:pPr>
        <w:pStyle w:val="Default"/>
        <w:spacing w:line="312" w:lineRule="auto"/>
        <w:jc w:val="both"/>
        <w:rPr>
          <w:rFonts w:ascii="Arial" w:hAnsi="Arial" w:cs="Arial"/>
          <w:b/>
          <w:i/>
          <w:sz w:val="21"/>
          <w:szCs w:val="21"/>
        </w:rPr>
      </w:pPr>
      <w:r w:rsidRPr="0053106C">
        <w:rPr>
          <w:rFonts w:ascii="Arial" w:hAnsi="Arial" w:cs="Arial"/>
          <w:sz w:val="21"/>
          <w:szCs w:val="21"/>
        </w:rPr>
        <w:t xml:space="preserve">En conclusion, </w:t>
      </w:r>
      <w:r w:rsidR="00D662C7">
        <w:rPr>
          <w:rFonts w:ascii="Arial" w:hAnsi="Arial" w:cs="Arial"/>
          <w:sz w:val="21"/>
          <w:szCs w:val="21"/>
        </w:rPr>
        <w:t>I</w:t>
      </w:r>
      <w:r w:rsidR="00685FC4" w:rsidRPr="0053106C">
        <w:rPr>
          <w:rFonts w:ascii="Arial" w:hAnsi="Arial" w:cs="Arial"/>
          <w:sz w:val="21"/>
          <w:szCs w:val="21"/>
        </w:rPr>
        <w:t xml:space="preserve">l y a </w:t>
      </w:r>
      <w:r w:rsidR="007D5029">
        <w:rPr>
          <w:rFonts w:ascii="Arial" w:hAnsi="Arial" w:cs="Arial"/>
          <w:sz w:val="21"/>
          <w:szCs w:val="21"/>
        </w:rPr>
        <w:t>utilisation de plusieurs</w:t>
      </w:r>
      <w:r w:rsidR="00C35B05" w:rsidRPr="0053106C">
        <w:rPr>
          <w:rFonts w:ascii="Arial" w:hAnsi="Arial" w:cs="Arial"/>
          <w:sz w:val="21"/>
          <w:szCs w:val="21"/>
        </w:rPr>
        <w:t xml:space="preserve"> suppo</w:t>
      </w:r>
      <w:r w:rsidR="00A03ECC">
        <w:rPr>
          <w:rFonts w:ascii="Arial" w:hAnsi="Arial" w:cs="Arial"/>
          <w:sz w:val="21"/>
          <w:szCs w:val="21"/>
        </w:rPr>
        <w:t>rts pertinents de communication</w:t>
      </w:r>
      <w:r w:rsidR="00685FC4" w:rsidRPr="0053106C">
        <w:rPr>
          <w:rFonts w:ascii="Arial" w:hAnsi="Arial" w:cs="Arial"/>
          <w:sz w:val="21"/>
          <w:szCs w:val="21"/>
        </w:rPr>
        <w:t>. Les</w:t>
      </w:r>
      <w:r w:rsidR="00C35B05" w:rsidRPr="0053106C">
        <w:rPr>
          <w:rFonts w:ascii="Arial" w:hAnsi="Arial" w:cs="Arial"/>
          <w:sz w:val="21"/>
          <w:szCs w:val="21"/>
        </w:rPr>
        <w:t xml:space="preserve"> espaces de communication exploités sont principalement constitués des réunions, mais on constate une asymétr</w:t>
      </w:r>
      <w:r w:rsidR="004711A9" w:rsidRPr="0053106C">
        <w:rPr>
          <w:rFonts w:ascii="Arial" w:hAnsi="Arial" w:cs="Arial"/>
          <w:sz w:val="21"/>
          <w:szCs w:val="21"/>
        </w:rPr>
        <w:t xml:space="preserve">ie </w:t>
      </w:r>
      <w:r w:rsidR="00D662C7">
        <w:rPr>
          <w:rFonts w:ascii="Arial" w:hAnsi="Arial" w:cs="Arial"/>
          <w:sz w:val="21"/>
          <w:szCs w:val="21"/>
        </w:rPr>
        <w:t xml:space="preserve">dans le partage </w:t>
      </w:r>
      <w:r w:rsidR="004711A9" w:rsidRPr="0053106C">
        <w:rPr>
          <w:rFonts w:ascii="Arial" w:hAnsi="Arial" w:cs="Arial"/>
          <w:sz w:val="21"/>
          <w:szCs w:val="21"/>
        </w:rPr>
        <w:t>de l’information</w:t>
      </w:r>
      <w:r w:rsidR="00A03ECC">
        <w:rPr>
          <w:rFonts w:ascii="Arial" w:hAnsi="Arial" w:cs="Arial"/>
          <w:sz w:val="21"/>
          <w:szCs w:val="21"/>
        </w:rPr>
        <w:t xml:space="preserve">. </w:t>
      </w:r>
      <w:r w:rsidR="00A03ECC" w:rsidRPr="00C375CE">
        <w:rPr>
          <w:rFonts w:ascii="Arial" w:hAnsi="Arial" w:cs="Arial"/>
          <w:b/>
          <w:i/>
          <w:sz w:val="21"/>
          <w:szCs w:val="21"/>
        </w:rPr>
        <w:t>Au niveau des CT</w:t>
      </w:r>
      <w:r w:rsidR="00C35B05" w:rsidRPr="00C375CE">
        <w:rPr>
          <w:rFonts w:ascii="Arial" w:hAnsi="Arial" w:cs="Arial"/>
          <w:b/>
          <w:i/>
          <w:sz w:val="21"/>
          <w:szCs w:val="21"/>
        </w:rPr>
        <w:t xml:space="preserve">, il n’y a pas de relais ou point focal </w:t>
      </w:r>
      <w:r w:rsidR="00A45A2E" w:rsidRPr="00C375CE">
        <w:rPr>
          <w:rFonts w:ascii="Arial" w:hAnsi="Arial" w:cs="Arial"/>
          <w:b/>
          <w:i/>
          <w:sz w:val="21"/>
          <w:szCs w:val="21"/>
        </w:rPr>
        <w:t>identifié c</w:t>
      </w:r>
      <w:r w:rsidR="002818C1" w:rsidRPr="00C375CE">
        <w:rPr>
          <w:rFonts w:ascii="Arial" w:hAnsi="Arial" w:cs="Arial"/>
          <w:b/>
          <w:i/>
          <w:sz w:val="21"/>
          <w:szCs w:val="21"/>
        </w:rPr>
        <w:t xml:space="preserve">omme tel. </w:t>
      </w:r>
      <w:r w:rsidR="00C375CE" w:rsidRPr="00C375CE">
        <w:rPr>
          <w:rFonts w:ascii="Arial" w:hAnsi="Arial" w:cs="Arial"/>
          <w:b/>
          <w:i/>
          <w:sz w:val="21"/>
          <w:szCs w:val="21"/>
        </w:rPr>
        <w:t>Alors, o</w:t>
      </w:r>
      <w:r w:rsidR="002818C1" w:rsidRPr="00C375CE">
        <w:rPr>
          <w:rFonts w:ascii="Arial" w:hAnsi="Arial" w:cs="Arial"/>
          <w:b/>
          <w:i/>
          <w:sz w:val="21"/>
          <w:szCs w:val="21"/>
        </w:rPr>
        <w:t>n</w:t>
      </w:r>
      <w:r w:rsidR="00C35B05" w:rsidRPr="00C375CE">
        <w:rPr>
          <w:rFonts w:ascii="Arial" w:hAnsi="Arial" w:cs="Arial"/>
          <w:b/>
          <w:i/>
          <w:sz w:val="21"/>
          <w:szCs w:val="21"/>
        </w:rPr>
        <w:t xml:space="preserve"> observe des difficultés de </w:t>
      </w:r>
      <w:r w:rsidR="00C375CE">
        <w:rPr>
          <w:rFonts w:ascii="Arial" w:hAnsi="Arial" w:cs="Arial"/>
          <w:b/>
          <w:i/>
          <w:sz w:val="21"/>
          <w:szCs w:val="21"/>
        </w:rPr>
        <w:t>diffusion cohérente</w:t>
      </w:r>
      <w:r w:rsidR="00C375CE" w:rsidRPr="00C375CE">
        <w:rPr>
          <w:rFonts w:ascii="Arial" w:hAnsi="Arial" w:cs="Arial"/>
          <w:b/>
          <w:i/>
          <w:sz w:val="21"/>
          <w:szCs w:val="21"/>
        </w:rPr>
        <w:t xml:space="preserve"> </w:t>
      </w:r>
      <w:r w:rsidR="00C35B05" w:rsidRPr="00C375CE">
        <w:rPr>
          <w:rFonts w:ascii="Arial" w:hAnsi="Arial" w:cs="Arial"/>
          <w:b/>
          <w:i/>
          <w:sz w:val="21"/>
          <w:szCs w:val="21"/>
        </w:rPr>
        <w:t>des informations du centre vers la périphérie</w:t>
      </w:r>
      <w:r w:rsidR="006F66CB" w:rsidRPr="00C375CE">
        <w:rPr>
          <w:rFonts w:ascii="Arial" w:hAnsi="Arial" w:cs="Arial"/>
          <w:b/>
          <w:i/>
          <w:sz w:val="21"/>
          <w:szCs w:val="21"/>
        </w:rPr>
        <w:t>.</w:t>
      </w:r>
      <w:r w:rsidR="00A03ECC" w:rsidRPr="00C375CE">
        <w:rPr>
          <w:rFonts w:ascii="Arial" w:hAnsi="Arial" w:cs="Arial"/>
          <w:b/>
          <w:i/>
          <w:sz w:val="21"/>
          <w:szCs w:val="21"/>
        </w:rPr>
        <w:t xml:space="preserve"> </w:t>
      </w:r>
    </w:p>
    <w:p w14:paraId="6646A564" w14:textId="77777777" w:rsidR="0050335B" w:rsidRDefault="0050335B" w:rsidP="00C35B05">
      <w:pPr>
        <w:pStyle w:val="Default"/>
        <w:spacing w:line="312" w:lineRule="auto"/>
        <w:jc w:val="both"/>
        <w:rPr>
          <w:rFonts w:ascii="Arial" w:hAnsi="Arial" w:cs="Arial"/>
          <w:sz w:val="21"/>
          <w:szCs w:val="21"/>
        </w:rPr>
      </w:pPr>
    </w:p>
    <w:p w14:paraId="3F43D089" w14:textId="5AF857D4" w:rsidR="003440EA" w:rsidRPr="00933CBB" w:rsidRDefault="003440EA" w:rsidP="001C3A88">
      <w:pPr>
        <w:pStyle w:val="Titre3"/>
        <w:numPr>
          <w:ilvl w:val="2"/>
          <w:numId w:val="26"/>
        </w:numPr>
        <w:spacing w:after="120"/>
        <w:rPr>
          <w:rFonts w:eastAsia="Arial Unicode MS"/>
        </w:rPr>
      </w:pPr>
      <w:bookmarkStart w:id="295" w:name="_Toc21362323"/>
      <w:bookmarkStart w:id="296" w:name="_Toc25913794"/>
      <w:bookmarkStart w:id="297" w:name="_Toc25913883"/>
      <w:bookmarkStart w:id="298" w:name="_Toc38019930"/>
      <w:r w:rsidRPr="00933CBB">
        <w:rPr>
          <w:rFonts w:eastAsia="Arial Unicode MS"/>
        </w:rPr>
        <w:t>La communication digitale</w:t>
      </w:r>
      <w:bookmarkEnd w:id="295"/>
      <w:bookmarkEnd w:id="296"/>
      <w:bookmarkEnd w:id="297"/>
      <w:bookmarkEnd w:id="298"/>
    </w:p>
    <w:p w14:paraId="27A3DE21" w14:textId="0B14E8B9" w:rsidR="003440EA" w:rsidRPr="003440EA" w:rsidRDefault="003440EA" w:rsidP="003440EA">
      <w:pPr>
        <w:pStyle w:val="Default"/>
        <w:spacing w:line="312" w:lineRule="auto"/>
        <w:jc w:val="both"/>
        <w:rPr>
          <w:rFonts w:ascii="Arial" w:hAnsi="Arial" w:cs="Arial"/>
          <w:sz w:val="21"/>
          <w:szCs w:val="21"/>
        </w:rPr>
      </w:pPr>
      <w:r w:rsidRPr="003440EA">
        <w:rPr>
          <w:rFonts w:ascii="Arial" w:hAnsi="Arial" w:cs="Arial"/>
          <w:sz w:val="21"/>
          <w:szCs w:val="21"/>
        </w:rPr>
        <w:t xml:space="preserve">Pour </w:t>
      </w:r>
      <w:r w:rsidRPr="003440EA">
        <w:rPr>
          <w:rFonts w:ascii="Arial" w:hAnsi="Arial" w:cs="Arial"/>
          <w:b/>
          <w:color w:val="0070C0"/>
          <w:sz w:val="21"/>
          <w:szCs w:val="21"/>
        </w:rPr>
        <w:t>les outils électroniques</w:t>
      </w:r>
      <w:r w:rsidRPr="003440EA">
        <w:rPr>
          <w:rFonts w:ascii="Arial" w:hAnsi="Arial" w:cs="Arial"/>
          <w:sz w:val="21"/>
          <w:szCs w:val="21"/>
        </w:rPr>
        <w:t>, nous avons</w:t>
      </w:r>
      <w:r w:rsidR="003E0805">
        <w:rPr>
          <w:rFonts w:ascii="Arial" w:hAnsi="Arial" w:cs="Arial"/>
          <w:sz w:val="21"/>
          <w:szCs w:val="21"/>
        </w:rPr>
        <w:t xml:space="preserve"> relevé</w:t>
      </w:r>
      <w:r w:rsidRPr="003440EA">
        <w:rPr>
          <w:rFonts w:ascii="Arial" w:hAnsi="Arial" w:cs="Arial"/>
          <w:sz w:val="21"/>
          <w:szCs w:val="21"/>
        </w:rPr>
        <w:t xml:space="preserve"> </w:t>
      </w:r>
      <w:r w:rsidR="00704C41">
        <w:rPr>
          <w:rFonts w:ascii="Arial" w:hAnsi="Arial" w:cs="Arial"/>
          <w:sz w:val="21"/>
          <w:szCs w:val="21"/>
        </w:rPr>
        <w:t xml:space="preserve">pour l’ADM </w:t>
      </w:r>
      <w:r w:rsidRPr="003440EA">
        <w:rPr>
          <w:rFonts w:ascii="Arial" w:hAnsi="Arial" w:cs="Arial"/>
          <w:sz w:val="21"/>
          <w:szCs w:val="21"/>
        </w:rPr>
        <w:t>le site internet</w:t>
      </w:r>
      <w:r w:rsidR="006F66CB">
        <w:rPr>
          <w:rFonts w:ascii="Arial" w:hAnsi="Arial" w:cs="Arial"/>
          <w:sz w:val="21"/>
          <w:szCs w:val="21"/>
        </w:rPr>
        <w:t>,</w:t>
      </w:r>
      <w:r w:rsidRPr="003440EA">
        <w:rPr>
          <w:rFonts w:ascii="Arial" w:hAnsi="Arial" w:cs="Arial"/>
          <w:sz w:val="21"/>
          <w:szCs w:val="21"/>
        </w:rPr>
        <w:t xml:space="preserve"> la page Facebook</w:t>
      </w:r>
      <w:r w:rsidR="0050277F">
        <w:rPr>
          <w:rFonts w:ascii="Arial" w:hAnsi="Arial" w:cs="Arial"/>
          <w:sz w:val="21"/>
          <w:szCs w:val="21"/>
        </w:rPr>
        <w:t>, T</w:t>
      </w:r>
      <w:r w:rsidR="00BA6A85">
        <w:rPr>
          <w:rFonts w:ascii="Arial" w:hAnsi="Arial" w:cs="Arial"/>
          <w:sz w:val="21"/>
          <w:szCs w:val="21"/>
        </w:rPr>
        <w:t xml:space="preserve">witter, </w:t>
      </w:r>
      <w:r w:rsidR="00D4121D">
        <w:rPr>
          <w:rFonts w:ascii="Arial" w:hAnsi="Arial" w:cs="Arial"/>
          <w:sz w:val="21"/>
          <w:szCs w:val="21"/>
        </w:rPr>
        <w:t>Instagram</w:t>
      </w:r>
      <w:r w:rsidRPr="003440EA">
        <w:rPr>
          <w:rFonts w:ascii="Arial" w:hAnsi="Arial" w:cs="Arial"/>
          <w:sz w:val="21"/>
          <w:szCs w:val="21"/>
        </w:rPr>
        <w:t xml:space="preserve"> et le courrier électronique (e-mail)</w:t>
      </w:r>
      <w:r w:rsidR="00D02197">
        <w:rPr>
          <w:rFonts w:ascii="Arial" w:hAnsi="Arial" w:cs="Arial"/>
          <w:sz w:val="21"/>
          <w:szCs w:val="21"/>
        </w:rPr>
        <w:t>.</w:t>
      </w:r>
    </w:p>
    <w:p w14:paraId="4ECDE0C9" w14:textId="07096F9B" w:rsidR="003440EA" w:rsidRDefault="003440EA" w:rsidP="007C43EE">
      <w:pPr>
        <w:spacing w:after="240" w:line="312" w:lineRule="auto"/>
        <w:jc w:val="both"/>
        <w:rPr>
          <w:rFonts w:ascii="Arial" w:hAnsi="Arial" w:cs="Arial"/>
          <w:sz w:val="21"/>
          <w:szCs w:val="21"/>
        </w:rPr>
      </w:pPr>
      <w:r w:rsidRPr="003440EA">
        <w:rPr>
          <w:rFonts w:ascii="Arial" w:hAnsi="Arial" w:cs="Arial"/>
          <w:sz w:val="21"/>
          <w:szCs w:val="21"/>
        </w:rPr>
        <w:lastRenderedPageBreak/>
        <w:t>En ce qui concerne le site internet 85 % des personnes</w:t>
      </w:r>
      <w:r w:rsidR="00704C41">
        <w:rPr>
          <w:rFonts w:ascii="Arial" w:hAnsi="Arial" w:cs="Arial"/>
          <w:sz w:val="21"/>
          <w:szCs w:val="21"/>
        </w:rPr>
        <w:t xml:space="preserve"> enquêtées</w:t>
      </w:r>
      <w:r w:rsidRPr="003440EA">
        <w:rPr>
          <w:rFonts w:ascii="Arial" w:hAnsi="Arial" w:cs="Arial"/>
          <w:sz w:val="21"/>
          <w:szCs w:val="21"/>
        </w:rPr>
        <w:t xml:space="preserve"> </w:t>
      </w:r>
      <w:r w:rsidR="00B324D6">
        <w:rPr>
          <w:rFonts w:ascii="Arial" w:hAnsi="Arial" w:cs="Arial"/>
          <w:sz w:val="21"/>
          <w:szCs w:val="21"/>
        </w:rPr>
        <w:t>(</w:t>
      </w:r>
      <w:r w:rsidR="00A76CD1">
        <w:rPr>
          <w:rFonts w:ascii="Arial" w:hAnsi="Arial" w:cs="Arial"/>
          <w:sz w:val="21"/>
          <w:szCs w:val="21"/>
        </w:rPr>
        <w:t>cf.</w:t>
      </w:r>
      <w:r w:rsidR="00B324D6">
        <w:rPr>
          <w:rFonts w:ascii="Arial" w:hAnsi="Arial" w:cs="Arial"/>
          <w:sz w:val="21"/>
          <w:szCs w:val="21"/>
        </w:rPr>
        <w:t xml:space="preserve"> § 1.3.2.) </w:t>
      </w:r>
      <w:r w:rsidRPr="003440EA">
        <w:rPr>
          <w:rFonts w:ascii="Arial" w:hAnsi="Arial" w:cs="Arial"/>
          <w:sz w:val="21"/>
          <w:szCs w:val="21"/>
        </w:rPr>
        <w:t>avouent ne</w:t>
      </w:r>
      <w:r w:rsidR="00712722">
        <w:rPr>
          <w:rFonts w:ascii="Arial" w:hAnsi="Arial" w:cs="Arial"/>
          <w:sz w:val="21"/>
          <w:szCs w:val="21"/>
        </w:rPr>
        <w:t xml:space="preserve"> pas</w:t>
      </w:r>
      <w:r w:rsidRPr="003440EA">
        <w:rPr>
          <w:rFonts w:ascii="Arial" w:hAnsi="Arial" w:cs="Arial"/>
          <w:sz w:val="21"/>
          <w:szCs w:val="21"/>
        </w:rPr>
        <w:t xml:space="preserve"> le consulter, à l’exception d’une ou deux fois, généralement </w:t>
      </w:r>
      <w:r w:rsidR="006F66CB">
        <w:rPr>
          <w:rFonts w:ascii="Arial" w:hAnsi="Arial" w:cs="Arial"/>
          <w:sz w:val="21"/>
          <w:szCs w:val="21"/>
        </w:rPr>
        <w:t xml:space="preserve">que </w:t>
      </w:r>
      <w:r w:rsidRPr="003440EA">
        <w:rPr>
          <w:rFonts w:ascii="Arial" w:hAnsi="Arial" w:cs="Arial"/>
          <w:sz w:val="21"/>
          <w:szCs w:val="21"/>
        </w:rPr>
        <w:t xml:space="preserve">par curiosité. </w:t>
      </w:r>
      <w:r w:rsidR="00013706">
        <w:rPr>
          <w:rFonts w:ascii="Arial" w:hAnsi="Arial" w:cs="Arial"/>
          <w:sz w:val="21"/>
          <w:szCs w:val="21"/>
        </w:rPr>
        <w:t>Noter aussi qu’il est difficile d’accès.</w:t>
      </w:r>
      <w:r w:rsidR="00AD2617">
        <w:rPr>
          <w:rFonts w:ascii="Arial" w:hAnsi="Arial" w:cs="Arial"/>
          <w:sz w:val="21"/>
          <w:szCs w:val="21"/>
        </w:rPr>
        <w:t xml:space="preserve"> </w:t>
      </w:r>
      <w:r w:rsidRPr="003440EA">
        <w:rPr>
          <w:rFonts w:ascii="Arial" w:hAnsi="Arial" w:cs="Arial"/>
          <w:sz w:val="21"/>
          <w:szCs w:val="21"/>
        </w:rPr>
        <w:t>Par contre, le courrier électronique est très utilisé par les responsables dans le cadre de leurs échanges, en interne comme en externe.</w:t>
      </w:r>
    </w:p>
    <w:p w14:paraId="5987971E" w14:textId="598F36C8" w:rsidR="003C4875" w:rsidRDefault="009B6ED7" w:rsidP="007C43EE">
      <w:pPr>
        <w:spacing w:after="240" w:line="312" w:lineRule="auto"/>
        <w:jc w:val="both"/>
        <w:rPr>
          <w:rFonts w:ascii="Arial" w:eastAsia="Arial Unicode MS" w:hAnsi="Arial" w:cs="Arial"/>
          <w:sz w:val="21"/>
          <w:szCs w:val="21"/>
        </w:rPr>
      </w:pPr>
      <w:r w:rsidRPr="00CC5FF3">
        <w:rPr>
          <w:rFonts w:ascii="Arial" w:hAnsi="Arial" w:cs="Arial"/>
          <w:b/>
          <w:i/>
          <w:sz w:val="21"/>
          <w:szCs w:val="21"/>
        </w:rPr>
        <w:t>L’ADM</w:t>
      </w:r>
      <w:r w:rsidR="00CC5FF3">
        <w:rPr>
          <w:rFonts w:ascii="Arial" w:hAnsi="Arial" w:cs="Arial"/>
          <w:b/>
          <w:i/>
          <w:sz w:val="21"/>
          <w:szCs w:val="21"/>
        </w:rPr>
        <w:t>, qui met en œuvre le PACASEN, rappelons-le</w:t>
      </w:r>
      <w:r w:rsidRPr="00CC5FF3">
        <w:rPr>
          <w:rFonts w:ascii="Arial" w:hAnsi="Arial" w:cs="Arial"/>
          <w:b/>
          <w:i/>
          <w:sz w:val="21"/>
          <w:szCs w:val="21"/>
        </w:rPr>
        <w:t xml:space="preserve"> dispose d’</w:t>
      </w:r>
      <w:r w:rsidR="003C4875" w:rsidRPr="00CC5FF3">
        <w:rPr>
          <w:rFonts w:ascii="Arial" w:hAnsi="Arial" w:cs="Arial"/>
          <w:b/>
          <w:i/>
          <w:sz w:val="21"/>
          <w:szCs w:val="21"/>
        </w:rPr>
        <w:t xml:space="preserve">une stratégie </w:t>
      </w:r>
      <w:r w:rsidRPr="00CC5FF3">
        <w:rPr>
          <w:rFonts w:ascii="Arial" w:hAnsi="Arial" w:cs="Arial"/>
          <w:b/>
          <w:i/>
          <w:sz w:val="21"/>
          <w:szCs w:val="21"/>
        </w:rPr>
        <w:t>de communication globale et digitale</w:t>
      </w:r>
      <w:r w:rsidRPr="009B6ED7">
        <w:rPr>
          <w:rFonts w:ascii="Arial" w:hAnsi="Arial" w:cs="Arial"/>
          <w:sz w:val="21"/>
          <w:szCs w:val="21"/>
        </w:rPr>
        <w:t>.</w:t>
      </w:r>
      <w:r w:rsidR="003C4875">
        <w:rPr>
          <w:rFonts w:ascii="Arial" w:hAnsi="Arial" w:cs="Arial"/>
          <w:sz w:val="21"/>
          <w:szCs w:val="21"/>
        </w:rPr>
        <w:t xml:space="preserve"> </w:t>
      </w:r>
      <w:r w:rsidR="003C4875">
        <w:rPr>
          <w:rFonts w:ascii="Arial" w:eastAsia="Arial Unicode MS" w:hAnsi="Arial" w:cs="Arial"/>
          <w:sz w:val="21"/>
          <w:szCs w:val="21"/>
        </w:rPr>
        <w:t>Dans la stratégie de communication de l’ADM, il était ainsi prévu que i) l’identité visuelle de l’ADM devait être</w:t>
      </w:r>
      <w:r w:rsidR="003C4875" w:rsidRPr="00A9723C">
        <w:rPr>
          <w:rFonts w:ascii="Arial" w:eastAsia="Arial Unicode MS" w:hAnsi="Arial" w:cs="Arial"/>
          <w:sz w:val="21"/>
          <w:szCs w:val="21"/>
        </w:rPr>
        <w:t xml:space="preserve"> revue, notamment l</w:t>
      </w:r>
      <w:r w:rsidR="003C4875">
        <w:rPr>
          <w:rFonts w:ascii="Arial" w:eastAsia="Arial Unicode MS" w:hAnsi="Arial" w:cs="Arial"/>
          <w:sz w:val="21"/>
          <w:szCs w:val="21"/>
        </w:rPr>
        <w:t>e logo et la charte graphique, ii) u</w:t>
      </w:r>
      <w:r w:rsidR="003C4875" w:rsidRPr="00A9723C">
        <w:rPr>
          <w:rFonts w:ascii="Arial" w:eastAsia="Arial Unicode MS" w:hAnsi="Arial" w:cs="Arial"/>
          <w:sz w:val="21"/>
          <w:szCs w:val="21"/>
        </w:rPr>
        <w:t>ne comm</w:t>
      </w:r>
      <w:r w:rsidR="003C4875">
        <w:rPr>
          <w:rFonts w:ascii="Arial" w:eastAsia="Arial Unicode MS" w:hAnsi="Arial" w:cs="Arial"/>
          <w:sz w:val="21"/>
          <w:szCs w:val="21"/>
        </w:rPr>
        <w:t xml:space="preserve">unication digitale stratégique devait être </w:t>
      </w:r>
      <w:r w:rsidR="003C4875" w:rsidRPr="00A9723C">
        <w:rPr>
          <w:rFonts w:ascii="Arial" w:eastAsia="Arial Unicode MS" w:hAnsi="Arial" w:cs="Arial"/>
          <w:sz w:val="21"/>
          <w:szCs w:val="21"/>
        </w:rPr>
        <w:t xml:space="preserve">mise en place avec le renforcement du site existant et l’entrée de l’ADM dans la sphère des réseaux sociaux avec la </w:t>
      </w:r>
      <w:r w:rsidR="003C4875">
        <w:rPr>
          <w:rFonts w:ascii="Arial" w:eastAsia="Arial Unicode MS" w:hAnsi="Arial" w:cs="Arial"/>
          <w:sz w:val="21"/>
          <w:szCs w:val="21"/>
        </w:rPr>
        <w:t>création de comptes dynamiques, iii) d</w:t>
      </w:r>
      <w:r w:rsidR="003C4875" w:rsidRPr="00A9723C">
        <w:rPr>
          <w:rFonts w:ascii="Arial" w:eastAsia="Arial Unicode MS" w:hAnsi="Arial" w:cs="Arial"/>
          <w:sz w:val="21"/>
          <w:szCs w:val="21"/>
        </w:rPr>
        <w:t xml:space="preserve">es partenariats stratégiques </w:t>
      </w:r>
      <w:r w:rsidR="003C4875">
        <w:rPr>
          <w:rFonts w:ascii="Arial" w:eastAsia="Arial Unicode MS" w:hAnsi="Arial" w:cs="Arial"/>
          <w:sz w:val="21"/>
          <w:szCs w:val="21"/>
        </w:rPr>
        <w:t>avaient été prévus</w:t>
      </w:r>
      <w:r w:rsidR="003C4875" w:rsidRPr="00A9723C">
        <w:rPr>
          <w:rFonts w:ascii="Arial" w:eastAsia="Arial Unicode MS" w:hAnsi="Arial" w:cs="Arial"/>
          <w:sz w:val="21"/>
          <w:szCs w:val="21"/>
        </w:rPr>
        <w:t xml:space="preserve"> avec des média</w:t>
      </w:r>
      <w:r w:rsidR="008C070D">
        <w:rPr>
          <w:rFonts w:ascii="Arial" w:eastAsia="Arial Unicode MS" w:hAnsi="Arial" w:cs="Arial"/>
          <w:sz w:val="21"/>
          <w:szCs w:val="21"/>
        </w:rPr>
        <w:t>s</w:t>
      </w:r>
      <w:r w:rsidR="003C4875" w:rsidRPr="00A9723C">
        <w:rPr>
          <w:rFonts w:ascii="Arial" w:eastAsia="Arial Unicode MS" w:hAnsi="Arial" w:cs="Arial"/>
          <w:sz w:val="21"/>
          <w:szCs w:val="21"/>
        </w:rPr>
        <w:t xml:space="preserve"> nationaux et communautaires pour atteindre des objectifs de visibilité, de notoriété et de changement de comportement</w:t>
      </w:r>
      <w:r w:rsidR="003C4875">
        <w:rPr>
          <w:rFonts w:ascii="Arial" w:eastAsia="Arial Unicode MS" w:hAnsi="Arial" w:cs="Arial"/>
          <w:sz w:val="21"/>
          <w:szCs w:val="21"/>
        </w:rPr>
        <w:t>, Iv) c</w:t>
      </w:r>
      <w:r w:rsidR="003C4875" w:rsidRPr="00A9723C">
        <w:rPr>
          <w:rFonts w:ascii="Arial" w:eastAsia="Arial Unicode MS" w:hAnsi="Arial" w:cs="Arial"/>
          <w:sz w:val="21"/>
          <w:szCs w:val="21"/>
        </w:rPr>
        <w:t xml:space="preserve">es actions </w:t>
      </w:r>
      <w:r w:rsidR="003C4875">
        <w:rPr>
          <w:rFonts w:ascii="Arial" w:eastAsia="Arial Unicode MS" w:hAnsi="Arial" w:cs="Arial"/>
          <w:sz w:val="21"/>
          <w:szCs w:val="21"/>
        </w:rPr>
        <w:t>devaient enfin être</w:t>
      </w:r>
      <w:r w:rsidR="003C4875" w:rsidRPr="00A9723C">
        <w:rPr>
          <w:rFonts w:ascii="Arial" w:eastAsia="Arial Unicode MS" w:hAnsi="Arial" w:cs="Arial"/>
          <w:sz w:val="21"/>
          <w:szCs w:val="21"/>
        </w:rPr>
        <w:t xml:space="preserve"> complétées par une communication de proximité et de plaidoyer à la base pour faciliter la mobilisation des populations autour du projet.</w:t>
      </w:r>
    </w:p>
    <w:p w14:paraId="41BD3EC1" w14:textId="100B3805" w:rsidR="003C4875" w:rsidRDefault="003C4875" w:rsidP="003C4875">
      <w:pPr>
        <w:spacing w:line="312" w:lineRule="auto"/>
        <w:jc w:val="both"/>
        <w:rPr>
          <w:rFonts w:ascii="Arial" w:eastAsia="Arial Unicode MS" w:hAnsi="Arial" w:cs="Arial"/>
          <w:sz w:val="21"/>
          <w:szCs w:val="21"/>
        </w:rPr>
      </w:pPr>
      <w:r>
        <w:rPr>
          <w:rFonts w:ascii="Arial" w:eastAsia="Arial Unicode MS" w:hAnsi="Arial" w:cs="Arial"/>
          <w:sz w:val="21"/>
          <w:szCs w:val="21"/>
        </w:rPr>
        <w:t xml:space="preserve">Un état des lieux réalisé </w:t>
      </w:r>
      <w:r w:rsidR="00CE7068">
        <w:rPr>
          <w:rFonts w:ascii="Arial" w:eastAsia="Arial Unicode MS" w:hAnsi="Arial" w:cs="Arial"/>
          <w:sz w:val="21"/>
          <w:szCs w:val="21"/>
        </w:rPr>
        <w:t xml:space="preserve">avec la cellule de communication du PACASEN </w:t>
      </w:r>
      <w:r>
        <w:rPr>
          <w:rFonts w:ascii="Arial" w:eastAsia="Arial Unicode MS" w:hAnsi="Arial" w:cs="Arial"/>
          <w:sz w:val="21"/>
          <w:szCs w:val="21"/>
        </w:rPr>
        <w:t>dans le cadre de cette</w:t>
      </w:r>
      <w:r w:rsidR="00CE7068">
        <w:rPr>
          <w:rFonts w:ascii="Arial" w:eastAsia="Arial Unicode MS" w:hAnsi="Arial" w:cs="Arial"/>
          <w:sz w:val="21"/>
          <w:szCs w:val="21"/>
        </w:rPr>
        <w:t xml:space="preserve"> mission indique la situation de mise en œuvre suivante</w:t>
      </w:r>
      <w:r>
        <w:rPr>
          <w:rFonts w:ascii="Arial" w:eastAsia="Arial Unicode MS" w:hAnsi="Arial" w:cs="Arial"/>
          <w:sz w:val="21"/>
          <w:szCs w:val="21"/>
        </w:rPr>
        <w:t> :</w:t>
      </w:r>
    </w:p>
    <w:tbl>
      <w:tblPr>
        <w:tblStyle w:val="Grilledutableau"/>
        <w:tblW w:w="0" w:type="auto"/>
        <w:tblCellMar>
          <w:top w:w="57" w:type="dxa"/>
          <w:bottom w:w="57" w:type="dxa"/>
        </w:tblCellMar>
        <w:tblLook w:val="04A0" w:firstRow="1" w:lastRow="0" w:firstColumn="1" w:lastColumn="0" w:noHBand="0" w:noVBand="1"/>
      </w:tblPr>
      <w:tblGrid>
        <w:gridCol w:w="3291"/>
        <w:gridCol w:w="1807"/>
        <w:gridCol w:w="3962"/>
      </w:tblGrid>
      <w:tr w:rsidR="003C4875" w:rsidRPr="00A35B8A" w14:paraId="4818423E" w14:textId="77777777" w:rsidTr="00735298">
        <w:trPr>
          <w:tblHeader/>
        </w:trPr>
        <w:tc>
          <w:tcPr>
            <w:tcW w:w="3291" w:type="dxa"/>
            <w:shd w:val="clear" w:color="auto" w:fill="DEEAF6" w:themeFill="accent1" w:themeFillTint="33"/>
            <w:vAlign w:val="center"/>
          </w:tcPr>
          <w:p w14:paraId="141D3853" w14:textId="77777777" w:rsidR="003C4875" w:rsidRPr="00A35B8A" w:rsidRDefault="003C4875" w:rsidP="009A6101">
            <w:pPr>
              <w:spacing w:line="312" w:lineRule="auto"/>
              <w:rPr>
                <w:rFonts w:ascii="Arial" w:eastAsia="Arial Unicode MS" w:hAnsi="Arial" w:cs="Arial"/>
                <w:b/>
                <w:sz w:val="18"/>
                <w:szCs w:val="18"/>
              </w:rPr>
            </w:pPr>
            <w:r w:rsidRPr="00A35B8A">
              <w:rPr>
                <w:rFonts w:ascii="Arial" w:eastAsia="Arial Unicode MS" w:hAnsi="Arial" w:cs="Arial"/>
                <w:b/>
                <w:sz w:val="18"/>
                <w:szCs w:val="18"/>
              </w:rPr>
              <w:t>Action de communication</w:t>
            </w:r>
          </w:p>
        </w:tc>
        <w:tc>
          <w:tcPr>
            <w:tcW w:w="1807" w:type="dxa"/>
            <w:shd w:val="clear" w:color="auto" w:fill="DEEAF6" w:themeFill="accent1" w:themeFillTint="33"/>
            <w:vAlign w:val="center"/>
          </w:tcPr>
          <w:p w14:paraId="40068332" w14:textId="77777777" w:rsidR="003C4875" w:rsidRPr="00A35B8A" w:rsidRDefault="003C4875" w:rsidP="009A6101">
            <w:pPr>
              <w:spacing w:line="312" w:lineRule="auto"/>
              <w:rPr>
                <w:rFonts w:ascii="Arial" w:eastAsia="Arial Unicode MS" w:hAnsi="Arial" w:cs="Arial"/>
                <w:b/>
                <w:sz w:val="18"/>
                <w:szCs w:val="18"/>
              </w:rPr>
            </w:pPr>
            <w:r w:rsidRPr="00A35B8A">
              <w:rPr>
                <w:rFonts w:ascii="Arial" w:eastAsia="Arial Unicode MS" w:hAnsi="Arial" w:cs="Arial"/>
                <w:b/>
                <w:sz w:val="18"/>
                <w:szCs w:val="18"/>
              </w:rPr>
              <w:t>Situation de la mise en œuvre</w:t>
            </w:r>
          </w:p>
        </w:tc>
        <w:tc>
          <w:tcPr>
            <w:tcW w:w="3962" w:type="dxa"/>
            <w:shd w:val="clear" w:color="auto" w:fill="DEEAF6" w:themeFill="accent1" w:themeFillTint="33"/>
            <w:vAlign w:val="center"/>
          </w:tcPr>
          <w:p w14:paraId="54E3F419" w14:textId="77777777" w:rsidR="003C4875" w:rsidRPr="00A35B8A" w:rsidRDefault="003C4875" w:rsidP="009A6101">
            <w:pPr>
              <w:spacing w:line="312" w:lineRule="auto"/>
              <w:rPr>
                <w:rFonts w:ascii="Arial" w:eastAsia="Arial Unicode MS" w:hAnsi="Arial" w:cs="Arial"/>
                <w:b/>
                <w:sz w:val="18"/>
                <w:szCs w:val="18"/>
              </w:rPr>
            </w:pPr>
            <w:r w:rsidRPr="00A35B8A">
              <w:rPr>
                <w:rFonts w:ascii="Arial" w:eastAsia="Arial Unicode MS" w:hAnsi="Arial" w:cs="Arial"/>
                <w:b/>
                <w:sz w:val="18"/>
                <w:szCs w:val="18"/>
              </w:rPr>
              <w:t>Observations</w:t>
            </w:r>
          </w:p>
        </w:tc>
      </w:tr>
      <w:tr w:rsidR="003C4875" w:rsidRPr="00A35B8A" w14:paraId="46BCBAA5" w14:textId="77777777" w:rsidTr="00735298">
        <w:tc>
          <w:tcPr>
            <w:tcW w:w="3291" w:type="dxa"/>
          </w:tcPr>
          <w:p w14:paraId="65B21239" w14:textId="2798BD07" w:rsidR="003C4875" w:rsidRPr="00A35B8A" w:rsidRDefault="008C070D" w:rsidP="00265974">
            <w:pPr>
              <w:jc w:val="both"/>
              <w:rPr>
                <w:rFonts w:ascii="Arial" w:eastAsia="Arial Unicode MS" w:hAnsi="Arial" w:cs="Arial"/>
                <w:sz w:val="18"/>
                <w:szCs w:val="18"/>
              </w:rPr>
            </w:pPr>
            <w:r>
              <w:rPr>
                <w:rFonts w:ascii="Arial" w:eastAsia="Arial Unicode MS" w:hAnsi="Arial" w:cs="Arial"/>
                <w:sz w:val="18"/>
                <w:szCs w:val="18"/>
              </w:rPr>
              <w:t>L</w:t>
            </w:r>
            <w:r w:rsidR="003C4875" w:rsidRPr="00A35B8A">
              <w:rPr>
                <w:rFonts w:ascii="Arial" w:eastAsia="Arial Unicode MS" w:hAnsi="Arial" w:cs="Arial"/>
                <w:sz w:val="18"/>
                <w:szCs w:val="18"/>
              </w:rPr>
              <w:t>’identité visuelle de l’ADM devait être revue</w:t>
            </w:r>
          </w:p>
        </w:tc>
        <w:tc>
          <w:tcPr>
            <w:tcW w:w="1807" w:type="dxa"/>
            <w:shd w:val="clear" w:color="auto" w:fill="BDD6EE" w:themeFill="accent1" w:themeFillTint="66"/>
          </w:tcPr>
          <w:p w14:paraId="7B71FC68" w14:textId="77777777" w:rsidR="003C4875" w:rsidRPr="00A35B8A" w:rsidRDefault="003C4875" w:rsidP="00265974">
            <w:pPr>
              <w:jc w:val="both"/>
              <w:rPr>
                <w:rFonts w:ascii="Arial" w:eastAsia="Arial Unicode MS" w:hAnsi="Arial" w:cs="Arial"/>
                <w:sz w:val="18"/>
                <w:szCs w:val="18"/>
              </w:rPr>
            </w:pPr>
            <w:r>
              <w:rPr>
                <w:rFonts w:ascii="Arial" w:eastAsia="Arial Unicode MS" w:hAnsi="Arial" w:cs="Arial"/>
                <w:sz w:val="18"/>
                <w:szCs w:val="18"/>
              </w:rPr>
              <w:t>Oui</w:t>
            </w:r>
          </w:p>
        </w:tc>
        <w:tc>
          <w:tcPr>
            <w:tcW w:w="3962" w:type="dxa"/>
          </w:tcPr>
          <w:p w14:paraId="5EED0A9B" w14:textId="77777777" w:rsidR="003C4875" w:rsidRDefault="003C4875" w:rsidP="00265974">
            <w:pPr>
              <w:rPr>
                <w:rFonts w:ascii="Arial" w:eastAsia="Arial Unicode MS" w:hAnsi="Arial" w:cs="Arial"/>
                <w:sz w:val="18"/>
                <w:szCs w:val="18"/>
              </w:rPr>
            </w:pPr>
            <w:r>
              <w:rPr>
                <w:rFonts w:ascii="Arial" w:eastAsia="Arial Unicode MS" w:hAnsi="Arial" w:cs="Arial"/>
                <w:sz w:val="18"/>
                <w:szCs w:val="18"/>
              </w:rPr>
              <w:t>Evolution du logo et de la charte graphique</w:t>
            </w:r>
          </w:p>
        </w:tc>
      </w:tr>
      <w:tr w:rsidR="003C4875" w:rsidRPr="00A35B8A" w14:paraId="4320C7DC" w14:textId="77777777" w:rsidTr="00735298">
        <w:tc>
          <w:tcPr>
            <w:tcW w:w="3291" w:type="dxa"/>
          </w:tcPr>
          <w:p w14:paraId="515119B7" w14:textId="77777777" w:rsidR="003C4875" w:rsidRPr="00A35B8A" w:rsidRDefault="003C4875" w:rsidP="00265974">
            <w:pPr>
              <w:jc w:val="both"/>
              <w:rPr>
                <w:rFonts w:ascii="Arial" w:eastAsia="Arial Unicode MS" w:hAnsi="Arial" w:cs="Arial"/>
                <w:sz w:val="18"/>
                <w:szCs w:val="18"/>
              </w:rPr>
            </w:pPr>
            <w:r w:rsidRPr="00A35B8A">
              <w:rPr>
                <w:rFonts w:ascii="Arial" w:eastAsia="Arial Unicode MS" w:hAnsi="Arial" w:cs="Arial"/>
                <w:sz w:val="18"/>
                <w:szCs w:val="18"/>
              </w:rPr>
              <w:t>Une communication digitale stratégique devait être mise en place</w:t>
            </w:r>
          </w:p>
        </w:tc>
        <w:tc>
          <w:tcPr>
            <w:tcW w:w="1807" w:type="dxa"/>
            <w:shd w:val="clear" w:color="auto" w:fill="BDD6EE" w:themeFill="accent1" w:themeFillTint="66"/>
          </w:tcPr>
          <w:p w14:paraId="2F547027" w14:textId="77777777" w:rsidR="003C4875" w:rsidRPr="00A35B8A" w:rsidRDefault="003C4875" w:rsidP="00265974">
            <w:pPr>
              <w:jc w:val="both"/>
              <w:rPr>
                <w:rFonts w:ascii="Arial" w:eastAsia="Arial Unicode MS" w:hAnsi="Arial" w:cs="Arial"/>
                <w:sz w:val="18"/>
                <w:szCs w:val="18"/>
              </w:rPr>
            </w:pPr>
            <w:r>
              <w:rPr>
                <w:rFonts w:ascii="Arial" w:eastAsia="Arial Unicode MS" w:hAnsi="Arial" w:cs="Arial"/>
                <w:sz w:val="18"/>
                <w:szCs w:val="18"/>
              </w:rPr>
              <w:t>Oui</w:t>
            </w:r>
          </w:p>
        </w:tc>
        <w:tc>
          <w:tcPr>
            <w:tcW w:w="3962" w:type="dxa"/>
          </w:tcPr>
          <w:p w14:paraId="555F4682" w14:textId="6B4F2340" w:rsidR="003C4875" w:rsidRDefault="00FC64E0" w:rsidP="001E73B0">
            <w:pPr>
              <w:jc w:val="both"/>
              <w:rPr>
                <w:rFonts w:ascii="Arial" w:eastAsia="Arial Unicode MS" w:hAnsi="Arial" w:cs="Arial"/>
                <w:sz w:val="18"/>
                <w:szCs w:val="18"/>
              </w:rPr>
            </w:pPr>
            <w:r>
              <w:rPr>
                <w:rFonts w:ascii="Arial" w:eastAsia="Arial Unicode MS" w:hAnsi="Arial" w:cs="Arial"/>
                <w:sz w:val="18"/>
                <w:szCs w:val="18"/>
              </w:rPr>
              <w:t>Facebook, Instagram, T</w:t>
            </w:r>
            <w:r w:rsidR="003C4875">
              <w:rPr>
                <w:rFonts w:ascii="Arial" w:eastAsia="Arial Unicode MS" w:hAnsi="Arial" w:cs="Arial"/>
                <w:sz w:val="18"/>
                <w:szCs w:val="18"/>
              </w:rPr>
              <w:t>witter,</w:t>
            </w:r>
            <w:r w:rsidR="00E536C8">
              <w:rPr>
                <w:rFonts w:ascii="Arial" w:eastAsia="Arial Unicode MS" w:hAnsi="Arial" w:cs="Arial"/>
                <w:sz w:val="18"/>
                <w:szCs w:val="18"/>
              </w:rPr>
              <w:t xml:space="preserve"> </w:t>
            </w:r>
            <w:r w:rsidR="001E73B0">
              <w:rPr>
                <w:rFonts w:ascii="Arial" w:eastAsia="Arial Unicode MS" w:hAnsi="Arial" w:cs="Arial"/>
                <w:sz w:val="18"/>
                <w:szCs w:val="18"/>
              </w:rPr>
              <w:t xml:space="preserve"> refonte du site de l’ADM en cours </w:t>
            </w:r>
            <w:r w:rsidR="006B782F">
              <w:rPr>
                <w:rFonts w:ascii="Arial" w:eastAsia="Arial Unicode MS" w:hAnsi="Arial" w:cs="Arial"/>
                <w:sz w:val="18"/>
                <w:szCs w:val="18"/>
              </w:rPr>
              <w:t xml:space="preserve"> </w:t>
            </w:r>
          </w:p>
        </w:tc>
      </w:tr>
      <w:tr w:rsidR="003C4875" w:rsidRPr="00A35B8A" w14:paraId="47653E31" w14:textId="77777777" w:rsidTr="00735298">
        <w:tc>
          <w:tcPr>
            <w:tcW w:w="3291" w:type="dxa"/>
          </w:tcPr>
          <w:p w14:paraId="5BA02C92" w14:textId="647194E7" w:rsidR="003C4875" w:rsidRPr="00A35B8A" w:rsidRDefault="003C4875" w:rsidP="00265974">
            <w:pPr>
              <w:jc w:val="both"/>
              <w:rPr>
                <w:rFonts w:ascii="Arial" w:eastAsia="Arial Unicode MS" w:hAnsi="Arial" w:cs="Arial"/>
                <w:sz w:val="18"/>
                <w:szCs w:val="18"/>
              </w:rPr>
            </w:pPr>
            <w:r w:rsidRPr="00A35B8A">
              <w:rPr>
                <w:rFonts w:ascii="Arial" w:eastAsia="Arial Unicode MS" w:hAnsi="Arial" w:cs="Arial"/>
                <w:sz w:val="18"/>
                <w:szCs w:val="18"/>
              </w:rPr>
              <w:t>Des partenariats stratégiques avaient été prévus avec des média</w:t>
            </w:r>
            <w:r w:rsidR="008C070D">
              <w:rPr>
                <w:rFonts w:ascii="Arial" w:eastAsia="Arial Unicode MS" w:hAnsi="Arial" w:cs="Arial"/>
                <w:sz w:val="18"/>
                <w:szCs w:val="18"/>
              </w:rPr>
              <w:t>s</w:t>
            </w:r>
            <w:r w:rsidRPr="00A35B8A">
              <w:rPr>
                <w:rFonts w:ascii="Arial" w:eastAsia="Arial Unicode MS" w:hAnsi="Arial" w:cs="Arial"/>
                <w:sz w:val="18"/>
                <w:szCs w:val="18"/>
              </w:rPr>
              <w:t xml:space="preserve"> nationaux et communautaires</w:t>
            </w:r>
          </w:p>
        </w:tc>
        <w:tc>
          <w:tcPr>
            <w:tcW w:w="1807" w:type="dxa"/>
            <w:shd w:val="clear" w:color="auto" w:fill="BDD6EE" w:themeFill="accent1" w:themeFillTint="66"/>
          </w:tcPr>
          <w:p w14:paraId="2ADABB3A" w14:textId="77777777" w:rsidR="003C4875" w:rsidRPr="00A35B8A" w:rsidRDefault="003C4875" w:rsidP="00265974">
            <w:pPr>
              <w:jc w:val="both"/>
              <w:rPr>
                <w:rFonts w:ascii="Arial" w:eastAsia="Arial Unicode MS" w:hAnsi="Arial" w:cs="Arial"/>
                <w:sz w:val="18"/>
                <w:szCs w:val="18"/>
              </w:rPr>
            </w:pPr>
            <w:r>
              <w:rPr>
                <w:rFonts w:ascii="Arial" w:eastAsia="Arial Unicode MS" w:hAnsi="Arial" w:cs="Arial"/>
                <w:sz w:val="18"/>
                <w:szCs w:val="18"/>
              </w:rPr>
              <w:t xml:space="preserve"> Oui</w:t>
            </w:r>
          </w:p>
        </w:tc>
        <w:tc>
          <w:tcPr>
            <w:tcW w:w="3962" w:type="dxa"/>
          </w:tcPr>
          <w:p w14:paraId="244D5FE9" w14:textId="77777777" w:rsidR="003C4875" w:rsidRDefault="003C4875" w:rsidP="00265974">
            <w:pPr>
              <w:jc w:val="both"/>
              <w:rPr>
                <w:rFonts w:ascii="Arial" w:eastAsia="Arial Unicode MS" w:hAnsi="Arial" w:cs="Arial"/>
                <w:sz w:val="18"/>
                <w:szCs w:val="18"/>
              </w:rPr>
            </w:pPr>
            <w:r>
              <w:rPr>
                <w:rFonts w:ascii="Arial" w:eastAsia="Arial Unicode MS" w:hAnsi="Arial" w:cs="Arial"/>
                <w:sz w:val="18"/>
                <w:szCs w:val="18"/>
              </w:rPr>
              <w:t>Conventions</w:t>
            </w:r>
          </w:p>
        </w:tc>
      </w:tr>
      <w:tr w:rsidR="003C4875" w:rsidRPr="00A35B8A" w14:paraId="415E3D2E" w14:textId="77777777" w:rsidTr="00735298">
        <w:tc>
          <w:tcPr>
            <w:tcW w:w="3291" w:type="dxa"/>
          </w:tcPr>
          <w:p w14:paraId="120FC1C2" w14:textId="29988DA9" w:rsidR="003C4875" w:rsidRPr="00A35B8A" w:rsidRDefault="008C070D" w:rsidP="00265974">
            <w:pPr>
              <w:jc w:val="both"/>
              <w:rPr>
                <w:rFonts w:ascii="Arial" w:eastAsia="Arial Unicode MS" w:hAnsi="Arial" w:cs="Arial"/>
                <w:sz w:val="18"/>
                <w:szCs w:val="18"/>
              </w:rPr>
            </w:pPr>
            <w:r>
              <w:rPr>
                <w:rFonts w:ascii="Arial" w:eastAsia="Arial Unicode MS" w:hAnsi="Arial" w:cs="Arial"/>
                <w:sz w:val="18"/>
                <w:szCs w:val="18"/>
              </w:rPr>
              <w:t>U</w:t>
            </w:r>
            <w:r w:rsidR="003C4875" w:rsidRPr="00A35B8A">
              <w:rPr>
                <w:rFonts w:ascii="Arial" w:eastAsia="Arial Unicode MS" w:hAnsi="Arial" w:cs="Arial"/>
                <w:sz w:val="18"/>
                <w:szCs w:val="18"/>
              </w:rPr>
              <w:t>ne communication de proximité et de plaidoyer à la base</w:t>
            </w:r>
          </w:p>
        </w:tc>
        <w:tc>
          <w:tcPr>
            <w:tcW w:w="1807" w:type="dxa"/>
            <w:shd w:val="clear" w:color="auto" w:fill="BDD6EE" w:themeFill="accent1" w:themeFillTint="66"/>
          </w:tcPr>
          <w:p w14:paraId="0188EECC" w14:textId="77777777" w:rsidR="003C4875" w:rsidRPr="00A35B8A" w:rsidRDefault="003C4875" w:rsidP="00265974">
            <w:pPr>
              <w:jc w:val="both"/>
              <w:rPr>
                <w:rFonts w:ascii="Arial" w:eastAsia="Arial Unicode MS" w:hAnsi="Arial" w:cs="Arial"/>
                <w:sz w:val="18"/>
                <w:szCs w:val="18"/>
              </w:rPr>
            </w:pPr>
            <w:r>
              <w:rPr>
                <w:rFonts w:ascii="Arial" w:eastAsia="Arial Unicode MS" w:hAnsi="Arial" w:cs="Arial"/>
                <w:sz w:val="18"/>
                <w:szCs w:val="18"/>
              </w:rPr>
              <w:t xml:space="preserve"> Oui</w:t>
            </w:r>
          </w:p>
        </w:tc>
        <w:tc>
          <w:tcPr>
            <w:tcW w:w="3962" w:type="dxa"/>
          </w:tcPr>
          <w:p w14:paraId="7D3DA7E0" w14:textId="2C70935A" w:rsidR="003C4875" w:rsidRDefault="003C4875" w:rsidP="00C33D44">
            <w:pPr>
              <w:jc w:val="both"/>
              <w:rPr>
                <w:rFonts w:ascii="Arial" w:eastAsia="Arial Unicode MS" w:hAnsi="Arial" w:cs="Arial"/>
                <w:sz w:val="18"/>
                <w:szCs w:val="18"/>
              </w:rPr>
            </w:pPr>
            <w:r>
              <w:rPr>
                <w:rFonts w:ascii="Arial" w:eastAsia="Arial Unicode MS" w:hAnsi="Arial" w:cs="Arial"/>
                <w:sz w:val="18"/>
                <w:szCs w:val="18"/>
              </w:rPr>
              <w:t>En cours avec</w:t>
            </w:r>
            <w:r w:rsidR="00704C41">
              <w:rPr>
                <w:rFonts w:ascii="Arial" w:eastAsia="Arial Unicode MS" w:hAnsi="Arial" w:cs="Arial"/>
                <w:sz w:val="18"/>
                <w:szCs w:val="18"/>
              </w:rPr>
              <w:t xml:space="preserve"> le cabinet </w:t>
            </w:r>
            <w:r w:rsidR="00C33D44">
              <w:rPr>
                <w:rFonts w:ascii="Arial" w:eastAsia="Arial Unicode MS" w:hAnsi="Arial" w:cs="Arial"/>
                <w:sz w:val="18"/>
                <w:szCs w:val="18"/>
              </w:rPr>
              <w:t xml:space="preserve">(MSA) </w:t>
            </w:r>
            <w:r w:rsidR="00704C41">
              <w:rPr>
                <w:rFonts w:ascii="Arial" w:eastAsia="Arial Unicode MS" w:hAnsi="Arial" w:cs="Arial"/>
                <w:sz w:val="18"/>
                <w:szCs w:val="18"/>
              </w:rPr>
              <w:t xml:space="preserve">Malick </w:t>
            </w:r>
            <w:r w:rsidR="001C3CF0">
              <w:rPr>
                <w:rFonts w:ascii="Arial" w:eastAsia="Arial Unicode MS" w:hAnsi="Arial" w:cs="Arial"/>
                <w:sz w:val="18"/>
                <w:szCs w:val="18"/>
              </w:rPr>
              <w:t>SOW</w:t>
            </w:r>
            <w:r w:rsidR="00704C41">
              <w:rPr>
                <w:rFonts w:ascii="Arial" w:eastAsia="Arial Unicode MS" w:hAnsi="Arial" w:cs="Arial"/>
                <w:sz w:val="18"/>
                <w:szCs w:val="18"/>
              </w:rPr>
              <w:t xml:space="preserve"> et </w:t>
            </w:r>
            <w:r w:rsidR="00C33D44">
              <w:rPr>
                <w:rFonts w:ascii="Arial" w:eastAsia="Arial Unicode MS" w:hAnsi="Arial" w:cs="Arial"/>
                <w:sz w:val="18"/>
                <w:szCs w:val="18"/>
              </w:rPr>
              <w:t xml:space="preserve">Associés </w:t>
            </w:r>
          </w:p>
        </w:tc>
      </w:tr>
    </w:tbl>
    <w:p w14:paraId="575DD604" w14:textId="77777777" w:rsidR="003C4875" w:rsidRDefault="003C4875" w:rsidP="003C4875">
      <w:pPr>
        <w:spacing w:line="312" w:lineRule="auto"/>
        <w:jc w:val="both"/>
        <w:rPr>
          <w:rFonts w:ascii="Arial" w:eastAsia="Arial Unicode MS" w:hAnsi="Arial" w:cs="Arial"/>
          <w:sz w:val="21"/>
          <w:szCs w:val="21"/>
        </w:rPr>
      </w:pPr>
    </w:p>
    <w:p w14:paraId="45E83C28" w14:textId="6F05BB24" w:rsidR="009B6ED7" w:rsidRDefault="00CE7068" w:rsidP="00CE7068">
      <w:pPr>
        <w:spacing w:line="312" w:lineRule="auto"/>
        <w:jc w:val="both"/>
        <w:rPr>
          <w:rFonts w:ascii="Arial" w:hAnsi="Arial" w:cs="Arial"/>
          <w:sz w:val="21"/>
          <w:szCs w:val="21"/>
        </w:rPr>
      </w:pPr>
      <w:r>
        <w:rPr>
          <w:rFonts w:ascii="Arial" w:eastAsia="Arial Unicode MS" w:hAnsi="Arial" w:cs="Arial"/>
          <w:sz w:val="21"/>
          <w:szCs w:val="21"/>
        </w:rPr>
        <w:t>Cette situation qui préfigure d’un plus grand développement de la communication digitale est assez contradictoire avec les résultats de l’enquête de terrain qui</w:t>
      </w:r>
      <w:r w:rsidR="00AD2617">
        <w:rPr>
          <w:rFonts w:ascii="Arial" w:eastAsia="Arial Unicode MS" w:hAnsi="Arial" w:cs="Arial"/>
          <w:sz w:val="21"/>
          <w:szCs w:val="21"/>
        </w:rPr>
        <w:t xml:space="preserve"> </w:t>
      </w:r>
      <w:r>
        <w:rPr>
          <w:rFonts w:ascii="Arial" w:eastAsia="Arial Unicode MS" w:hAnsi="Arial" w:cs="Arial"/>
          <w:sz w:val="21"/>
          <w:szCs w:val="21"/>
        </w:rPr>
        <w:t xml:space="preserve">montre que plus de 80% des PP ne consulte pas le site. </w:t>
      </w:r>
      <w:r w:rsidR="009B6ED7" w:rsidRPr="00CC5FF3">
        <w:rPr>
          <w:rFonts w:ascii="Arial" w:eastAsia="Arial Unicode MS" w:hAnsi="Arial" w:cs="Arial"/>
          <w:b/>
          <w:i/>
          <w:sz w:val="21"/>
          <w:szCs w:val="21"/>
        </w:rPr>
        <w:t xml:space="preserve">En gros, il convient de </w:t>
      </w:r>
      <w:r w:rsidRPr="00CC5FF3">
        <w:rPr>
          <w:rFonts w:ascii="Arial" w:eastAsia="Arial Unicode MS" w:hAnsi="Arial" w:cs="Arial"/>
          <w:b/>
          <w:i/>
          <w:sz w:val="21"/>
          <w:szCs w:val="21"/>
        </w:rPr>
        <w:t>redéfinir une communication digitale pour le PACASEN/ADM plus à la mesure des ambitions actuellement affichées</w:t>
      </w:r>
      <w:r w:rsidR="00944DF1" w:rsidRPr="00CC5FF3">
        <w:rPr>
          <w:rFonts w:ascii="Arial" w:eastAsia="Arial Unicode MS" w:hAnsi="Arial" w:cs="Arial"/>
          <w:b/>
          <w:i/>
          <w:sz w:val="21"/>
          <w:szCs w:val="21"/>
        </w:rPr>
        <w:t>.</w:t>
      </w:r>
    </w:p>
    <w:p w14:paraId="7958A92A" w14:textId="77777777" w:rsidR="000359D1" w:rsidRDefault="000359D1" w:rsidP="000359D1">
      <w:pPr>
        <w:spacing w:line="312" w:lineRule="auto"/>
        <w:jc w:val="both"/>
        <w:rPr>
          <w:rFonts w:ascii="Arial" w:eastAsia="Arial Unicode MS" w:hAnsi="Arial" w:cs="Arial"/>
          <w:sz w:val="21"/>
          <w:szCs w:val="21"/>
        </w:rPr>
      </w:pPr>
      <w:r>
        <w:rPr>
          <w:rFonts w:ascii="Arial" w:eastAsia="Arial Unicode MS" w:hAnsi="Arial" w:cs="Arial"/>
          <w:sz w:val="21"/>
          <w:szCs w:val="21"/>
        </w:rPr>
        <w:t>En résumé de l’examen de cette section, on peut retenir les éléments du tableau ci-dessous.</w:t>
      </w:r>
    </w:p>
    <w:tbl>
      <w:tblPr>
        <w:tblStyle w:val="Grilledutableau"/>
        <w:tblW w:w="0" w:type="auto"/>
        <w:tblCellMar>
          <w:top w:w="57" w:type="dxa"/>
        </w:tblCellMar>
        <w:tblLook w:val="04A0" w:firstRow="1" w:lastRow="0" w:firstColumn="1" w:lastColumn="0" w:noHBand="0" w:noVBand="1"/>
      </w:tblPr>
      <w:tblGrid>
        <w:gridCol w:w="4815"/>
        <w:gridCol w:w="4245"/>
      </w:tblGrid>
      <w:tr w:rsidR="00D04833" w:rsidRPr="000A312A" w14:paraId="03F764A8" w14:textId="77777777" w:rsidTr="00735298">
        <w:trPr>
          <w:trHeight w:val="331"/>
        </w:trPr>
        <w:tc>
          <w:tcPr>
            <w:tcW w:w="4815" w:type="dxa"/>
            <w:shd w:val="clear" w:color="auto" w:fill="D9D9D9" w:themeFill="background1" w:themeFillShade="D9"/>
            <w:vAlign w:val="center"/>
          </w:tcPr>
          <w:p w14:paraId="1D43379E" w14:textId="77777777" w:rsidR="00D04833" w:rsidRPr="00AE25F4" w:rsidRDefault="00D04833" w:rsidP="009A6101">
            <w:pPr>
              <w:spacing w:line="312" w:lineRule="auto"/>
              <w:jc w:val="center"/>
              <w:rPr>
                <w:rFonts w:ascii="Arial" w:eastAsia="Arial Unicode MS" w:hAnsi="Arial" w:cs="Arial"/>
                <w:b/>
                <w:sz w:val="18"/>
                <w:szCs w:val="21"/>
              </w:rPr>
            </w:pPr>
            <w:r w:rsidRPr="00AE25F4">
              <w:rPr>
                <w:rFonts w:ascii="Arial" w:eastAsia="Arial Unicode MS" w:hAnsi="Arial" w:cs="Arial"/>
                <w:b/>
                <w:sz w:val="18"/>
                <w:szCs w:val="21"/>
              </w:rPr>
              <w:t>ACQUIS</w:t>
            </w:r>
          </w:p>
        </w:tc>
        <w:tc>
          <w:tcPr>
            <w:tcW w:w="4245" w:type="dxa"/>
            <w:shd w:val="clear" w:color="auto" w:fill="D9D9D9" w:themeFill="background1" w:themeFillShade="D9"/>
            <w:vAlign w:val="center"/>
          </w:tcPr>
          <w:p w14:paraId="36B9762D" w14:textId="77777777" w:rsidR="00D04833" w:rsidRPr="00AE25F4" w:rsidRDefault="00D04833" w:rsidP="009A6101">
            <w:pPr>
              <w:spacing w:line="312" w:lineRule="auto"/>
              <w:jc w:val="center"/>
              <w:rPr>
                <w:rFonts w:ascii="Arial" w:eastAsia="Arial Unicode MS" w:hAnsi="Arial" w:cs="Arial"/>
                <w:b/>
                <w:sz w:val="18"/>
                <w:szCs w:val="21"/>
              </w:rPr>
            </w:pPr>
            <w:r w:rsidRPr="00AE25F4">
              <w:rPr>
                <w:rFonts w:ascii="Arial" w:eastAsia="Arial Unicode MS" w:hAnsi="Arial" w:cs="Arial"/>
                <w:b/>
                <w:sz w:val="18"/>
                <w:szCs w:val="21"/>
              </w:rPr>
              <w:t>LIMITES</w:t>
            </w:r>
          </w:p>
        </w:tc>
      </w:tr>
      <w:tr w:rsidR="00D04833" w:rsidRPr="00AE25F4" w14:paraId="2189C293" w14:textId="77777777" w:rsidTr="00735298">
        <w:trPr>
          <w:trHeight w:val="1086"/>
        </w:trPr>
        <w:tc>
          <w:tcPr>
            <w:tcW w:w="4815" w:type="dxa"/>
          </w:tcPr>
          <w:p w14:paraId="44DD3F5F" w14:textId="77777777" w:rsidR="00D04833" w:rsidRPr="00AE25F4" w:rsidRDefault="007C573C" w:rsidP="00735298">
            <w:pPr>
              <w:pStyle w:val="Paragraphedeliste"/>
              <w:numPr>
                <w:ilvl w:val="0"/>
                <w:numId w:val="6"/>
              </w:numPr>
              <w:spacing w:line="312" w:lineRule="auto"/>
              <w:ind w:left="171" w:hanging="171"/>
              <w:jc w:val="both"/>
              <w:rPr>
                <w:rFonts w:ascii="Arial" w:eastAsia="Arial Unicode MS" w:hAnsi="Arial" w:cs="Arial"/>
                <w:sz w:val="18"/>
                <w:szCs w:val="21"/>
              </w:rPr>
            </w:pPr>
            <w:r w:rsidRPr="00AE25F4">
              <w:rPr>
                <w:rFonts w:ascii="Arial" w:eastAsia="Arial Unicode MS" w:hAnsi="Arial" w:cs="Arial"/>
                <w:sz w:val="18"/>
                <w:szCs w:val="21"/>
              </w:rPr>
              <w:t>Diversité des supports et outils de communication</w:t>
            </w:r>
          </w:p>
          <w:p w14:paraId="76D4FE25" w14:textId="77777777" w:rsidR="007C573C" w:rsidRPr="00AE25F4" w:rsidRDefault="007C573C" w:rsidP="00735298">
            <w:pPr>
              <w:pStyle w:val="Paragraphedeliste"/>
              <w:numPr>
                <w:ilvl w:val="0"/>
                <w:numId w:val="6"/>
              </w:numPr>
              <w:spacing w:line="312" w:lineRule="auto"/>
              <w:ind w:left="171" w:hanging="171"/>
              <w:jc w:val="both"/>
              <w:rPr>
                <w:rFonts w:ascii="Arial" w:eastAsia="Arial Unicode MS" w:hAnsi="Arial" w:cs="Arial"/>
                <w:sz w:val="18"/>
                <w:szCs w:val="21"/>
              </w:rPr>
            </w:pPr>
            <w:r w:rsidRPr="00AE25F4">
              <w:rPr>
                <w:rFonts w:ascii="Arial" w:eastAsia="Arial Unicode MS" w:hAnsi="Arial" w:cs="Arial"/>
                <w:sz w:val="18"/>
                <w:szCs w:val="21"/>
              </w:rPr>
              <w:t>Intérêt des acteurs</w:t>
            </w:r>
          </w:p>
        </w:tc>
        <w:tc>
          <w:tcPr>
            <w:tcW w:w="4245" w:type="dxa"/>
          </w:tcPr>
          <w:p w14:paraId="6426BB17" w14:textId="1C4F376A" w:rsidR="00D04833" w:rsidRPr="00AE25F4" w:rsidRDefault="000D0CA8" w:rsidP="00735298">
            <w:pPr>
              <w:pStyle w:val="Paragraphedeliste"/>
              <w:numPr>
                <w:ilvl w:val="0"/>
                <w:numId w:val="6"/>
              </w:numPr>
              <w:spacing w:line="312" w:lineRule="auto"/>
              <w:ind w:left="171" w:hanging="171"/>
              <w:jc w:val="both"/>
              <w:rPr>
                <w:rFonts w:ascii="Arial" w:eastAsia="Arial Unicode MS" w:hAnsi="Arial" w:cs="Arial"/>
                <w:sz w:val="18"/>
                <w:szCs w:val="21"/>
              </w:rPr>
            </w:pPr>
            <w:r w:rsidRPr="00AE25F4">
              <w:rPr>
                <w:rFonts w:ascii="Arial" w:eastAsia="Arial Unicode MS" w:hAnsi="Arial" w:cs="Arial"/>
                <w:sz w:val="18"/>
                <w:szCs w:val="21"/>
              </w:rPr>
              <w:t>Le caractère événementiel de la production de support</w:t>
            </w:r>
          </w:p>
          <w:p w14:paraId="1B6C3714" w14:textId="7A3A0CBA" w:rsidR="00D04833" w:rsidRPr="00AE25F4" w:rsidRDefault="000D0CA8" w:rsidP="00735298">
            <w:pPr>
              <w:pStyle w:val="Paragraphedeliste"/>
              <w:numPr>
                <w:ilvl w:val="0"/>
                <w:numId w:val="6"/>
              </w:numPr>
              <w:spacing w:line="312" w:lineRule="auto"/>
              <w:ind w:left="171" w:hanging="171"/>
              <w:jc w:val="both"/>
              <w:rPr>
                <w:rFonts w:ascii="Arial" w:eastAsia="Arial Unicode MS" w:hAnsi="Arial" w:cs="Arial"/>
                <w:sz w:val="18"/>
                <w:szCs w:val="21"/>
              </w:rPr>
            </w:pPr>
            <w:r w:rsidRPr="00FC64E0">
              <w:rPr>
                <w:rFonts w:ascii="Arial" w:eastAsia="Arial Unicode MS" w:hAnsi="Arial" w:cs="Arial"/>
                <w:sz w:val="18"/>
                <w:szCs w:val="21"/>
              </w:rPr>
              <w:t>Le retard accusé dans le développement de la communication digitale</w:t>
            </w:r>
          </w:p>
        </w:tc>
      </w:tr>
      <w:tr w:rsidR="00D04833" w:rsidRPr="00A775DB" w14:paraId="676C3AA8" w14:textId="77777777" w:rsidTr="00735298">
        <w:tc>
          <w:tcPr>
            <w:tcW w:w="9060" w:type="dxa"/>
            <w:gridSpan w:val="2"/>
            <w:shd w:val="clear" w:color="auto" w:fill="D9D9D9" w:themeFill="background1" w:themeFillShade="D9"/>
          </w:tcPr>
          <w:p w14:paraId="3CFA3FBE" w14:textId="73B06BFF" w:rsidR="00D04833" w:rsidRPr="00A775DB" w:rsidRDefault="00D04833" w:rsidP="00C71AB4">
            <w:pPr>
              <w:spacing w:line="312" w:lineRule="auto"/>
              <w:jc w:val="both"/>
              <w:rPr>
                <w:rFonts w:ascii="Arial" w:eastAsia="Arial Unicode MS" w:hAnsi="Arial" w:cs="Arial"/>
                <w:b/>
                <w:sz w:val="18"/>
                <w:szCs w:val="21"/>
              </w:rPr>
            </w:pPr>
            <w:r w:rsidRPr="00AE25F4">
              <w:rPr>
                <w:rFonts w:ascii="Arial" w:eastAsia="Arial Unicode MS" w:hAnsi="Arial" w:cs="Arial"/>
                <w:b/>
                <w:sz w:val="18"/>
                <w:szCs w:val="21"/>
              </w:rPr>
              <w:t>ORIENTATIONS</w:t>
            </w:r>
          </w:p>
        </w:tc>
      </w:tr>
      <w:tr w:rsidR="00D04833" w:rsidRPr="009757D7" w14:paraId="23AE0ABE" w14:textId="77777777" w:rsidTr="00735298">
        <w:tc>
          <w:tcPr>
            <w:tcW w:w="9060" w:type="dxa"/>
            <w:gridSpan w:val="2"/>
          </w:tcPr>
          <w:p w14:paraId="3E1328AE" w14:textId="2C3ED80C" w:rsidR="00D04833" w:rsidRDefault="000A312A" w:rsidP="00735298">
            <w:pPr>
              <w:pStyle w:val="Paragraphedeliste"/>
              <w:numPr>
                <w:ilvl w:val="0"/>
                <w:numId w:val="6"/>
              </w:numPr>
              <w:spacing w:line="312" w:lineRule="auto"/>
              <w:ind w:left="171" w:hanging="171"/>
              <w:jc w:val="both"/>
              <w:rPr>
                <w:rFonts w:ascii="Arial" w:eastAsia="Arial Unicode MS" w:hAnsi="Arial" w:cs="Arial"/>
                <w:sz w:val="18"/>
                <w:szCs w:val="21"/>
              </w:rPr>
            </w:pPr>
            <w:r>
              <w:rPr>
                <w:rFonts w:ascii="Arial" w:eastAsia="Arial Unicode MS" w:hAnsi="Arial" w:cs="Arial"/>
                <w:sz w:val="18"/>
                <w:szCs w:val="21"/>
              </w:rPr>
              <w:t xml:space="preserve">Redynamiser et mettre à jour régulièrement les supports existants </w:t>
            </w:r>
          </w:p>
          <w:p w14:paraId="7999FDE4" w14:textId="7A54B7AA" w:rsidR="00D04833" w:rsidRPr="00735298" w:rsidRDefault="000D0CA8" w:rsidP="00735298">
            <w:pPr>
              <w:pStyle w:val="Paragraphedeliste"/>
              <w:numPr>
                <w:ilvl w:val="0"/>
                <w:numId w:val="6"/>
              </w:numPr>
              <w:spacing w:line="312" w:lineRule="auto"/>
              <w:ind w:left="171" w:hanging="171"/>
              <w:jc w:val="both"/>
              <w:rPr>
                <w:rFonts w:ascii="Arial" w:eastAsia="Arial Unicode MS" w:hAnsi="Arial" w:cs="Arial"/>
                <w:sz w:val="18"/>
                <w:szCs w:val="21"/>
              </w:rPr>
            </w:pPr>
            <w:r>
              <w:rPr>
                <w:rFonts w:ascii="Arial" w:eastAsia="Arial Unicode MS" w:hAnsi="Arial" w:cs="Arial"/>
                <w:sz w:val="18"/>
                <w:szCs w:val="21"/>
              </w:rPr>
              <w:t>Redynamiser la communication digitale</w:t>
            </w:r>
          </w:p>
        </w:tc>
      </w:tr>
    </w:tbl>
    <w:p w14:paraId="66DEE653" w14:textId="77777777" w:rsidR="00D04833" w:rsidRPr="004711A9" w:rsidRDefault="00D04833" w:rsidP="004711A9">
      <w:pPr>
        <w:pStyle w:val="Default"/>
        <w:spacing w:line="312" w:lineRule="auto"/>
        <w:jc w:val="both"/>
        <w:rPr>
          <w:rFonts w:ascii="Arial" w:hAnsi="Arial" w:cs="Arial"/>
          <w:sz w:val="21"/>
          <w:szCs w:val="21"/>
        </w:rPr>
      </w:pPr>
    </w:p>
    <w:p w14:paraId="1036ED0D" w14:textId="31B1FAAC" w:rsidR="00DE71F5" w:rsidRPr="00933CBB" w:rsidRDefault="00C35B05" w:rsidP="005C20F7">
      <w:pPr>
        <w:pStyle w:val="Titre2"/>
      </w:pPr>
      <w:bookmarkStart w:id="299" w:name="_Toc21362324"/>
      <w:bookmarkStart w:id="300" w:name="_Toc25913795"/>
      <w:bookmarkStart w:id="301" w:name="_Toc25913884"/>
      <w:bookmarkStart w:id="302" w:name="_Toc38019931"/>
      <w:r w:rsidRPr="00933CBB">
        <w:lastRenderedPageBreak/>
        <w:t xml:space="preserve">Les </w:t>
      </w:r>
      <w:r w:rsidR="00944DF1" w:rsidRPr="00933CBB">
        <w:t xml:space="preserve">besoins </w:t>
      </w:r>
      <w:r w:rsidR="006E7DC6">
        <w:t>en communication</w:t>
      </w:r>
      <w:r w:rsidR="00944DF1" w:rsidRPr="00933CBB">
        <w:t xml:space="preserve"> identifiés pour le PACASEN</w:t>
      </w:r>
      <w:bookmarkEnd w:id="299"/>
      <w:bookmarkEnd w:id="300"/>
      <w:bookmarkEnd w:id="301"/>
      <w:bookmarkEnd w:id="302"/>
    </w:p>
    <w:p w14:paraId="2630B89B" w14:textId="0A6EF67B" w:rsidR="007B41D6" w:rsidRDefault="007B41D6" w:rsidP="007C43EE">
      <w:pPr>
        <w:pStyle w:val="Default"/>
        <w:spacing w:after="240" w:line="312" w:lineRule="auto"/>
        <w:jc w:val="both"/>
        <w:rPr>
          <w:rFonts w:ascii="Arial" w:hAnsi="Arial" w:cs="Arial"/>
          <w:sz w:val="21"/>
          <w:szCs w:val="21"/>
        </w:rPr>
      </w:pPr>
      <w:r>
        <w:rPr>
          <w:rFonts w:ascii="Arial" w:hAnsi="Arial" w:cs="Arial"/>
          <w:sz w:val="21"/>
          <w:szCs w:val="21"/>
        </w:rPr>
        <w:t>L’examen de la documentation et des supports de communication</w:t>
      </w:r>
      <w:r w:rsidR="001C571B">
        <w:rPr>
          <w:rFonts w:ascii="Arial" w:hAnsi="Arial" w:cs="Arial"/>
          <w:sz w:val="21"/>
          <w:szCs w:val="21"/>
        </w:rPr>
        <w:t xml:space="preserve"> d’une part</w:t>
      </w:r>
      <w:r>
        <w:rPr>
          <w:rFonts w:ascii="Arial" w:hAnsi="Arial" w:cs="Arial"/>
          <w:sz w:val="21"/>
          <w:szCs w:val="21"/>
        </w:rPr>
        <w:t>, et d’autre part les entretien</w:t>
      </w:r>
      <w:r w:rsidR="00560E88">
        <w:rPr>
          <w:rFonts w:ascii="Arial" w:hAnsi="Arial" w:cs="Arial"/>
          <w:sz w:val="21"/>
          <w:szCs w:val="21"/>
        </w:rPr>
        <w:t>s avec les PP semblent indiquer</w:t>
      </w:r>
      <w:r>
        <w:rPr>
          <w:rFonts w:ascii="Arial" w:hAnsi="Arial" w:cs="Arial"/>
          <w:sz w:val="21"/>
          <w:szCs w:val="21"/>
        </w:rPr>
        <w:t xml:space="preserve"> l’inexistence de messages conceptu</w:t>
      </w:r>
      <w:r w:rsidR="00A46AF9">
        <w:rPr>
          <w:rFonts w:ascii="Arial" w:hAnsi="Arial" w:cs="Arial"/>
          <w:sz w:val="21"/>
          <w:szCs w:val="21"/>
        </w:rPr>
        <w:t>alisés et orientés</w:t>
      </w:r>
      <w:r>
        <w:rPr>
          <w:rFonts w:ascii="Arial" w:hAnsi="Arial" w:cs="Arial"/>
          <w:sz w:val="21"/>
          <w:szCs w:val="21"/>
        </w:rPr>
        <w:t xml:space="preserve"> pour les différentes cibles ou groupe</w:t>
      </w:r>
      <w:r w:rsidR="00560E88">
        <w:rPr>
          <w:rFonts w:ascii="Arial" w:hAnsi="Arial" w:cs="Arial"/>
          <w:sz w:val="21"/>
          <w:szCs w:val="21"/>
        </w:rPr>
        <w:t>s</w:t>
      </w:r>
      <w:r w:rsidR="0034618F">
        <w:rPr>
          <w:rFonts w:ascii="Arial" w:hAnsi="Arial" w:cs="Arial"/>
          <w:sz w:val="21"/>
          <w:szCs w:val="21"/>
        </w:rPr>
        <w:t xml:space="preserve"> </w:t>
      </w:r>
      <w:r>
        <w:rPr>
          <w:rFonts w:ascii="Arial" w:hAnsi="Arial" w:cs="Arial"/>
          <w:sz w:val="21"/>
          <w:szCs w:val="21"/>
        </w:rPr>
        <w:t>cibles.</w:t>
      </w:r>
    </w:p>
    <w:p w14:paraId="3626E495" w14:textId="0858760F" w:rsidR="007B41D6" w:rsidRDefault="00A4339C" w:rsidP="00C35B05">
      <w:pPr>
        <w:pStyle w:val="Default"/>
        <w:spacing w:after="80" w:line="312" w:lineRule="auto"/>
        <w:jc w:val="both"/>
        <w:rPr>
          <w:rFonts w:ascii="Arial" w:hAnsi="Arial" w:cs="Arial"/>
          <w:sz w:val="21"/>
          <w:szCs w:val="21"/>
        </w:rPr>
      </w:pPr>
      <w:r>
        <w:rPr>
          <w:rFonts w:ascii="Arial" w:hAnsi="Arial" w:cs="Arial"/>
          <w:sz w:val="21"/>
          <w:szCs w:val="21"/>
        </w:rPr>
        <w:t>Les enquêtes réalisé</w:t>
      </w:r>
      <w:r w:rsidR="0034618F">
        <w:rPr>
          <w:rFonts w:ascii="Arial" w:hAnsi="Arial" w:cs="Arial"/>
          <w:sz w:val="21"/>
          <w:szCs w:val="21"/>
        </w:rPr>
        <w:t>e</w:t>
      </w:r>
      <w:r>
        <w:rPr>
          <w:rFonts w:ascii="Arial" w:hAnsi="Arial" w:cs="Arial"/>
          <w:sz w:val="21"/>
          <w:szCs w:val="21"/>
        </w:rPr>
        <w:t>s auprès des groupe</w:t>
      </w:r>
      <w:r w:rsidR="000359D1">
        <w:rPr>
          <w:rFonts w:ascii="Arial" w:hAnsi="Arial" w:cs="Arial"/>
          <w:sz w:val="21"/>
          <w:szCs w:val="21"/>
        </w:rPr>
        <w:t>s</w:t>
      </w:r>
      <w:r>
        <w:rPr>
          <w:rFonts w:ascii="Arial" w:hAnsi="Arial" w:cs="Arial"/>
          <w:sz w:val="21"/>
          <w:szCs w:val="21"/>
        </w:rPr>
        <w:t xml:space="preserve"> cible</w:t>
      </w:r>
      <w:r w:rsidR="000359D1">
        <w:rPr>
          <w:rFonts w:ascii="Arial" w:hAnsi="Arial" w:cs="Arial"/>
          <w:sz w:val="21"/>
          <w:szCs w:val="21"/>
        </w:rPr>
        <w:t>s</w:t>
      </w:r>
      <w:r>
        <w:rPr>
          <w:rFonts w:ascii="Arial" w:hAnsi="Arial" w:cs="Arial"/>
          <w:sz w:val="21"/>
          <w:szCs w:val="21"/>
        </w:rPr>
        <w:t xml:space="preserve"> indiquent tout de même des orientations précises quant au</w:t>
      </w:r>
      <w:r w:rsidR="001C571B">
        <w:rPr>
          <w:rFonts w:ascii="Arial" w:hAnsi="Arial" w:cs="Arial"/>
          <w:sz w:val="21"/>
          <w:szCs w:val="21"/>
        </w:rPr>
        <w:t>x</w:t>
      </w:r>
      <w:r>
        <w:rPr>
          <w:rFonts w:ascii="Arial" w:hAnsi="Arial" w:cs="Arial"/>
          <w:sz w:val="21"/>
          <w:szCs w:val="21"/>
        </w:rPr>
        <w:t xml:space="preserve"> besoin</w:t>
      </w:r>
      <w:r w:rsidR="001C571B">
        <w:rPr>
          <w:rFonts w:ascii="Arial" w:hAnsi="Arial" w:cs="Arial"/>
          <w:sz w:val="21"/>
          <w:szCs w:val="21"/>
        </w:rPr>
        <w:t>s</w:t>
      </w:r>
      <w:r>
        <w:rPr>
          <w:rFonts w:ascii="Arial" w:hAnsi="Arial" w:cs="Arial"/>
          <w:sz w:val="21"/>
          <w:szCs w:val="21"/>
        </w:rPr>
        <w:t xml:space="preserve"> </w:t>
      </w:r>
      <w:r w:rsidR="001C571B">
        <w:rPr>
          <w:rFonts w:ascii="Arial" w:hAnsi="Arial" w:cs="Arial"/>
          <w:sz w:val="21"/>
          <w:szCs w:val="21"/>
        </w:rPr>
        <w:t>en information / communication</w:t>
      </w:r>
      <w:r>
        <w:rPr>
          <w:rFonts w:ascii="Arial" w:hAnsi="Arial" w:cs="Arial"/>
          <w:sz w:val="21"/>
          <w:szCs w:val="21"/>
        </w:rPr>
        <w:t xml:space="preserve"> pour chaque groupe cible</w:t>
      </w:r>
      <w:r w:rsidR="00E32F0A">
        <w:rPr>
          <w:rFonts w:ascii="Arial" w:hAnsi="Arial" w:cs="Arial"/>
          <w:sz w:val="21"/>
          <w:szCs w:val="21"/>
        </w:rPr>
        <w:t xml:space="preserve">. Le tableau </w:t>
      </w:r>
      <w:r w:rsidR="00FC64E0">
        <w:rPr>
          <w:rFonts w:ascii="Arial" w:hAnsi="Arial" w:cs="Arial"/>
          <w:sz w:val="21"/>
          <w:szCs w:val="21"/>
        </w:rPr>
        <w:t>3</w:t>
      </w:r>
      <w:r w:rsidR="00E32F0A">
        <w:rPr>
          <w:rFonts w:ascii="Arial" w:hAnsi="Arial" w:cs="Arial"/>
          <w:sz w:val="21"/>
          <w:szCs w:val="21"/>
        </w:rPr>
        <w:t xml:space="preserve"> ci-dessous en donne les lignes directrices.</w:t>
      </w:r>
      <w:r w:rsidR="001C571B">
        <w:rPr>
          <w:rFonts w:ascii="Arial" w:hAnsi="Arial" w:cs="Arial"/>
          <w:sz w:val="21"/>
          <w:szCs w:val="21"/>
        </w:rPr>
        <w:t xml:space="preserve"> Ces besoins sont des porteurs de messages </w:t>
      </w:r>
      <w:r w:rsidR="006B7235">
        <w:rPr>
          <w:rFonts w:ascii="Arial" w:hAnsi="Arial" w:cs="Arial"/>
          <w:sz w:val="21"/>
          <w:szCs w:val="21"/>
        </w:rPr>
        <w:t>(cf.</w:t>
      </w:r>
      <w:r w:rsidR="00CC5FF3">
        <w:rPr>
          <w:rFonts w:ascii="Arial" w:hAnsi="Arial" w:cs="Arial"/>
          <w:sz w:val="21"/>
          <w:szCs w:val="21"/>
        </w:rPr>
        <w:t xml:space="preserve"> tableau 6</w:t>
      </w:r>
      <w:r w:rsidR="006B7235">
        <w:rPr>
          <w:rFonts w:ascii="Arial" w:hAnsi="Arial" w:cs="Arial"/>
          <w:sz w:val="21"/>
          <w:szCs w:val="21"/>
        </w:rPr>
        <w:t>) qu’il va falloir, comme indiqué ci-dessus conceptualiser et adapter selon les cibles et le contexte.</w:t>
      </w:r>
    </w:p>
    <w:p w14:paraId="0D1BEC8B" w14:textId="77777777" w:rsidR="00A46AF9" w:rsidRDefault="00A46AF9" w:rsidP="00C35B05">
      <w:pPr>
        <w:pStyle w:val="Default"/>
        <w:spacing w:after="80" w:line="312" w:lineRule="auto"/>
        <w:jc w:val="both"/>
        <w:rPr>
          <w:rFonts w:ascii="Arial" w:hAnsi="Arial" w:cs="Arial"/>
          <w:sz w:val="21"/>
          <w:szCs w:val="21"/>
        </w:rPr>
      </w:pPr>
    </w:p>
    <w:p w14:paraId="20074584" w14:textId="0DE9B2D5" w:rsidR="00FC64E0" w:rsidRPr="00735298" w:rsidRDefault="00FC64E0" w:rsidP="00FC64E0">
      <w:pPr>
        <w:pStyle w:val="Lgende"/>
        <w:rPr>
          <w:rFonts w:ascii="Arial" w:hAnsi="Arial" w:cs="Arial"/>
          <w:sz w:val="24"/>
          <w:szCs w:val="21"/>
        </w:rPr>
      </w:pPr>
      <w:bookmarkStart w:id="303" w:name="_Toc21362465"/>
      <w:r w:rsidRPr="00735298">
        <w:rPr>
          <w:sz w:val="22"/>
        </w:rPr>
        <w:t xml:space="preserve">Tableau </w:t>
      </w:r>
      <w:r w:rsidR="00D84DFB" w:rsidRPr="00735298">
        <w:rPr>
          <w:noProof/>
          <w:sz w:val="22"/>
        </w:rPr>
        <w:fldChar w:fldCharType="begin"/>
      </w:r>
      <w:r w:rsidR="00D84DFB" w:rsidRPr="00735298">
        <w:rPr>
          <w:noProof/>
          <w:sz w:val="22"/>
        </w:rPr>
        <w:instrText xml:space="preserve"> SEQ Tableau \* ARABIC </w:instrText>
      </w:r>
      <w:r w:rsidR="00D84DFB" w:rsidRPr="00735298">
        <w:rPr>
          <w:noProof/>
          <w:sz w:val="22"/>
        </w:rPr>
        <w:fldChar w:fldCharType="separate"/>
      </w:r>
      <w:r w:rsidR="00A7067B">
        <w:rPr>
          <w:noProof/>
          <w:sz w:val="22"/>
        </w:rPr>
        <w:t>3</w:t>
      </w:r>
      <w:r w:rsidR="00D84DFB" w:rsidRPr="00735298">
        <w:rPr>
          <w:noProof/>
          <w:sz w:val="22"/>
        </w:rPr>
        <w:fldChar w:fldCharType="end"/>
      </w:r>
      <w:r w:rsidRPr="00735298">
        <w:rPr>
          <w:sz w:val="22"/>
        </w:rPr>
        <w:t>: Besoin</w:t>
      </w:r>
      <w:r w:rsidR="00C62D0B">
        <w:rPr>
          <w:sz w:val="22"/>
        </w:rPr>
        <w:t>s</w:t>
      </w:r>
      <w:r w:rsidRPr="00735298">
        <w:rPr>
          <w:sz w:val="22"/>
        </w:rPr>
        <w:t xml:space="preserve"> en communication </w:t>
      </w:r>
      <w:r w:rsidR="00B324D6">
        <w:rPr>
          <w:sz w:val="22"/>
        </w:rPr>
        <w:t>selon l</w:t>
      </w:r>
      <w:r w:rsidR="00AC2A89" w:rsidRPr="00735298">
        <w:rPr>
          <w:sz w:val="22"/>
        </w:rPr>
        <w:t>es parties prenantes</w:t>
      </w:r>
      <w:bookmarkEnd w:id="303"/>
      <w:r w:rsidRPr="00735298">
        <w:rPr>
          <w:sz w:val="22"/>
        </w:rPr>
        <w:t xml:space="preserve"> </w:t>
      </w:r>
    </w:p>
    <w:tbl>
      <w:tblPr>
        <w:tblStyle w:val="Grilledutableau"/>
        <w:tblW w:w="5000" w:type="pct"/>
        <w:tblCellMar>
          <w:top w:w="28" w:type="dxa"/>
          <w:bottom w:w="28" w:type="dxa"/>
        </w:tblCellMar>
        <w:tblLook w:val="04A0" w:firstRow="1" w:lastRow="0" w:firstColumn="1" w:lastColumn="0" w:noHBand="0" w:noVBand="1"/>
      </w:tblPr>
      <w:tblGrid>
        <w:gridCol w:w="447"/>
        <w:gridCol w:w="2430"/>
        <w:gridCol w:w="6183"/>
      </w:tblGrid>
      <w:tr w:rsidR="00973E9A" w:rsidRPr="009A6101" w14:paraId="0FBB7822" w14:textId="77777777" w:rsidTr="00392492">
        <w:trPr>
          <w:trHeight w:val="415"/>
          <w:tblHeader/>
        </w:trPr>
        <w:tc>
          <w:tcPr>
            <w:tcW w:w="247" w:type="pct"/>
            <w:shd w:val="clear" w:color="auto" w:fill="DEEAF6" w:themeFill="accent1" w:themeFillTint="33"/>
            <w:vAlign w:val="center"/>
          </w:tcPr>
          <w:p w14:paraId="49CEE956" w14:textId="77777777" w:rsidR="00973E9A" w:rsidRPr="009A6101" w:rsidRDefault="00973E9A" w:rsidP="000E7F22">
            <w:pPr>
              <w:spacing w:line="312" w:lineRule="auto"/>
              <w:jc w:val="center"/>
              <w:rPr>
                <w:rFonts w:ascii="Arial" w:eastAsia="Arial Unicode MS" w:hAnsi="Arial" w:cs="Arial"/>
                <w:b/>
                <w:sz w:val="18"/>
                <w:szCs w:val="18"/>
              </w:rPr>
            </w:pPr>
          </w:p>
        </w:tc>
        <w:tc>
          <w:tcPr>
            <w:tcW w:w="1341" w:type="pct"/>
            <w:shd w:val="clear" w:color="auto" w:fill="DEEAF6" w:themeFill="accent1" w:themeFillTint="33"/>
            <w:vAlign w:val="center"/>
          </w:tcPr>
          <w:p w14:paraId="21DA5FE9" w14:textId="77777777" w:rsidR="00973E9A" w:rsidRPr="009A6101" w:rsidRDefault="00973E9A" w:rsidP="000E7F22">
            <w:pPr>
              <w:spacing w:line="312" w:lineRule="auto"/>
              <w:jc w:val="center"/>
              <w:rPr>
                <w:rFonts w:ascii="Arial" w:eastAsia="Arial Unicode MS" w:hAnsi="Arial" w:cs="Arial"/>
                <w:b/>
                <w:sz w:val="18"/>
                <w:szCs w:val="18"/>
              </w:rPr>
            </w:pPr>
            <w:r w:rsidRPr="009A6101">
              <w:rPr>
                <w:rFonts w:ascii="Arial" w:eastAsia="Arial Unicode MS" w:hAnsi="Arial" w:cs="Arial"/>
                <w:b/>
                <w:sz w:val="18"/>
                <w:szCs w:val="18"/>
              </w:rPr>
              <w:t>Parties Prenantes</w:t>
            </w:r>
          </w:p>
        </w:tc>
        <w:tc>
          <w:tcPr>
            <w:tcW w:w="3412" w:type="pct"/>
            <w:shd w:val="clear" w:color="auto" w:fill="DEEAF6" w:themeFill="accent1" w:themeFillTint="33"/>
            <w:vAlign w:val="center"/>
          </w:tcPr>
          <w:p w14:paraId="519E350D" w14:textId="75D1C0D4" w:rsidR="00973E9A" w:rsidRPr="009A6101" w:rsidRDefault="00973E9A" w:rsidP="006E7DC6">
            <w:pPr>
              <w:spacing w:line="312" w:lineRule="auto"/>
              <w:jc w:val="center"/>
              <w:rPr>
                <w:rFonts w:ascii="Arial" w:eastAsia="Arial Unicode MS" w:hAnsi="Arial" w:cs="Arial"/>
                <w:b/>
                <w:sz w:val="18"/>
                <w:szCs w:val="18"/>
              </w:rPr>
            </w:pPr>
            <w:r w:rsidRPr="009A6101">
              <w:rPr>
                <w:rFonts w:ascii="Arial" w:eastAsia="Arial Unicode MS" w:hAnsi="Arial" w:cs="Arial"/>
                <w:b/>
                <w:sz w:val="18"/>
                <w:szCs w:val="18"/>
              </w:rPr>
              <w:t>Besoin</w:t>
            </w:r>
            <w:r w:rsidR="00C33D44">
              <w:rPr>
                <w:rFonts w:ascii="Arial" w:eastAsia="Arial Unicode MS" w:hAnsi="Arial" w:cs="Arial"/>
                <w:b/>
                <w:sz w:val="18"/>
                <w:szCs w:val="18"/>
              </w:rPr>
              <w:t>s</w:t>
            </w:r>
            <w:r w:rsidRPr="009A6101">
              <w:rPr>
                <w:rFonts w:ascii="Arial" w:eastAsia="Arial Unicode MS" w:hAnsi="Arial" w:cs="Arial"/>
                <w:b/>
                <w:sz w:val="18"/>
                <w:szCs w:val="18"/>
              </w:rPr>
              <w:t xml:space="preserve"> en communication </w:t>
            </w:r>
          </w:p>
        </w:tc>
      </w:tr>
      <w:tr w:rsidR="00973E9A" w:rsidRPr="00BC79BE" w14:paraId="70FD52C0" w14:textId="77777777" w:rsidTr="00392492">
        <w:tc>
          <w:tcPr>
            <w:tcW w:w="247" w:type="pct"/>
            <w:shd w:val="clear" w:color="auto" w:fill="auto"/>
          </w:tcPr>
          <w:p w14:paraId="537F5C32" w14:textId="3D35240F" w:rsidR="00973E9A" w:rsidRPr="00EA64D8" w:rsidRDefault="00973E9A" w:rsidP="000E7F22">
            <w:pPr>
              <w:spacing w:line="312" w:lineRule="auto"/>
              <w:jc w:val="both"/>
              <w:rPr>
                <w:rFonts w:ascii="Arial" w:eastAsia="Arial Unicode MS" w:hAnsi="Arial" w:cs="Arial"/>
                <w:sz w:val="18"/>
                <w:szCs w:val="18"/>
              </w:rPr>
            </w:pPr>
            <w:r>
              <w:rPr>
                <w:rFonts w:ascii="Arial" w:eastAsia="Arial Unicode MS" w:hAnsi="Arial" w:cs="Arial"/>
                <w:sz w:val="18"/>
                <w:szCs w:val="18"/>
              </w:rPr>
              <w:t>1</w:t>
            </w:r>
          </w:p>
        </w:tc>
        <w:tc>
          <w:tcPr>
            <w:tcW w:w="1341" w:type="pct"/>
            <w:shd w:val="clear" w:color="auto" w:fill="auto"/>
          </w:tcPr>
          <w:p w14:paraId="5800C234" w14:textId="560764F5" w:rsidR="00973E9A" w:rsidRPr="00A76CD1" w:rsidRDefault="00973E9A" w:rsidP="006E7DC6">
            <w:pPr>
              <w:pStyle w:val="Paragraphedeliste"/>
              <w:numPr>
                <w:ilvl w:val="0"/>
                <w:numId w:val="6"/>
              </w:numPr>
              <w:ind w:left="177" w:hanging="177"/>
              <w:rPr>
                <w:rFonts w:ascii="Arial" w:eastAsia="Arial Unicode MS" w:hAnsi="Arial" w:cs="Arial"/>
                <w:sz w:val="18"/>
                <w:szCs w:val="18"/>
                <w:u w:val="single"/>
              </w:rPr>
            </w:pPr>
            <w:r>
              <w:rPr>
                <w:rFonts w:ascii="Arial" w:eastAsia="Arial Unicode MS" w:hAnsi="Arial" w:cs="Arial"/>
                <w:sz w:val="18"/>
                <w:szCs w:val="18"/>
                <w:u w:val="single"/>
              </w:rPr>
              <w:t>Transversal à l’ensemble des parties prenantes</w:t>
            </w:r>
          </w:p>
        </w:tc>
        <w:tc>
          <w:tcPr>
            <w:tcW w:w="3412" w:type="pct"/>
            <w:shd w:val="clear" w:color="auto" w:fill="auto"/>
          </w:tcPr>
          <w:p w14:paraId="0F070DDE" w14:textId="49E94452" w:rsidR="00973E9A" w:rsidRPr="006F753F" w:rsidRDefault="004D4422" w:rsidP="001C3A88">
            <w:pPr>
              <w:pStyle w:val="Paragraphedeliste"/>
              <w:numPr>
                <w:ilvl w:val="0"/>
                <w:numId w:val="19"/>
              </w:numPr>
              <w:spacing w:line="312" w:lineRule="auto"/>
              <w:ind w:left="174" w:hanging="174"/>
              <w:jc w:val="both"/>
              <w:rPr>
                <w:rFonts w:ascii="Arial" w:eastAsia="Arial Unicode MS" w:hAnsi="Arial" w:cs="Arial"/>
                <w:sz w:val="18"/>
                <w:szCs w:val="18"/>
              </w:rPr>
            </w:pPr>
            <w:r>
              <w:rPr>
                <w:rFonts w:ascii="Arial" w:eastAsia="Arial Unicode MS" w:hAnsi="Arial" w:cs="Arial"/>
                <w:sz w:val="18"/>
                <w:szCs w:val="18"/>
              </w:rPr>
              <w:t>Connaissance</w:t>
            </w:r>
            <w:r w:rsidR="001C571B">
              <w:rPr>
                <w:rFonts w:ascii="Arial" w:eastAsia="Arial Unicode MS" w:hAnsi="Arial" w:cs="Arial"/>
                <w:sz w:val="18"/>
                <w:szCs w:val="18"/>
              </w:rPr>
              <w:t xml:space="preserve"> du</w:t>
            </w:r>
            <w:r w:rsidR="00973E9A" w:rsidRPr="006F753F">
              <w:rPr>
                <w:rFonts w:ascii="Arial" w:eastAsia="Arial Unicode MS" w:hAnsi="Arial" w:cs="Arial"/>
                <w:sz w:val="18"/>
                <w:szCs w:val="18"/>
              </w:rPr>
              <w:t xml:space="preserve"> calendrier annuel du PACASEN afin que chaque PP sache quelles activités de PACASEN doivent être terminées quand et par quel PP afin que la mise en œuvre du PACASEN puisse progresser.</w:t>
            </w:r>
          </w:p>
          <w:p w14:paraId="30272F24" w14:textId="083EF961" w:rsidR="00973E9A" w:rsidRPr="00E32F0A" w:rsidRDefault="001C571B" w:rsidP="001C3A88">
            <w:pPr>
              <w:pStyle w:val="Paragraphedeliste"/>
              <w:numPr>
                <w:ilvl w:val="0"/>
                <w:numId w:val="19"/>
              </w:numPr>
              <w:spacing w:line="312" w:lineRule="auto"/>
              <w:ind w:left="174" w:hanging="174"/>
              <w:jc w:val="both"/>
              <w:rPr>
                <w:rFonts w:ascii="Arial" w:eastAsia="Arial Unicode MS" w:hAnsi="Arial" w:cs="Arial"/>
                <w:sz w:val="18"/>
                <w:szCs w:val="18"/>
              </w:rPr>
            </w:pPr>
            <w:r w:rsidRPr="006F753F">
              <w:rPr>
                <w:rFonts w:ascii="Arial" w:eastAsia="Arial Unicode MS" w:hAnsi="Arial" w:cs="Arial"/>
                <w:sz w:val="18"/>
                <w:szCs w:val="18"/>
              </w:rPr>
              <w:t>P</w:t>
            </w:r>
            <w:r w:rsidR="00973E9A" w:rsidRPr="006F753F">
              <w:rPr>
                <w:rFonts w:ascii="Arial" w:eastAsia="Arial Unicode MS" w:hAnsi="Arial" w:cs="Arial"/>
                <w:sz w:val="18"/>
                <w:szCs w:val="18"/>
              </w:rPr>
              <w:t xml:space="preserve">artage </w:t>
            </w:r>
            <w:r>
              <w:rPr>
                <w:rFonts w:ascii="Arial" w:eastAsia="Arial Unicode MS" w:hAnsi="Arial" w:cs="Arial"/>
                <w:sz w:val="18"/>
                <w:szCs w:val="18"/>
              </w:rPr>
              <w:t>d</w:t>
            </w:r>
            <w:r w:rsidR="00973E9A" w:rsidRPr="006F753F">
              <w:rPr>
                <w:rFonts w:ascii="Arial" w:eastAsia="Arial Unicode MS" w:hAnsi="Arial" w:cs="Arial"/>
                <w:sz w:val="18"/>
                <w:szCs w:val="18"/>
              </w:rPr>
              <w:t xml:space="preserve">es CMOs, les ILD/ILR, évaluation de performance (EP) ainsi que les réalisations respectives de chaque CT auprès des CTs, entités centrales, bailleurs, </w:t>
            </w:r>
            <w:r w:rsidR="0065125D" w:rsidRPr="006F753F">
              <w:rPr>
                <w:rFonts w:ascii="Arial" w:eastAsia="Arial Unicode MS" w:hAnsi="Arial" w:cs="Arial"/>
                <w:sz w:val="18"/>
                <w:szCs w:val="18"/>
              </w:rPr>
              <w:t>etc.</w:t>
            </w:r>
          </w:p>
        </w:tc>
      </w:tr>
      <w:tr w:rsidR="00973E9A" w:rsidRPr="00BC79BE" w14:paraId="0C1898A2" w14:textId="77777777" w:rsidTr="00392492">
        <w:tc>
          <w:tcPr>
            <w:tcW w:w="247" w:type="pct"/>
          </w:tcPr>
          <w:p w14:paraId="25FC6F25" w14:textId="5512B07C" w:rsidR="00973E9A" w:rsidRPr="00EA64D8" w:rsidRDefault="00973E9A" w:rsidP="000E7F22">
            <w:pPr>
              <w:spacing w:line="312" w:lineRule="auto"/>
              <w:jc w:val="both"/>
              <w:rPr>
                <w:rFonts w:ascii="Arial" w:eastAsia="Arial Unicode MS" w:hAnsi="Arial" w:cs="Arial"/>
                <w:sz w:val="18"/>
                <w:szCs w:val="18"/>
              </w:rPr>
            </w:pPr>
            <w:r>
              <w:rPr>
                <w:rFonts w:ascii="Arial" w:eastAsia="Arial Unicode MS" w:hAnsi="Arial" w:cs="Arial"/>
                <w:sz w:val="18"/>
                <w:szCs w:val="18"/>
              </w:rPr>
              <w:t>2</w:t>
            </w:r>
          </w:p>
        </w:tc>
        <w:tc>
          <w:tcPr>
            <w:tcW w:w="1341" w:type="pct"/>
          </w:tcPr>
          <w:p w14:paraId="60409A28" w14:textId="77777777" w:rsidR="00973E9A" w:rsidRPr="00EA64D8" w:rsidRDefault="00973E9A" w:rsidP="003375DF">
            <w:pPr>
              <w:pStyle w:val="Paragraphedeliste"/>
              <w:numPr>
                <w:ilvl w:val="0"/>
                <w:numId w:val="6"/>
              </w:numPr>
              <w:ind w:left="177" w:hanging="177"/>
              <w:rPr>
                <w:rFonts w:ascii="Arial" w:eastAsia="Arial Unicode MS" w:hAnsi="Arial" w:cs="Arial"/>
                <w:sz w:val="18"/>
                <w:szCs w:val="18"/>
              </w:rPr>
            </w:pPr>
            <w:r>
              <w:rPr>
                <w:rFonts w:ascii="Arial" w:eastAsia="Arial Unicode MS" w:hAnsi="Arial" w:cs="Arial"/>
                <w:sz w:val="18"/>
                <w:szCs w:val="18"/>
                <w:u w:val="single"/>
              </w:rPr>
              <w:t xml:space="preserve">ADM / PACASEN </w:t>
            </w:r>
            <w:r w:rsidRPr="00EA64D8">
              <w:rPr>
                <w:rFonts w:ascii="Arial" w:eastAsia="Arial Unicode MS" w:hAnsi="Arial" w:cs="Arial"/>
                <w:sz w:val="18"/>
                <w:szCs w:val="18"/>
                <w:u w:val="single"/>
              </w:rPr>
              <w:t>Les personnels internes :</w:t>
            </w:r>
            <w:r w:rsidRPr="00EA64D8">
              <w:rPr>
                <w:rFonts w:ascii="Arial" w:eastAsia="Arial Unicode MS" w:hAnsi="Arial" w:cs="Arial"/>
                <w:sz w:val="18"/>
                <w:szCs w:val="18"/>
              </w:rPr>
              <w:t xml:space="preserve"> </w:t>
            </w:r>
          </w:p>
        </w:tc>
        <w:tc>
          <w:tcPr>
            <w:tcW w:w="3412" w:type="pct"/>
          </w:tcPr>
          <w:p w14:paraId="2966E7D2" w14:textId="77777777" w:rsidR="00973E9A" w:rsidRPr="009A6101" w:rsidRDefault="00973E9A" w:rsidP="001C3A88">
            <w:pPr>
              <w:pStyle w:val="Paragraphedeliste"/>
              <w:numPr>
                <w:ilvl w:val="0"/>
                <w:numId w:val="19"/>
              </w:numPr>
              <w:spacing w:line="312" w:lineRule="auto"/>
              <w:ind w:left="174" w:hanging="174"/>
              <w:jc w:val="both"/>
              <w:rPr>
                <w:rFonts w:ascii="Arial" w:eastAsia="Arial Unicode MS" w:hAnsi="Arial" w:cs="Arial"/>
                <w:sz w:val="18"/>
                <w:szCs w:val="18"/>
              </w:rPr>
            </w:pPr>
            <w:r w:rsidRPr="00E32F0A">
              <w:rPr>
                <w:rFonts w:ascii="Arial" w:eastAsia="Arial Unicode MS" w:hAnsi="Arial" w:cs="Arial"/>
                <w:sz w:val="18"/>
                <w:szCs w:val="18"/>
              </w:rPr>
              <w:t xml:space="preserve">Perception par les autres PP - Retour sur l’image et </w:t>
            </w:r>
            <w:r w:rsidRPr="009A6101">
              <w:rPr>
                <w:rFonts w:ascii="Arial" w:eastAsia="Arial Unicode MS" w:hAnsi="Arial" w:cs="Arial"/>
                <w:sz w:val="18"/>
                <w:szCs w:val="18"/>
              </w:rPr>
              <w:t>Feedback sur les initiatives et actions pour planification</w:t>
            </w:r>
          </w:p>
          <w:p w14:paraId="608603AC" w14:textId="77777777" w:rsidR="00973E9A" w:rsidRPr="00D84648" w:rsidRDefault="00973E9A" w:rsidP="001C3A88">
            <w:pPr>
              <w:pStyle w:val="Paragraphedeliste"/>
              <w:numPr>
                <w:ilvl w:val="0"/>
                <w:numId w:val="19"/>
              </w:numPr>
              <w:spacing w:line="312" w:lineRule="auto"/>
              <w:ind w:left="174" w:hanging="174"/>
              <w:jc w:val="both"/>
              <w:rPr>
                <w:rFonts w:ascii="Arial" w:eastAsia="Arial Unicode MS" w:hAnsi="Arial" w:cs="Arial"/>
                <w:sz w:val="18"/>
                <w:szCs w:val="18"/>
              </w:rPr>
            </w:pPr>
            <w:r w:rsidRPr="00D84648">
              <w:rPr>
                <w:rFonts w:ascii="Arial" w:eastAsia="Arial Unicode MS" w:hAnsi="Arial" w:cs="Arial"/>
                <w:sz w:val="18"/>
                <w:szCs w:val="18"/>
              </w:rPr>
              <w:t xml:space="preserve">Suivi-évaluation et reddition des comptes (pour) et à plusieurs niveaux notamment GdS et PTF </w:t>
            </w:r>
          </w:p>
          <w:p w14:paraId="1047D646" w14:textId="3B113ECB" w:rsidR="00973E9A" w:rsidRPr="00643AD0" w:rsidRDefault="00973E9A" w:rsidP="001C3A88">
            <w:pPr>
              <w:pStyle w:val="Paragraphedeliste"/>
              <w:numPr>
                <w:ilvl w:val="0"/>
                <w:numId w:val="19"/>
              </w:numPr>
              <w:spacing w:line="312" w:lineRule="auto"/>
              <w:ind w:left="174" w:hanging="174"/>
              <w:jc w:val="both"/>
              <w:rPr>
                <w:rFonts w:ascii="Arial" w:eastAsia="Arial Unicode MS" w:hAnsi="Arial" w:cs="Arial"/>
                <w:sz w:val="18"/>
                <w:szCs w:val="18"/>
              </w:rPr>
            </w:pPr>
            <w:r w:rsidRPr="00E32F0A">
              <w:rPr>
                <w:rFonts w:ascii="Arial" w:eastAsia="Arial Unicode MS" w:hAnsi="Arial" w:cs="Arial"/>
                <w:sz w:val="18"/>
                <w:szCs w:val="18"/>
              </w:rPr>
              <w:t xml:space="preserve">Informations sur </w:t>
            </w:r>
            <w:r>
              <w:rPr>
                <w:rFonts w:ascii="Arial" w:eastAsia="Arial Unicode MS" w:hAnsi="Arial" w:cs="Arial"/>
                <w:sz w:val="18"/>
                <w:szCs w:val="18"/>
              </w:rPr>
              <w:t xml:space="preserve">les réalisations des CT, et notamment les CT qui rencontrent des difficultés pour respecter les CMOs, ILD/ILR, EP), et </w:t>
            </w:r>
            <w:r w:rsidRPr="00643AD0">
              <w:rPr>
                <w:rFonts w:ascii="Arial" w:eastAsia="Arial Unicode MS" w:hAnsi="Arial" w:cs="Arial"/>
                <w:sz w:val="18"/>
                <w:szCs w:val="18"/>
              </w:rPr>
              <w:t>les opportunités pratiques pour relever les défis respectifs</w:t>
            </w:r>
          </w:p>
          <w:p w14:paraId="6BD81D5B" w14:textId="1CCC3124" w:rsidR="00973E9A" w:rsidRPr="00B52AE2" w:rsidRDefault="00973E9A" w:rsidP="00B52AE2">
            <w:pPr>
              <w:spacing w:line="312" w:lineRule="auto"/>
              <w:jc w:val="both"/>
              <w:rPr>
                <w:rFonts w:ascii="Arial" w:eastAsia="Arial Unicode MS" w:hAnsi="Arial" w:cs="Arial"/>
                <w:i/>
                <w:sz w:val="18"/>
                <w:szCs w:val="18"/>
              </w:rPr>
            </w:pPr>
          </w:p>
        </w:tc>
      </w:tr>
      <w:tr w:rsidR="00973E9A" w:rsidRPr="00BC79BE" w14:paraId="2143D6C9" w14:textId="77777777" w:rsidTr="00392492">
        <w:tc>
          <w:tcPr>
            <w:tcW w:w="247" w:type="pct"/>
          </w:tcPr>
          <w:p w14:paraId="26A43DB8" w14:textId="067048D1" w:rsidR="00973E9A" w:rsidRPr="00BC79BE" w:rsidRDefault="00973E9A" w:rsidP="000E7F22">
            <w:pPr>
              <w:spacing w:line="312" w:lineRule="auto"/>
              <w:jc w:val="both"/>
              <w:rPr>
                <w:rFonts w:ascii="Arial" w:eastAsia="Arial Unicode MS" w:hAnsi="Arial" w:cs="Arial"/>
                <w:sz w:val="18"/>
                <w:szCs w:val="18"/>
              </w:rPr>
            </w:pPr>
            <w:r>
              <w:rPr>
                <w:rFonts w:ascii="Arial" w:eastAsia="Arial Unicode MS" w:hAnsi="Arial" w:cs="Arial"/>
                <w:sz w:val="18"/>
                <w:szCs w:val="18"/>
              </w:rPr>
              <w:t>3</w:t>
            </w:r>
          </w:p>
        </w:tc>
        <w:tc>
          <w:tcPr>
            <w:tcW w:w="1341" w:type="pct"/>
          </w:tcPr>
          <w:p w14:paraId="00C7D71C" w14:textId="055FDF55" w:rsidR="00973E9A" w:rsidRPr="00AD7FD5" w:rsidRDefault="00973E9A" w:rsidP="003375DF">
            <w:pPr>
              <w:pStyle w:val="Paragraphedeliste"/>
              <w:numPr>
                <w:ilvl w:val="0"/>
                <w:numId w:val="6"/>
              </w:numPr>
              <w:ind w:left="177" w:hanging="177"/>
              <w:rPr>
                <w:rFonts w:ascii="Arial" w:eastAsia="Arial Unicode MS" w:hAnsi="Arial" w:cs="Arial"/>
                <w:sz w:val="18"/>
                <w:szCs w:val="18"/>
              </w:rPr>
            </w:pPr>
            <w:r w:rsidRPr="00BC79BE">
              <w:rPr>
                <w:rFonts w:ascii="Arial" w:eastAsia="Arial Unicode MS" w:hAnsi="Arial" w:cs="Arial"/>
                <w:sz w:val="18"/>
                <w:szCs w:val="18"/>
                <w:u w:val="single"/>
              </w:rPr>
              <w:t>Les</w:t>
            </w:r>
            <w:r>
              <w:rPr>
                <w:rFonts w:ascii="Arial" w:eastAsia="Arial Unicode MS" w:hAnsi="Arial" w:cs="Arial"/>
                <w:sz w:val="18"/>
                <w:szCs w:val="18"/>
                <w:u w:val="single"/>
              </w:rPr>
              <w:t xml:space="preserve"> CT, E</w:t>
            </w:r>
            <w:r w:rsidRPr="00BC79BE">
              <w:rPr>
                <w:rFonts w:ascii="Arial" w:eastAsia="Arial Unicode MS" w:hAnsi="Arial" w:cs="Arial"/>
                <w:sz w:val="18"/>
                <w:szCs w:val="18"/>
                <w:u w:val="single"/>
              </w:rPr>
              <w:t xml:space="preserve">lus </w:t>
            </w:r>
            <w:r w:rsidR="00392492">
              <w:rPr>
                <w:rFonts w:ascii="Arial" w:eastAsia="Arial Unicode MS" w:hAnsi="Arial" w:cs="Arial"/>
                <w:sz w:val="18"/>
                <w:szCs w:val="18"/>
                <w:u w:val="single"/>
              </w:rPr>
              <w:t xml:space="preserve">et autorités </w:t>
            </w:r>
            <w:r w:rsidRPr="00BC79BE">
              <w:rPr>
                <w:rFonts w:ascii="Arial" w:eastAsia="Arial Unicode MS" w:hAnsi="Arial" w:cs="Arial"/>
                <w:sz w:val="18"/>
                <w:szCs w:val="18"/>
                <w:u w:val="single"/>
              </w:rPr>
              <w:t>loca</w:t>
            </w:r>
            <w:r w:rsidR="00AD2617">
              <w:rPr>
                <w:rFonts w:ascii="Arial" w:eastAsia="Arial Unicode MS" w:hAnsi="Arial" w:cs="Arial"/>
                <w:sz w:val="18"/>
                <w:szCs w:val="18"/>
                <w:u w:val="single"/>
              </w:rPr>
              <w:t>les</w:t>
            </w:r>
            <w:r w:rsidRPr="00BC79BE">
              <w:rPr>
                <w:rFonts w:ascii="Arial" w:eastAsia="Arial Unicode MS" w:hAnsi="Arial" w:cs="Arial"/>
                <w:sz w:val="18"/>
                <w:szCs w:val="18"/>
                <w:u w:val="single"/>
              </w:rPr>
              <w:t> </w:t>
            </w:r>
          </w:p>
          <w:p w14:paraId="458D7D40" w14:textId="77777777" w:rsidR="00AD7FD5" w:rsidRDefault="00AD7FD5" w:rsidP="00AD7FD5">
            <w:pPr>
              <w:rPr>
                <w:rFonts w:ascii="Arial" w:eastAsia="Arial Unicode MS" w:hAnsi="Arial" w:cs="Arial"/>
                <w:sz w:val="18"/>
                <w:szCs w:val="18"/>
              </w:rPr>
            </w:pPr>
          </w:p>
          <w:p w14:paraId="600AD1B2" w14:textId="77777777" w:rsidR="00AD7FD5" w:rsidRDefault="00AD7FD5" w:rsidP="00AD7FD5">
            <w:pPr>
              <w:rPr>
                <w:rFonts w:ascii="Arial" w:eastAsia="Arial Unicode MS" w:hAnsi="Arial" w:cs="Arial"/>
                <w:sz w:val="18"/>
                <w:szCs w:val="18"/>
              </w:rPr>
            </w:pPr>
          </w:p>
          <w:p w14:paraId="1A1B8484" w14:textId="77777777" w:rsidR="00AD7FD5" w:rsidRDefault="00AD7FD5" w:rsidP="00AD7FD5">
            <w:pPr>
              <w:rPr>
                <w:rFonts w:ascii="Arial" w:eastAsia="Arial Unicode MS" w:hAnsi="Arial" w:cs="Arial"/>
                <w:sz w:val="18"/>
                <w:szCs w:val="18"/>
              </w:rPr>
            </w:pPr>
          </w:p>
          <w:p w14:paraId="05E07E89" w14:textId="4201B976" w:rsidR="00AD7FD5" w:rsidRPr="0065125D" w:rsidRDefault="00AD7FD5" w:rsidP="0065125D">
            <w:pPr>
              <w:rPr>
                <w:rFonts w:ascii="Arial" w:eastAsia="Arial Unicode MS" w:hAnsi="Arial" w:cs="Arial"/>
                <w:sz w:val="18"/>
                <w:szCs w:val="18"/>
              </w:rPr>
            </w:pPr>
          </w:p>
        </w:tc>
        <w:tc>
          <w:tcPr>
            <w:tcW w:w="3412" w:type="pct"/>
          </w:tcPr>
          <w:p w14:paraId="3F3F7610" w14:textId="43DA91E6" w:rsidR="00973E9A" w:rsidRPr="00B52AE2" w:rsidRDefault="00973E9A" w:rsidP="001C3A88">
            <w:pPr>
              <w:pStyle w:val="Paragraphedeliste"/>
              <w:numPr>
                <w:ilvl w:val="0"/>
                <w:numId w:val="19"/>
              </w:numPr>
              <w:spacing w:line="312" w:lineRule="auto"/>
              <w:ind w:left="174" w:hanging="174"/>
              <w:jc w:val="both"/>
            </w:pPr>
            <w:r w:rsidRPr="00392492">
              <w:rPr>
                <w:rFonts w:ascii="Arial" w:eastAsia="Arial Unicode MS" w:hAnsi="Arial" w:cs="Arial"/>
                <w:sz w:val="18"/>
                <w:szCs w:val="18"/>
              </w:rPr>
              <w:t xml:space="preserve">Perception par les populations </w:t>
            </w:r>
          </w:p>
          <w:p w14:paraId="00A1115E" w14:textId="5A2E6D62" w:rsidR="00973E9A" w:rsidRDefault="00973E9A" w:rsidP="001C3A88">
            <w:pPr>
              <w:pStyle w:val="Paragraphedeliste"/>
              <w:numPr>
                <w:ilvl w:val="0"/>
                <w:numId w:val="19"/>
              </w:numPr>
              <w:spacing w:line="312" w:lineRule="auto"/>
              <w:ind w:left="174" w:hanging="174"/>
              <w:jc w:val="both"/>
              <w:rPr>
                <w:rFonts w:ascii="Arial" w:eastAsia="Arial Unicode MS" w:hAnsi="Arial" w:cs="Arial"/>
                <w:sz w:val="18"/>
                <w:szCs w:val="18"/>
              </w:rPr>
            </w:pPr>
            <w:r w:rsidRPr="00E32F0A">
              <w:rPr>
                <w:rFonts w:ascii="Arial" w:eastAsia="Arial Unicode MS" w:hAnsi="Arial" w:cs="Arial"/>
                <w:sz w:val="18"/>
                <w:szCs w:val="18"/>
              </w:rPr>
              <w:t>Bonne information, bonne formation et coaching idoine sur le PACASEN</w:t>
            </w:r>
          </w:p>
          <w:p w14:paraId="15A53B34" w14:textId="3D2A4BEE" w:rsidR="00973E9A" w:rsidRDefault="001C571B" w:rsidP="001C3A88">
            <w:pPr>
              <w:pStyle w:val="Paragraphedeliste"/>
              <w:numPr>
                <w:ilvl w:val="0"/>
                <w:numId w:val="19"/>
              </w:numPr>
              <w:spacing w:line="312" w:lineRule="auto"/>
              <w:ind w:left="174" w:hanging="174"/>
              <w:jc w:val="both"/>
              <w:rPr>
                <w:rFonts w:ascii="Arial" w:eastAsia="Arial Unicode MS" w:hAnsi="Arial" w:cs="Arial"/>
                <w:sz w:val="18"/>
                <w:szCs w:val="18"/>
              </w:rPr>
            </w:pPr>
            <w:r>
              <w:rPr>
                <w:rFonts w:ascii="Arial" w:eastAsia="Arial Unicode MS" w:hAnsi="Arial" w:cs="Arial"/>
                <w:sz w:val="18"/>
                <w:szCs w:val="18"/>
              </w:rPr>
              <w:t>I</w:t>
            </w:r>
            <w:r w:rsidR="00973E9A" w:rsidRPr="00B324D6">
              <w:rPr>
                <w:rFonts w:ascii="Arial" w:eastAsia="Arial Unicode MS" w:hAnsi="Arial" w:cs="Arial"/>
                <w:sz w:val="18"/>
                <w:szCs w:val="18"/>
              </w:rPr>
              <w:t>mportance des CMO, ILD/ILR, EP</w:t>
            </w:r>
            <w:r w:rsidR="00973E9A">
              <w:rPr>
                <w:rFonts w:ascii="Arial" w:eastAsia="Arial Unicode MS" w:hAnsi="Arial" w:cs="Arial"/>
                <w:sz w:val="18"/>
                <w:szCs w:val="18"/>
              </w:rPr>
              <w:t xml:space="preserve"> </w:t>
            </w:r>
            <w:r w:rsidR="00973E9A" w:rsidRPr="00B324D6">
              <w:rPr>
                <w:rFonts w:ascii="Arial" w:eastAsia="Arial Unicode MS" w:hAnsi="Arial" w:cs="Arial"/>
                <w:sz w:val="18"/>
                <w:szCs w:val="18"/>
              </w:rPr>
              <w:t>pour l</w:t>
            </w:r>
            <w:r w:rsidR="00973E9A">
              <w:rPr>
                <w:rFonts w:ascii="Arial" w:eastAsia="Arial Unicode MS" w:hAnsi="Arial" w:cs="Arial"/>
                <w:sz w:val="18"/>
                <w:szCs w:val="18"/>
              </w:rPr>
              <w:t xml:space="preserve">es </w:t>
            </w:r>
            <w:r w:rsidR="00973E9A" w:rsidRPr="00B324D6">
              <w:rPr>
                <w:rFonts w:ascii="Arial" w:eastAsia="Arial Unicode MS" w:hAnsi="Arial" w:cs="Arial"/>
                <w:sz w:val="18"/>
                <w:szCs w:val="18"/>
              </w:rPr>
              <w:t>réalisation</w:t>
            </w:r>
            <w:r w:rsidR="00973E9A">
              <w:rPr>
                <w:rFonts w:ascii="Arial" w:eastAsia="Arial Unicode MS" w:hAnsi="Arial" w:cs="Arial"/>
                <w:sz w:val="18"/>
                <w:szCs w:val="18"/>
              </w:rPr>
              <w:t>s des CTs.</w:t>
            </w:r>
          </w:p>
          <w:p w14:paraId="04B649EE" w14:textId="2776E8F0" w:rsidR="00973E9A" w:rsidRDefault="007C43EE" w:rsidP="001C3A88">
            <w:pPr>
              <w:pStyle w:val="Paragraphedeliste"/>
              <w:numPr>
                <w:ilvl w:val="0"/>
                <w:numId w:val="19"/>
              </w:numPr>
              <w:spacing w:line="312" w:lineRule="auto"/>
              <w:ind w:left="174" w:hanging="174"/>
              <w:jc w:val="both"/>
              <w:rPr>
                <w:rFonts w:ascii="Arial" w:eastAsia="Arial Unicode MS" w:hAnsi="Arial" w:cs="Arial"/>
                <w:sz w:val="18"/>
                <w:szCs w:val="18"/>
              </w:rPr>
            </w:pPr>
            <w:r w:rsidRPr="00B324D6">
              <w:rPr>
                <w:rFonts w:ascii="Arial" w:eastAsia="Arial Unicode MS" w:hAnsi="Arial" w:cs="Arial"/>
                <w:sz w:val="18"/>
                <w:szCs w:val="18"/>
              </w:rPr>
              <w:t>Conseils</w:t>
            </w:r>
            <w:r w:rsidR="00973E9A" w:rsidRPr="00B324D6">
              <w:rPr>
                <w:rFonts w:ascii="Arial" w:eastAsia="Arial Unicode MS" w:hAnsi="Arial" w:cs="Arial"/>
                <w:sz w:val="18"/>
                <w:szCs w:val="18"/>
              </w:rPr>
              <w:t xml:space="preserve"> pratiques pour que les CTs puissent relever les défis respectifs</w:t>
            </w:r>
          </w:p>
          <w:p w14:paraId="49B698DC" w14:textId="77777777" w:rsidR="00AD7FD5" w:rsidRPr="00AD7FD5" w:rsidRDefault="00AD7FD5" w:rsidP="00AD7FD5">
            <w:pPr>
              <w:pStyle w:val="Paragraphedeliste"/>
              <w:spacing w:line="312" w:lineRule="auto"/>
              <w:ind w:left="174"/>
              <w:jc w:val="both"/>
              <w:rPr>
                <w:rFonts w:ascii="Arial" w:eastAsia="Arial Unicode MS" w:hAnsi="Arial" w:cs="Arial"/>
                <w:sz w:val="18"/>
                <w:szCs w:val="18"/>
              </w:rPr>
            </w:pPr>
          </w:p>
          <w:p w14:paraId="18181C87" w14:textId="77777777" w:rsidR="00AD7FD5" w:rsidRPr="00E32F0A" w:rsidRDefault="00AD7FD5" w:rsidP="001C3A88">
            <w:pPr>
              <w:pStyle w:val="Paragraphedeliste"/>
              <w:numPr>
                <w:ilvl w:val="0"/>
                <w:numId w:val="19"/>
              </w:numPr>
              <w:spacing w:line="312" w:lineRule="auto"/>
              <w:ind w:left="174" w:hanging="174"/>
              <w:jc w:val="both"/>
              <w:rPr>
                <w:rFonts w:ascii="Arial" w:eastAsia="Arial Unicode MS" w:hAnsi="Arial" w:cs="Arial"/>
                <w:sz w:val="18"/>
                <w:szCs w:val="18"/>
              </w:rPr>
            </w:pPr>
            <w:r w:rsidRPr="00E32F0A">
              <w:rPr>
                <w:rFonts w:ascii="Arial" w:eastAsia="Arial Unicode MS" w:hAnsi="Arial" w:cs="Arial"/>
                <w:sz w:val="18"/>
                <w:szCs w:val="18"/>
              </w:rPr>
              <w:t>Contrôle et reddition des comptes</w:t>
            </w:r>
          </w:p>
          <w:p w14:paraId="443D004B" w14:textId="77777777" w:rsidR="00973E9A" w:rsidRPr="009209BB" w:rsidRDefault="00973E9A" w:rsidP="000E7F22">
            <w:pPr>
              <w:spacing w:line="312" w:lineRule="auto"/>
              <w:jc w:val="both"/>
              <w:rPr>
                <w:rFonts w:ascii="Arial" w:eastAsia="Arial Unicode MS" w:hAnsi="Arial" w:cs="Arial"/>
                <w:sz w:val="18"/>
                <w:szCs w:val="18"/>
              </w:rPr>
            </w:pPr>
          </w:p>
        </w:tc>
      </w:tr>
      <w:tr w:rsidR="00AD7FD5" w:rsidRPr="00BC79BE" w14:paraId="789112BF" w14:textId="77777777" w:rsidTr="00392492">
        <w:tc>
          <w:tcPr>
            <w:tcW w:w="247" w:type="pct"/>
          </w:tcPr>
          <w:p w14:paraId="429395F7" w14:textId="2B5FBA2A" w:rsidR="00AD7FD5" w:rsidRPr="00BC79BE" w:rsidRDefault="00AD7FD5" w:rsidP="000E7F22">
            <w:pPr>
              <w:spacing w:line="312" w:lineRule="auto"/>
              <w:jc w:val="both"/>
              <w:rPr>
                <w:rFonts w:ascii="Arial" w:eastAsia="Arial Unicode MS" w:hAnsi="Arial" w:cs="Arial"/>
                <w:sz w:val="18"/>
                <w:szCs w:val="18"/>
              </w:rPr>
            </w:pPr>
            <w:r>
              <w:rPr>
                <w:rFonts w:ascii="Arial" w:eastAsia="Arial Unicode MS" w:hAnsi="Arial" w:cs="Arial"/>
                <w:sz w:val="18"/>
                <w:szCs w:val="18"/>
              </w:rPr>
              <w:t>4</w:t>
            </w:r>
          </w:p>
        </w:tc>
        <w:tc>
          <w:tcPr>
            <w:tcW w:w="1341" w:type="pct"/>
          </w:tcPr>
          <w:p w14:paraId="32ED005E" w14:textId="23337128" w:rsidR="00AD7FD5" w:rsidRPr="00BC79BE" w:rsidRDefault="00AD7FD5" w:rsidP="003375DF">
            <w:pPr>
              <w:pStyle w:val="Paragraphedeliste"/>
              <w:numPr>
                <w:ilvl w:val="0"/>
                <w:numId w:val="6"/>
              </w:numPr>
              <w:ind w:left="177" w:hanging="177"/>
              <w:rPr>
                <w:rFonts w:ascii="Arial" w:eastAsia="Arial Unicode MS" w:hAnsi="Arial" w:cs="Arial"/>
                <w:sz w:val="18"/>
                <w:szCs w:val="18"/>
              </w:rPr>
            </w:pPr>
            <w:r w:rsidRPr="00BC79BE">
              <w:rPr>
                <w:rFonts w:ascii="Arial" w:eastAsia="Arial Unicode MS" w:hAnsi="Arial" w:cs="Arial"/>
                <w:sz w:val="18"/>
                <w:szCs w:val="18"/>
                <w:u w:val="single"/>
              </w:rPr>
              <w:t>Les Agences Régionales de Développement (ARD)</w:t>
            </w:r>
            <w:r>
              <w:rPr>
                <w:rFonts w:ascii="Arial" w:eastAsia="Arial Unicode MS" w:hAnsi="Arial" w:cs="Arial"/>
                <w:sz w:val="18"/>
                <w:szCs w:val="18"/>
              </w:rPr>
              <w:t> </w:t>
            </w:r>
          </w:p>
        </w:tc>
        <w:tc>
          <w:tcPr>
            <w:tcW w:w="3412" w:type="pct"/>
          </w:tcPr>
          <w:p w14:paraId="6080F775" w14:textId="77777777" w:rsidR="00AD7FD5" w:rsidRDefault="00AD7FD5" w:rsidP="000E7F22">
            <w:pPr>
              <w:spacing w:line="312" w:lineRule="auto"/>
              <w:ind w:left="174" w:hanging="174"/>
              <w:jc w:val="both"/>
              <w:rPr>
                <w:rFonts w:ascii="Arial" w:eastAsia="Arial Unicode MS" w:hAnsi="Arial" w:cs="Arial"/>
                <w:sz w:val="18"/>
                <w:szCs w:val="18"/>
              </w:rPr>
            </w:pPr>
            <w:r w:rsidRPr="00E32F0A">
              <w:rPr>
                <w:rFonts w:ascii="Arial" w:eastAsia="Arial Unicode MS" w:hAnsi="Arial" w:cs="Arial"/>
                <w:sz w:val="18"/>
                <w:szCs w:val="18"/>
              </w:rPr>
              <w:t>Bonnes informations et constamment mis</w:t>
            </w:r>
            <w:r>
              <w:rPr>
                <w:rFonts w:ascii="Arial" w:eastAsia="Arial Unicode MS" w:hAnsi="Arial" w:cs="Arial"/>
                <w:sz w:val="18"/>
                <w:szCs w:val="18"/>
              </w:rPr>
              <w:t>es à jour</w:t>
            </w:r>
            <w:r w:rsidRPr="00E32F0A">
              <w:rPr>
                <w:rFonts w:ascii="Arial" w:eastAsia="Arial Unicode MS" w:hAnsi="Arial" w:cs="Arial"/>
                <w:sz w:val="18"/>
                <w:szCs w:val="18"/>
              </w:rPr>
              <w:t xml:space="preserve"> sur le PACASEN.</w:t>
            </w:r>
          </w:p>
          <w:p w14:paraId="4EA21DA4" w14:textId="77777777" w:rsidR="00AD7FD5" w:rsidRDefault="00AD7FD5" w:rsidP="000E7F22">
            <w:pPr>
              <w:spacing w:line="312" w:lineRule="auto"/>
              <w:ind w:left="174" w:hanging="174"/>
              <w:jc w:val="both"/>
              <w:rPr>
                <w:rFonts w:ascii="Arial" w:eastAsia="Arial Unicode MS" w:hAnsi="Arial" w:cs="Arial"/>
                <w:sz w:val="18"/>
                <w:szCs w:val="18"/>
              </w:rPr>
            </w:pPr>
          </w:p>
          <w:p w14:paraId="3C580A20" w14:textId="77777777" w:rsidR="00AD7FD5" w:rsidRDefault="00AD7FD5" w:rsidP="000E7F22">
            <w:pPr>
              <w:spacing w:line="312" w:lineRule="auto"/>
              <w:ind w:left="174" w:hanging="174"/>
              <w:jc w:val="both"/>
              <w:rPr>
                <w:rFonts w:ascii="Arial" w:eastAsia="Arial Unicode MS" w:hAnsi="Arial" w:cs="Arial"/>
                <w:sz w:val="18"/>
                <w:szCs w:val="18"/>
              </w:rPr>
            </w:pPr>
          </w:p>
          <w:p w14:paraId="696224E1" w14:textId="0788D33E" w:rsidR="00AD7FD5" w:rsidRPr="00BC79BE" w:rsidRDefault="00AD7FD5" w:rsidP="000E7F22">
            <w:pPr>
              <w:spacing w:line="312" w:lineRule="auto"/>
              <w:ind w:left="174" w:hanging="174"/>
              <w:jc w:val="both"/>
              <w:rPr>
                <w:rFonts w:ascii="Arial" w:eastAsia="Arial Unicode MS" w:hAnsi="Arial" w:cs="Arial"/>
                <w:sz w:val="18"/>
                <w:szCs w:val="18"/>
              </w:rPr>
            </w:pPr>
          </w:p>
        </w:tc>
      </w:tr>
      <w:tr w:rsidR="00AD7FD5" w:rsidRPr="00BC79BE" w14:paraId="77920ED6" w14:textId="77777777" w:rsidTr="00392492">
        <w:tc>
          <w:tcPr>
            <w:tcW w:w="247" w:type="pct"/>
          </w:tcPr>
          <w:p w14:paraId="70891FFF" w14:textId="46DBE453" w:rsidR="00AD7FD5" w:rsidRPr="00BC79BE" w:rsidRDefault="00AD7FD5" w:rsidP="000E7F22">
            <w:pPr>
              <w:spacing w:line="312" w:lineRule="auto"/>
              <w:jc w:val="both"/>
              <w:rPr>
                <w:rFonts w:ascii="Arial" w:eastAsia="Arial Unicode MS" w:hAnsi="Arial" w:cs="Arial"/>
                <w:sz w:val="18"/>
                <w:szCs w:val="18"/>
              </w:rPr>
            </w:pPr>
            <w:r>
              <w:rPr>
                <w:rFonts w:ascii="Arial" w:eastAsia="Arial Unicode MS" w:hAnsi="Arial" w:cs="Arial"/>
                <w:sz w:val="18"/>
                <w:szCs w:val="18"/>
              </w:rPr>
              <w:t>5</w:t>
            </w:r>
          </w:p>
        </w:tc>
        <w:tc>
          <w:tcPr>
            <w:tcW w:w="1341" w:type="pct"/>
          </w:tcPr>
          <w:p w14:paraId="579D6828" w14:textId="0FF8ADED" w:rsidR="00AD7FD5" w:rsidRPr="009A6101" w:rsidRDefault="00AD7FD5" w:rsidP="003375DF">
            <w:pPr>
              <w:pStyle w:val="Paragraphedeliste"/>
              <w:numPr>
                <w:ilvl w:val="0"/>
                <w:numId w:val="6"/>
              </w:numPr>
              <w:ind w:left="177" w:hanging="177"/>
              <w:rPr>
                <w:rFonts w:ascii="Arial" w:eastAsia="Arial Unicode MS" w:hAnsi="Arial" w:cs="Arial"/>
                <w:sz w:val="18"/>
                <w:szCs w:val="18"/>
              </w:rPr>
            </w:pPr>
            <w:r w:rsidRPr="00BC79BE">
              <w:rPr>
                <w:rFonts w:ascii="Arial" w:eastAsia="Arial Unicode MS" w:hAnsi="Arial" w:cs="Arial"/>
                <w:sz w:val="18"/>
                <w:szCs w:val="18"/>
                <w:u w:val="single"/>
              </w:rPr>
              <w:t>Les parten</w:t>
            </w:r>
            <w:r>
              <w:rPr>
                <w:rFonts w:ascii="Arial" w:eastAsia="Arial Unicode MS" w:hAnsi="Arial" w:cs="Arial"/>
                <w:sz w:val="18"/>
                <w:szCs w:val="18"/>
                <w:u w:val="single"/>
              </w:rPr>
              <w:t>aires Techniques et financiers </w:t>
            </w:r>
            <w:r w:rsidRPr="00BC79BE">
              <w:rPr>
                <w:rFonts w:ascii="Arial" w:eastAsia="Arial Unicode MS" w:hAnsi="Arial" w:cs="Arial"/>
                <w:sz w:val="18"/>
                <w:szCs w:val="18"/>
              </w:rPr>
              <w:t xml:space="preserve"> </w:t>
            </w:r>
          </w:p>
        </w:tc>
        <w:tc>
          <w:tcPr>
            <w:tcW w:w="3412" w:type="pct"/>
          </w:tcPr>
          <w:p w14:paraId="5AB532F5" w14:textId="77777777" w:rsidR="00AD7FD5" w:rsidRPr="00B52AE2" w:rsidRDefault="00AD7FD5" w:rsidP="001C3A88">
            <w:pPr>
              <w:pStyle w:val="Paragraphedeliste"/>
              <w:numPr>
                <w:ilvl w:val="0"/>
                <w:numId w:val="19"/>
              </w:numPr>
              <w:spacing w:line="312" w:lineRule="auto"/>
              <w:ind w:left="174" w:hanging="174"/>
              <w:jc w:val="both"/>
              <w:rPr>
                <w:rFonts w:ascii="Arial" w:eastAsia="Arial Unicode MS" w:hAnsi="Arial" w:cs="Arial"/>
                <w:sz w:val="18"/>
                <w:szCs w:val="18"/>
              </w:rPr>
            </w:pPr>
            <w:r w:rsidRPr="00E32F0A">
              <w:rPr>
                <w:rFonts w:ascii="Arial" w:eastAsia="Arial Unicode MS" w:hAnsi="Arial" w:cs="Arial"/>
                <w:sz w:val="18"/>
                <w:szCs w:val="18"/>
              </w:rPr>
              <w:t>Informations sur la mise en œuvre, les résultats et les facteurs de blocages du PACASEN</w:t>
            </w:r>
            <w:r>
              <w:rPr>
                <w:rFonts w:ascii="Arial" w:eastAsia="Arial Unicode MS" w:hAnsi="Arial" w:cs="Arial"/>
                <w:sz w:val="18"/>
                <w:szCs w:val="18"/>
              </w:rPr>
              <w:t xml:space="preserve"> (notamment les CT qui rencontrent des difficultés pour respecter les CMOs, ILD/ILR, EP), et </w:t>
            </w:r>
            <w:r w:rsidRPr="00B52AE2">
              <w:rPr>
                <w:rFonts w:ascii="Arial" w:eastAsia="Arial Unicode MS" w:hAnsi="Arial" w:cs="Arial"/>
                <w:sz w:val="18"/>
                <w:szCs w:val="18"/>
              </w:rPr>
              <w:t>les opportunités pratiques pour relever les défis respectifs</w:t>
            </w:r>
          </w:p>
          <w:p w14:paraId="4CB19D5F" w14:textId="52351D63" w:rsidR="00AD7FD5" w:rsidRPr="00E32F0A" w:rsidRDefault="00AD7FD5" w:rsidP="00AD7FD5">
            <w:pPr>
              <w:pStyle w:val="Paragraphedeliste"/>
              <w:spacing w:line="312" w:lineRule="auto"/>
              <w:ind w:left="174"/>
              <w:jc w:val="both"/>
              <w:rPr>
                <w:rFonts w:ascii="Arial" w:eastAsia="Arial Unicode MS" w:hAnsi="Arial" w:cs="Arial"/>
                <w:sz w:val="18"/>
                <w:szCs w:val="18"/>
              </w:rPr>
            </w:pPr>
          </w:p>
        </w:tc>
      </w:tr>
      <w:tr w:rsidR="00AD7FD5" w:rsidRPr="00BC79BE" w14:paraId="210CA147" w14:textId="77777777" w:rsidTr="00392492">
        <w:tc>
          <w:tcPr>
            <w:tcW w:w="247" w:type="pct"/>
          </w:tcPr>
          <w:p w14:paraId="39500D58" w14:textId="4C7CD090" w:rsidR="00AD7FD5" w:rsidRPr="00BC79BE" w:rsidRDefault="00AD7FD5" w:rsidP="000E7F22">
            <w:pPr>
              <w:spacing w:line="312" w:lineRule="auto"/>
              <w:jc w:val="both"/>
              <w:rPr>
                <w:rFonts w:ascii="Arial" w:eastAsia="Arial Unicode MS" w:hAnsi="Arial" w:cs="Arial"/>
                <w:sz w:val="18"/>
                <w:szCs w:val="18"/>
              </w:rPr>
            </w:pPr>
            <w:r>
              <w:rPr>
                <w:rFonts w:ascii="Arial" w:eastAsia="Arial Unicode MS" w:hAnsi="Arial" w:cs="Arial"/>
                <w:sz w:val="18"/>
                <w:szCs w:val="18"/>
              </w:rPr>
              <w:t>6</w:t>
            </w:r>
          </w:p>
        </w:tc>
        <w:tc>
          <w:tcPr>
            <w:tcW w:w="1341" w:type="pct"/>
          </w:tcPr>
          <w:p w14:paraId="4F1CCE7F" w14:textId="274BF925" w:rsidR="00AD7FD5" w:rsidRPr="00F6678C" w:rsidRDefault="00AD7FD5" w:rsidP="003375DF">
            <w:pPr>
              <w:pStyle w:val="Paragraphedeliste"/>
              <w:numPr>
                <w:ilvl w:val="0"/>
                <w:numId w:val="6"/>
              </w:numPr>
              <w:ind w:left="177" w:hanging="177"/>
              <w:rPr>
                <w:rFonts w:ascii="Arial" w:eastAsia="Arial Unicode MS" w:hAnsi="Arial" w:cs="Arial"/>
                <w:sz w:val="18"/>
                <w:szCs w:val="18"/>
                <w:u w:val="single"/>
              </w:rPr>
            </w:pPr>
            <w:r>
              <w:rPr>
                <w:rFonts w:ascii="Arial" w:eastAsia="Arial Unicode MS" w:hAnsi="Arial" w:cs="Arial"/>
                <w:sz w:val="18"/>
                <w:szCs w:val="18"/>
                <w:u w:val="single"/>
              </w:rPr>
              <w:t>P</w:t>
            </w:r>
            <w:r w:rsidRPr="00F6678C">
              <w:rPr>
                <w:rFonts w:ascii="Arial" w:eastAsia="Arial Unicode MS" w:hAnsi="Arial" w:cs="Arial"/>
                <w:sz w:val="18"/>
                <w:szCs w:val="18"/>
                <w:u w:val="single"/>
              </w:rPr>
              <w:t>resse</w:t>
            </w:r>
            <w:r>
              <w:rPr>
                <w:rFonts w:ascii="Arial" w:eastAsia="Arial Unicode MS" w:hAnsi="Arial" w:cs="Arial"/>
                <w:sz w:val="18"/>
                <w:szCs w:val="18"/>
                <w:u w:val="single"/>
              </w:rPr>
              <w:t xml:space="preserve"> / Média </w:t>
            </w:r>
          </w:p>
        </w:tc>
        <w:tc>
          <w:tcPr>
            <w:tcW w:w="3412" w:type="pct"/>
          </w:tcPr>
          <w:p w14:paraId="28A1D7E2" w14:textId="77777777" w:rsidR="00AD7FD5" w:rsidRDefault="00AD7FD5" w:rsidP="001C3A88">
            <w:pPr>
              <w:pStyle w:val="Paragraphedeliste"/>
              <w:numPr>
                <w:ilvl w:val="0"/>
                <w:numId w:val="19"/>
              </w:numPr>
              <w:spacing w:line="312" w:lineRule="auto"/>
              <w:ind w:left="174" w:hanging="174"/>
              <w:jc w:val="both"/>
              <w:rPr>
                <w:rFonts w:ascii="Arial" w:eastAsia="Arial Unicode MS" w:hAnsi="Arial" w:cs="Arial"/>
                <w:sz w:val="18"/>
                <w:szCs w:val="18"/>
              </w:rPr>
            </w:pPr>
            <w:r w:rsidRPr="00E32F0A">
              <w:rPr>
                <w:rFonts w:ascii="Arial" w:eastAsia="Arial Unicode MS" w:hAnsi="Arial" w:cs="Arial"/>
                <w:sz w:val="18"/>
                <w:szCs w:val="18"/>
              </w:rPr>
              <w:t>Relai</w:t>
            </w:r>
            <w:r>
              <w:rPr>
                <w:rFonts w:ascii="Arial" w:eastAsia="Arial Unicode MS" w:hAnsi="Arial" w:cs="Arial"/>
                <w:sz w:val="18"/>
                <w:szCs w:val="18"/>
              </w:rPr>
              <w:t>s</w:t>
            </w:r>
            <w:r w:rsidRPr="00E32F0A">
              <w:rPr>
                <w:rFonts w:ascii="Arial" w:eastAsia="Arial Unicode MS" w:hAnsi="Arial" w:cs="Arial"/>
                <w:sz w:val="18"/>
                <w:szCs w:val="18"/>
              </w:rPr>
              <w:t xml:space="preserve">, médiation et plaidoirie. </w:t>
            </w:r>
            <w:r w:rsidRPr="00735298">
              <w:rPr>
                <w:rFonts w:ascii="Arial" w:eastAsia="Arial Unicode MS" w:hAnsi="Arial" w:cs="Arial"/>
                <w:sz w:val="18"/>
                <w:szCs w:val="18"/>
              </w:rPr>
              <w:t>Informations pour informer</w:t>
            </w:r>
          </w:p>
          <w:p w14:paraId="1F2ABCB3" w14:textId="2A4DD4FF" w:rsidR="00AD7FD5" w:rsidRPr="00E32F0A" w:rsidRDefault="00AD7FD5" w:rsidP="00C5299E">
            <w:pPr>
              <w:pStyle w:val="Paragraphedeliste"/>
              <w:spacing w:line="312" w:lineRule="auto"/>
              <w:ind w:left="174"/>
              <w:jc w:val="both"/>
              <w:rPr>
                <w:rFonts w:ascii="Arial" w:eastAsia="Arial Unicode MS" w:hAnsi="Arial" w:cs="Arial"/>
                <w:sz w:val="18"/>
                <w:szCs w:val="18"/>
              </w:rPr>
            </w:pPr>
          </w:p>
        </w:tc>
      </w:tr>
      <w:tr w:rsidR="00AD7FD5" w:rsidRPr="00BC79BE" w14:paraId="739FCCFF" w14:textId="77777777" w:rsidTr="00392492">
        <w:tc>
          <w:tcPr>
            <w:tcW w:w="247" w:type="pct"/>
          </w:tcPr>
          <w:p w14:paraId="7C93E041" w14:textId="76EAEAAA" w:rsidR="00AD7FD5" w:rsidRPr="00BC79BE" w:rsidRDefault="00AD7FD5" w:rsidP="000E7F22">
            <w:pPr>
              <w:spacing w:line="312" w:lineRule="auto"/>
              <w:jc w:val="both"/>
              <w:rPr>
                <w:rFonts w:ascii="Arial" w:eastAsia="Arial Unicode MS" w:hAnsi="Arial" w:cs="Arial"/>
                <w:sz w:val="18"/>
                <w:szCs w:val="18"/>
              </w:rPr>
            </w:pPr>
            <w:r>
              <w:rPr>
                <w:rFonts w:ascii="Arial" w:eastAsia="Arial Unicode MS" w:hAnsi="Arial" w:cs="Arial"/>
                <w:sz w:val="18"/>
                <w:szCs w:val="18"/>
              </w:rPr>
              <w:lastRenderedPageBreak/>
              <w:t>7</w:t>
            </w:r>
          </w:p>
        </w:tc>
        <w:tc>
          <w:tcPr>
            <w:tcW w:w="1341" w:type="pct"/>
          </w:tcPr>
          <w:p w14:paraId="35FADAE8" w14:textId="77777777" w:rsidR="00AD7FD5" w:rsidRPr="0096114E" w:rsidRDefault="00AD7FD5" w:rsidP="003375DF">
            <w:pPr>
              <w:pStyle w:val="Paragraphedeliste"/>
              <w:numPr>
                <w:ilvl w:val="0"/>
                <w:numId w:val="6"/>
              </w:numPr>
              <w:ind w:left="177" w:hanging="177"/>
              <w:rPr>
                <w:rFonts w:ascii="Arial" w:eastAsia="Arial Unicode MS" w:hAnsi="Arial" w:cs="Arial"/>
                <w:sz w:val="18"/>
                <w:szCs w:val="18"/>
              </w:rPr>
            </w:pPr>
            <w:r w:rsidRPr="0096114E">
              <w:rPr>
                <w:rFonts w:ascii="Arial" w:eastAsia="Arial Unicode MS" w:hAnsi="Arial" w:cs="Arial"/>
                <w:sz w:val="18"/>
                <w:szCs w:val="18"/>
                <w:u w:val="single"/>
              </w:rPr>
              <w:t>Le Citoyen</w:t>
            </w:r>
            <w:r w:rsidRPr="0096114E">
              <w:rPr>
                <w:rFonts w:ascii="Arial" w:eastAsia="Arial Unicode MS" w:hAnsi="Arial" w:cs="Arial"/>
                <w:b/>
                <w:sz w:val="18"/>
                <w:szCs w:val="18"/>
              </w:rPr>
              <w:t> :</w:t>
            </w:r>
            <w:r w:rsidRPr="0096114E">
              <w:rPr>
                <w:rFonts w:ascii="Arial" w:eastAsia="Arial Unicode MS" w:hAnsi="Arial" w:cs="Arial"/>
                <w:sz w:val="18"/>
                <w:szCs w:val="18"/>
              </w:rPr>
              <w:t xml:space="preserve"> il s’agit d’appliquer le principe devenu cardinal de participation des populations de manière générale.</w:t>
            </w:r>
          </w:p>
          <w:p w14:paraId="73ACB884" w14:textId="77777777" w:rsidR="00AD7FD5" w:rsidRPr="0096114E" w:rsidRDefault="00AD7FD5" w:rsidP="000E7F22">
            <w:pPr>
              <w:ind w:left="177" w:hanging="177"/>
              <w:rPr>
                <w:rFonts w:ascii="Arial" w:eastAsia="Arial Unicode MS" w:hAnsi="Arial" w:cs="Arial"/>
                <w:sz w:val="18"/>
                <w:szCs w:val="18"/>
              </w:rPr>
            </w:pPr>
          </w:p>
          <w:p w14:paraId="500F180C" w14:textId="63E3D1F7" w:rsidR="00AD7FD5" w:rsidRPr="00136E70" w:rsidRDefault="00AD7FD5" w:rsidP="00136E70">
            <w:pPr>
              <w:spacing w:line="312" w:lineRule="auto"/>
              <w:rPr>
                <w:rFonts w:ascii="Arial" w:eastAsia="Arial Unicode MS" w:hAnsi="Arial" w:cs="Arial"/>
                <w:sz w:val="18"/>
                <w:szCs w:val="18"/>
              </w:rPr>
            </w:pPr>
          </w:p>
        </w:tc>
        <w:tc>
          <w:tcPr>
            <w:tcW w:w="3412" w:type="pct"/>
          </w:tcPr>
          <w:p w14:paraId="442F8FAC" w14:textId="17347206" w:rsidR="00AD7FD5" w:rsidRDefault="00B6574B" w:rsidP="001C3A88">
            <w:pPr>
              <w:pStyle w:val="Paragraphedeliste"/>
              <w:numPr>
                <w:ilvl w:val="0"/>
                <w:numId w:val="19"/>
              </w:numPr>
              <w:spacing w:line="312" w:lineRule="auto"/>
              <w:ind w:left="174" w:hanging="174"/>
              <w:jc w:val="both"/>
              <w:rPr>
                <w:rFonts w:ascii="Arial" w:eastAsia="Arial Unicode MS" w:hAnsi="Arial" w:cs="Arial"/>
                <w:sz w:val="18"/>
                <w:szCs w:val="18"/>
              </w:rPr>
            </w:pPr>
            <w:r w:rsidRPr="001A429A">
              <w:rPr>
                <w:rFonts w:ascii="Arial" w:eastAsia="Arial Unicode MS" w:hAnsi="Arial" w:cs="Arial"/>
                <w:sz w:val="18"/>
                <w:szCs w:val="18"/>
              </w:rPr>
              <w:t>Diffusion</w:t>
            </w:r>
            <w:r w:rsidR="00AD7FD5" w:rsidRPr="001A429A">
              <w:rPr>
                <w:rFonts w:ascii="Arial" w:eastAsia="Arial Unicode MS" w:hAnsi="Arial" w:cs="Arial"/>
                <w:sz w:val="18"/>
                <w:szCs w:val="18"/>
              </w:rPr>
              <w:t xml:space="preserve"> des étapes importantes de PACASEN pour gérer leurs attentes et mobiliser leur intérêt / participation lorsque cela est nécessaire (e.g. mise à jour des PAI, etc.)</w:t>
            </w:r>
          </w:p>
          <w:p w14:paraId="6FA78CBA" w14:textId="77777777" w:rsidR="00AD7FD5" w:rsidRDefault="00AD7FD5" w:rsidP="001C3A88">
            <w:pPr>
              <w:pStyle w:val="Paragraphedeliste"/>
              <w:numPr>
                <w:ilvl w:val="0"/>
                <w:numId w:val="19"/>
              </w:numPr>
              <w:spacing w:line="312" w:lineRule="auto"/>
              <w:ind w:left="174" w:hanging="174"/>
              <w:jc w:val="both"/>
              <w:rPr>
                <w:rFonts w:ascii="Arial" w:eastAsia="Arial Unicode MS" w:hAnsi="Arial" w:cs="Arial"/>
                <w:sz w:val="18"/>
                <w:szCs w:val="18"/>
              </w:rPr>
            </w:pPr>
            <w:r w:rsidRPr="00735298">
              <w:rPr>
                <w:rFonts w:ascii="Arial" w:eastAsia="Arial Unicode MS" w:hAnsi="Arial" w:cs="Arial"/>
                <w:sz w:val="18"/>
                <w:szCs w:val="18"/>
              </w:rPr>
              <w:t>Transparence budgétaire grâce aux efforts de communication sur les finances locales.</w:t>
            </w:r>
          </w:p>
          <w:p w14:paraId="09CEB435" w14:textId="723B14AA" w:rsidR="00AD7FD5" w:rsidRPr="00B52AE2" w:rsidRDefault="00B6574B" w:rsidP="001C3A88">
            <w:pPr>
              <w:pStyle w:val="Paragraphedeliste"/>
              <w:numPr>
                <w:ilvl w:val="0"/>
                <w:numId w:val="19"/>
              </w:numPr>
              <w:spacing w:line="312" w:lineRule="auto"/>
              <w:ind w:left="174" w:hanging="174"/>
              <w:jc w:val="both"/>
              <w:rPr>
                <w:rFonts w:ascii="Arial" w:eastAsia="Arial Unicode MS" w:hAnsi="Arial" w:cs="Arial"/>
                <w:sz w:val="18"/>
                <w:szCs w:val="18"/>
              </w:rPr>
            </w:pPr>
            <w:r w:rsidRPr="00C75C08">
              <w:rPr>
                <w:rFonts w:ascii="Arial" w:eastAsia="Arial Unicode MS" w:hAnsi="Arial" w:cs="Arial"/>
                <w:sz w:val="18"/>
                <w:szCs w:val="18"/>
              </w:rPr>
              <w:t>Reddition</w:t>
            </w:r>
            <w:r w:rsidR="00AD7FD5" w:rsidRPr="00C75C08">
              <w:rPr>
                <w:rFonts w:ascii="Arial" w:eastAsia="Arial Unicode MS" w:hAnsi="Arial" w:cs="Arial"/>
                <w:sz w:val="18"/>
                <w:szCs w:val="18"/>
              </w:rPr>
              <w:t xml:space="preserve"> des compte</w:t>
            </w:r>
            <w:r w:rsidR="00AD7FD5">
              <w:rPr>
                <w:rFonts w:ascii="Arial" w:eastAsia="Arial Unicode MS" w:hAnsi="Arial" w:cs="Arial"/>
                <w:sz w:val="18"/>
                <w:szCs w:val="18"/>
              </w:rPr>
              <w:t>s</w:t>
            </w:r>
            <w:r w:rsidR="00AD7FD5" w:rsidRPr="00C75C08">
              <w:rPr>
                <w:rFonts w:ascii="Arial" w:eastAsia="Arial Unicode MS" w:hAnsi="Arial" w:cs="Arial"/>
                <w:sz w:val="18"/>
                <w:szCs w:val="18"/>
              </w:rPr>
              <w:t xml:space="preserve"> et redevabili</w:t>
            </w:r>
            <w:r w:rsidR="00AD7FD5">
              <w:rPr>
                <w:rFonts w:ascii="Arial" w:eastAsia="Arial Unicode MS" w:hAnsi="Arial" w:cs="Arial"/>
                <w:sz w:val="18"/>
                <w:szCs w:val="18"/>
              </w:rPr>
              <w:t>té accrue des autorités locales</w:t>
            </w:r>
          </w:p>
          <w:p w14:paraId="59E419D0" w14:textId="18893688" w:rsidR="00AD7FD5" w:rsidRDefault="00AD7FD5" w:rsidP="001C3A88">
            <w:pPr>
              <w:pStyle w:val="Paragraphedeliste"/>
              <w:numPr>
                <w:ilvl w:val="0"/>
                <w:numId w:val="19"/>
              </w:numPr>
              <w:spacing w:line="312" w:lineRule="auto"/>
              <w:ind w:left="174" w:hanging="174"/>
              <w:jc w:val="both"/>
              <w:rPr>
                <w:rFonts w:ascii="Arial" w:eastAsia="Arial Unicode MS" w:hAnsi="Arial" w:cs="Arial"/>
                <w:sz w:val="18"/>
                <w:szCs w:val="18"/>
              </w:rPr>
            </w:pPr>
            <w:r w:rsidRPr="00E32F0A">
              <w:rPr>
                <w:rFonts w:ascii="Arial" w:eastAsia="Arial Unicode MS" w:hAnsi="Arial" w:cs="Arial"/>
                <w:sz w:val="18"/>
                <w:szCs w:val="18"/>
              </w:rPr>
              <w:t>Prise en compte des besoins des populations dans les investissements : l’information en matière</w:t>
            </w:r>
            <w:r>
              <w:rPr>
                <w:rFonts w:ascii="Arial" w:eastAsia="Arial Unicode MS" w:hAnsi="Arial" w:cs="Arial"/>
                <w:sz w:val="18"/>
                <w:szCs w:val="18"/>
              </w:rPr>
              <w:t xml:space="preserve"> </w:t>
            </w:r>
            <w:r w:rsidRPr="00C75C08">
              <w:rPr>
                <w:rFonts w:ascii="Arial" w:eastAsia="Arial Unicode MS" w:hAnsi="Arial" w:cs="Arial"/>
                <w:sz w:val="18"/>
                <w:szCs w:val="18"/>
              </w:rPr>
              <w:t>d’inve</w:t>
            </w:r>
            <w:r>
              <w:rPr>
                <w:rFonts w:ascii="Arial" w:eastAsia="Arial Unicode MS" w:hAnsi="Arial" w:cs="Arial"/>
                <w:sz w:val="18"/>
                <w:szCs w:val="18"/>
              </w:rPr>
              <w:t>stissement en infrastructures</w:t>
            </w:r>
          </w:p>
          <w:p w14:paraId="1EBF221F" w14:textId="77777777" w:rsidR="00AD7FD5" w:rsidRDefault="00AD7FD5" w:rsidP="001C3A88">
            <w:pPr>
              <w:pStyle w:val="Paragraphedeliste"/>
              <w:numPr>
                <w:ilvl w:val="0"/>
                <w:numId w:val="19"/>
              </w:numPr>
              <w:spacing w:line="312" w:lineRule="auto"/>
              <w:ind w:left="174" w:hanging="174"/>
              <w:jc w:val="both"/>
              <w:rPr>
                <w:rFonts w:ascii="Arial" w:eastAsia="Arial Unicode MS" w:hAnsi="Arial" w:cs="Arial"/>
                <w:sz w:val="18"/>
                <w:szCs w:val="18"/>
              </w:rPr>
            </w:pPr>
            <w:r>
              <w:rPr>
                <w:rFonts w:ascii="Arial" w:eastAsia="Arial Unicode MS" w:hAnsi="Arial" w:cs="Arial"/>
                <w:sz w:val="18"/>
                <w:szCs w:val="18"/>
              </w:rPr>
              <w:t>Information des citoyens concernant les réalisations et accomplissements de CT y compris au regard des CMO, IDP et ILD.</w:t>
            </w:r>
          </w:p>
          <w:p w14:paraId="258CC5C5" w14:textId="77777777" w:rsidR="00AD7FD5" w:rsidRDefault="00AD7FD5" w:rsidP="001C3A88">
            <w:pPr>
              <w:pStyle w:val="Paragraphedeliste"/>
              <w:numPr>
                <w:ilvl w:val="0"/>
                <w:numId w:val="19"/>
              </w:numPr>
              <w:spacing w:line="312" w:lineRule="auto"/>
              <w:ind w:left="174" w:hanging="174"/>
              <w:jc w:val="both"/>
              <w:rPr>
                <w:rFonts w:ascii="Arial" w:eastAsia="Arial Unicode MS" w:hAnsi="Arial" w:cs="Arial"/>
                <w:sz w:val="18"/>
                <w:szCs w:val="18"/>
              </w:rPr>
            </w:pPr>
            <w:r w:rsidRPr="00E32F0A">
              <w:rPr>
                <w:rFonts w:ascii="Arial" w:eastAsia="Arial Unicode MS" w:hAnsi="Arial" w:cs="Arial"/>
                <w:sz w:val="18"/>
                <w:szCs w:val="18"/>
              </w:rPr>
              <w:t>Sensibilisation</w:t>
            </w:r>
            <w:r>
              <w:rPr>
                <w:rFonts w:ascii="Arial" w:eastAsia="Arial Unicode MS" w:hAnsi="Arial" w:cs="Arial"/>
                <w:sz w:val="18"/>
                <w:szCs w:val="18"/>
              </w:rPr>
              <w:t xml:space="preserve"> </w:t>
            </w:r>
            <w:r w:rsidRPr="00C75C08">
              <w:rPr>
                <w:rFonts w:ascii="Arial" w:eastAsia="Arial Unicode MS" w:hAnsi="Arial" w:cs="Arial"/>
                <w:sz w:val="18"/>
                <w:szCs w:val="18"/>
              </w:rPr>
              <w:t xml:space="preserve">aux affaires locales pour une compréhension </w:t>
            </w:r>
            <w:r>
              <w:rPr>
                <w:rFonts w:ascii="Arial" w:eastAsia="Arial Unicode MS" w:hAnsi="Arial" w:cs="Arial"/>
                <w:sz w:val="18"/>
                <w:szCs w:val="18"/>
              </w:rPr>
              <w:t>des nouveaux mécanismes de gouvernance locale introduits par le PACASEN y compris les</w:t>
            </w:r>
            <w:r w:rsidRPr="00197F12">
              <w:rPr>
                <w:rFonts w:ascii="Arial" w:eastAsia="Arial Unicode MS" w:hAnsi="Arial" w:cs="Arial"/>
                <w:sz w:val="18"/>
                <w:szCs w:val="18"/>
              </w:rPr>
              <w:t xml:space="preserve"> outils de participation citoyenne au niveau local</w:t>
            </w:r>
          </w:p>
          <w:p w14:paraId="24B195FD" w14:textId="7ED44F67" w:rsidR="004607AE" w:rsidRPr="00197F12" w:rsidRDefault="004607AE" w:rsidP="001C3A88">
            <w:pPr>
              <w:pStyle w:val="Paragraphedeliste"/>
              <w:numPr>
                <w:ilvl w:val="0"/>
                <w:numId w:val="19"/>
              </w:numPr>
              <w:spacing w:line="312" w:lineRule="auto"/>
              <w:ind w:left="174" w:hanging="174"/>
              <w:jc w:val="both"/>
              <w:rPr>
                <w:rFonts w:ascii="Arial" w:eastAsia="Arial Unicode MS" w:hAnsi="Arial" w:cs="Arial"/>
                <w:sz w:val="18"/>
                <w:szCs w:val="18"/>
              </w:rPr>
            </w:pPr>
            <w:r w:rsidRPr="00461733">
              <w:rPr>
                <w:rFonts w:ascii="Arial" w:eastAsia="Arial Unicode MS" w:hAnsi="Arial" w:cs="Arial"/>
                <w:sz w:val="18"/>
                <w:szCs w:val="18"/>
              </w:rPr>
              <w:t>Gestion des attentes des citoyens et des crises</w:t>
            </w:r>
          </w:p>
          <w:p w14:paraId="6E1A56B4" w14:textId="77777777" w:rsidR="004607AE" w:rsidRPr="004607AE" w:rsidRDefault="004607AE" w:rsidP="004607AE">
            <w:pPr>
              <w:spacing w:line="312" w:lineRule="auto"/>
              <w:jc w:val="both"/>
              <w:rPr>
                <w:rFonts w:ascii="Arial" w:eastAsia="Arial Unicode MS" w:hAnsi="Arial" w:cs="Arial"/>
                <w:sz w:val="18"/>
                <w:szCs w:val="18"/>
              </w:rPr>
            </w:pPr>
          </w:p>
        </w:tc>
      </w:tr>
    </w:tbl>
    <w:p w14:paraId="61AC29DB" w14:textId="77777777" w:rsidR="00D10D11" w:rsidRDefault="00D10D11" w:rsidP="00265974">
      <w:pPr>
        <w:spacing w:after="120" w:line="312" w:lineRule="auto"/>
        <w:jc w:val="both"/>
        <w:rPr>
          <w:rFonts w:ascii="Arial" w:eastAsia="Arial Unicode MS" w:hAnsi="Arial" w:cs="Arial"/>
          <w:sz w:val="21"/>
          <w:szCs w:val="21"/>
        </w:rPr>
      </w:pPr>
    </w:p>
    <w:p w14:paraId="6B3AF2E8" w14:textId="10BD83CF" w:rsidR="002414D2" w:rsidRDefault="002414D2" w:rsidP="002414D2">
      <w:pPr>
        <w:spacing w:line="312" w:lineRule="auto"/>
        <w:jc w:val="both"/>
        <w:rPr>
          <w:rFonts w:ascii="Arial" w:eastAsia="Arial Unicode MS" w:hAnsi="Arial" w:cs="Arial"/>
          <w:sz w:val="21"/>
          <w:szCs w:val="21"/>
        </w:rPr>
      </w:pPr>
      <w:r>
        <w:rPr>
          <w:rFonts w:ascii="Arial" w:eastAsia="Arial Unicode MS" w:hAnsi="Arial" w:cs="Arial"/>
          <w:sz w:val="21"/>
          <w:szCs w:val="21"/>
        </w:rPr>
        <w:t>On peut retenir en résumé de ce point</w:t>
      </w:r>
      <w:r w:rsidR="0027326B">
        <w:rPr>
          <w:rFonts w:ascii="Arial" w:eastAsia="Arial Unicode MS" w:hAnsi="Arial" w:cs="Arial"/>
          <w:sz w:val="21"/>
          <w:szCs w:val="21"/>
        </w:rPr>
        <w:t>,</w:t>
      </w:r>
      <w:r>
        <w:rPr>
          <w:rFonts w:ascii="Arial" w:eastAsia="Arial Unicode MS" w:hAnsi="Arial" w:cs="Arial"/>
          <w:sz w:val="21"/>
          <w:szCs w:val="21"/>
        </w:rPr>
        <w:t xml:space="preserve"> les éléments du tableau ci-dessous.</w:t>
      </w:r>
    </w:p>
    <w:tbl>
      <w:tblPr>
        <w:tblStyle w:val="Grilledutableau"/>
        <w:tblW w:w="0" w:type="auto"/>
        <w:tblCellMar>
          <w:top w:w="28" w:type="dxa"/>
        </w:tblCellMar>
        <w:tblLook w:val="04A0" w:firstRow="1" w:lastRow="0" w:firstColumn="1" w:lastColumn="0" w:noHBand="0" w:noVBand="1"/>
      </w:tblPr>
      <w:tblGrid>
        <w:gridCol w:w="4248"/>
        <w:gridCol w:w="4812"/>
      </w:tblGrid>
      <w:tr w:rsidR="00D10D11" w:rsidRPr="004E630B" w14:paraId="6A9533EF" w14:textId="77777777" w:rsidTr="00FC64E0">
        <w:tc>
          <w:tcPr>
            <w:tcW w:w="4248" w:type="dxa"/>
            <w:shd w:val="clear" w:color="auto" w:fill="D9D9D9" w:themeFill="background1" w:themeFillShade="D9"/>
          </w:tcPr>
          <w:p w14:paraId="24CE9D70" w14:textId="77777777" w:rsidR="00D10D11" w:rsidRPr="004E630B" w:rsidRDefault="00D10D11" w:rsidP="00752776">
            <w:pPr>
              <w:spacing w:line="312" w:lineRule="auto"/>
              <w:jc w:val="center"/>
              <w:rPr>
                <w:rFonts w:ascii="Arial" w:eastAsia="Arial Unicode MS" w:hAnsi="Arial" w:cs="Arial"/>
                <w:b/>
                <w:sz w:val="18"/>
                <w:szCs w:val="21"/>
              </w:rPr>
            </w:pPr>
            <w:r w:rsidRPr="004E630B">
              <w:rPr>
                <w:rFonts w:ascii="Arial" w:eastAsia="Arial Unicode MS" w:hAnsi="Arial" w:cs="Arial"/>
                <w:b/>
                <w:sz w:val="18"/>
                <w:szCs w:val="21"/>
              </w:rPr>
              <w:t>ACQUIS</w:t>
            </w:r>
          </w:p>
        </w:tc>
        <w:tc>
          <w:tcPr>
            <w:tcW w:w="4812" w:type="dxa"/>
            <w:shd w:val="clear" w:color="auto" w:fill="D9D9D9" w:themeFill="background1" w:themeFillShade="D9"/>
          </w:tcPr>
          <w:p w14:paraId="257A943A" w14:textId="77777777" w:rsidR="00D10D11" w:rsidRPr="004E630B" w:rsidRDefault="00D10D11" w:rsidP="00752776">
            <w:pPr>
              <w:spacing w:line="312" w:lineRule="auto"/>
              <w:jc w:val="center"/>
              <w:rPr>
                <w:rFonts w:ascii="Arial" w:eastAsia="Arial Unicode MS" w:hAnsi="Arial" w:cs="Arial"/>
                <w:b/>
                <w:sz w:val="18"/>
                <w:szCs w:val="21"/>
              </w:rPr>
            </w:pPr>
            <w:r w:rsidRPr="004E630B">
              <w:rPr>
                <w:rFonts w:ascii="Arial" w:eastAsia="Arial Unicode MS" w:hAnsi="Arial" w:cs="Arial"/>
                <w:b/>
                <w:sz w:val="18"/>
                <w:szCs w:val="21"/>
              </w:rPr>
              <w:t>LIMITES</w:t>
            </w:r>
          </w:p>
        </w:tc>
      </w:tr>
      <w:tr w:rsidR="00D10D11" w:rsidRPr="009757D7" w14:paraId="699F3892" w14:textId="77777777" w:rsidTr="00FC64E0">
        <w:tc>
          <w:tcPr>
            <w:tcW w:w="4248" w:type="dxa"/>
          </w:tcPr>
          <w:p w14:paraId="1A239E2E" w14:textId="77777777" w:rsidR="00D10D11" w:rsidRPr="00DA6AA9" w:rsidRDefault="00D10D11" w:rsidP="00735298">
            <w:pPr>
              <w:pStyle w:val="Paragraphedeliste"/>
              <w:numPr>
                <w:ilvl w:val="0"/>
                <w:numId w:val="6"/>
              </w:numPr>
              <w:spacing w:line="312" w:lineRule="auto"/>
              <w:ind w:left="171" w:hanging="171"/>
              <w:jc w:val="both"/>
              <w:rPr>
                <w:rFonts w:ascii="Arial" w:eastAsia="Arial Unicode MS" w:hAnsi="Arial" w:cs="Arial"/>
                <w:sz w:val="18"/>
                <w:szCs w:val="21"/>
              </w:rPr>
            </w:pPr>
            <w:r w:rsidRPr="00DA6AA9">
              <w:rPr>
                <w:rFonts w:ascii="Arial" w:eastAsia="Arial Unicode MS" w:hAnsi="Arial" w:cs="Arial"/>
                <w:sz w:val="18"/>
                <w:szCs w:val="21"/>
              </w:rPr>
              <w:t>Grande implication des PP lors de la préparation du Programme.</w:t>
            </w:r>
          </w:p>
          <w:p w14:paraId="6378053A" w14:textId="77777777" w:rsidR="00D10D11" w:rsidRPr="00DA6AA9" w:rsidRDefault="00D10D11" w:rsidP="00752776">
            <w:pPr>
              <w:spacing w:line="312" w:lineRule="auto"/>
              <w:jc w:val="both"/>
              <w:rPr>
                <w:rFonts w:ascii="Arial" w:eastAsia="Arial Unicode MS" w:hAnsi="Arial" w:cs="Arial"/>
                <w:sz w:val="18"/>
                <w:szCs w:val="21"/>
              </w:rPr>
            </w:pPr>
          </w:p>
        </w:tc>
        <w:tc>
          <w:tcPr>
            <w:tcW w:w="4812" w:type="dxa"/>
          </w:tcPr>
          <w:p w14:paraId="195F7249" w14:textId="77777777" w:rsidR="00D10D11" w:rsidRDefault="00D10D11" w:rsidP="00735298">
            <w:pPr>
              <w:pStyle w:val="Paragraphedeliste"/>
              <w:numPr>
                <w:ilvl w:val="0"/>
                <w:numId w:val="6"/>
              </w:numPr>
              <w:spacing w:line="312" w:lineRule="auto"/>
              <w:ind w:left="171" w:hanging="171"/>
              <w:jc w:val="both"/>
              <w:rPr>
                <w:rFonts w:ascii="Arial" w:eastAsia="Arial Unicode MS" w:hAnsi="Arial" w:cs="Arial"/>
                <w:sz w:val="18"/>
                <w:szCs w:val="21"/>
              </w:rPr>
            </w:pPr>
            <w:r>
              <w:rPr>
                <w:rFonts w:ascii="Arial" w:eastAsia="Arial Unicode MS" w:hAnsi="Arial" w:cs="Arial"/>
                <w:sz w:val="18"/>
                <w:szCs w:val="21"/>
              </w:rPr>
              <w:t>Multiplicité des acteurs et des sollicitations</w:t>
            </w:r>
          </w:p>
          <w:p w14:paraId="7DB02598" w14:textId="77777777" w:rsidR="00D10D11" w:rsidRPr="00DA6AA9" w:rsidRDefault="00D10D11" w:rsidP="00735298">
            <w:pPr>
              <w:pStyle w:val="Paragraphedeliste"/>
              <w:numPr>
                <w:ilvl w:val="0"/>
                <w:numId w:val="6"/>
              </w:numPr>
              <w:spacing w:line="312" w:lineRule="auto"/>
              <w:ind w:left="171" w:hanging="171"/>
              <w:jc w:val="both"/>
              <w:rPr>
                <w:rFonts w:ascii="Arial" w:eastAsia="Arial Unicode MS" w:hAnsi="Arial" w:cs="Arial"/>
                <w:sz w:val="18"/>
                <w:szCs w:val="21"/>
              </w:rPr>
            </w:pPr>
            <w:r>
              <w:rPr>
                <w:rFonts w:ascii="Arial" w:eastAsia="Arial Unicode MS" w:hAnsi="Arial" w:cs="Arial"/>
                <w:sz w:val="18"/>
                <w:szCs w:val="21"/>
              </w:rPr>
              <w:t>Echelle nationale vs possibilité de mobilisation des ressources humaines de l’ADM</w:t>
            </w:r>
          </w:p>
        </w:tc>
      </w:tr>
      <w:tr w:rsidR="00D10D11" w:rsidRPr="00A775DB" w14:paraId="61A34952" w14:textId="77777777" w:rsidTr="00FC64E0">
        <w:tc>
          <w:tcPr>
            <w:tcW w:w="9060" w:type="dxa"/>
            <w:gridSpan w:val="2"/>
            <w:shd w:val="clear" w:color="auto" w:fill="D9D9D9" w:themeFill="background1" w:themeFillShade="D9"/>
          </w:tcPr>
          <w:p w14:paraId="1C4A18BA" w14:textId="77777777" w:rsidR="00D10D11" w:rsidRPr="00A775DB" w:rsidRDefault="00D10D11" w:rsidP="00752776">
            <w:pPr>
              <w:spacing w:line="312" w:lineRule="auto"/>
              <w:jc w:val="both"/>
              <w:rPr>
                <w:rFonts w:ascii="Arial" w:eastAsia="Arial Unicode MS" w:hAnsi="Arial" w:cs="Arial"/>
                <w:b/>
                <w:sz w:val="18"/>
                <w:szCs w:val="21"/>
              </w:rPr>
            </w:pPr>
            <w:r w:rsidRPr="00A775DB">
              <w:rPr>
                <w:rFonts w:ascii="Arial" w:eastAsia="Arial Unicode MS" w:hAnsi="Arial" w:cs="Arial"/>
                <w:b/>
                <w:sz w:val="18"/>
                <w:szCs w:val="21"/>
              </w:rPr>
              <w:t>ORIENTATIONS</w:t>
            </w:r>
          </w:p>
        </w:tc>
      </w:tr>
      <w:tr w:rsidR="00D10D11" w:rsidRPr="009757D7" w14:paraId="78E30E01" w14:textId="77777777" w:rsidTr="00FC64E0">
        <w:tc>
          <w:tcPr>
            <w:tcW w:w="9060" w:type="dxa"/>
            <w:gridSpan w:val="2"/>
          </w:tcPr>
          <w:p w14:paraId="5F12D1CF" w14:textId="362B4B96" w:rsidR="00D10D11" w:rsidRDefault="00D10D11" w:rsidP="00735298">
            <w:pPr>
              <w:pStyle w:val="Paragraphedeliste"/>
              <w:numPr>
                <w:ilvl w:val="0"/>
                <w:numId w:val="6"/>
              </w:numPr>
              <w:spacing w:line="312" w:lineRule="auto"/>
              <w:ind w:left="171" w:hanging="171"/>
              <w:jc w:val="both"/>
              <w:rPr>
                <w:rFonts w:ascii="Arial" w:eastAsia="Arial Unicode MS" w:hAnsi="Arial" w:cs="Arial"/>
                <w:sz w:val="18"/>
                <w:szCs w:val="21"/>
              </w:rPr>
            </w:pPr>
            <w:r>
              <w:rPr>
                <w:rFonts w:ascii="Arial" w:eastAsia="Arial Unicode MS" w:hAnsi="Arial" w:cs="Arial"/>
                <w:sz w:val="18"/>
                <w:szCs w:val="21"/>
              </w:rPr>
              <w:t>Maintenir la dynamique de départ et l’élargiss</w:t>
            </w:r>
            <w:r w:rsidR="00C75C08">
              <w:rPr>
                <w:rFonts w:ascii="Arial" w:eastAsia="Arial Unicode MS" w:hAnsi="Arial" w:cs="Arial"/>
                <w:sz w:val="18"/>
                <w:szCs w:val="21"/>
              </w:rPr>
              <w:t>ement</w:t>
            </w:r>
            <w:r>
              <w:rPr>
                <w:rFonts w:ascii="Arial" w:eastAsia="Arial Unicode MS" w:hAnsi="Arial" w:cs="Arial"/>
                <w:sz w:val="18"/>
                <w:szCs w:val="21"/>
              </w:rPr>
              <w:t xml:space="preserve"> au niveau national</w:t>
            </w:r>
          </w:p>
          <w:p w14:paraId="7007DE2B" w14:textId="3475B794" w:rsidR="00D10D11" w:rsidRDefault="00D10D11" w:rsidP="00735298">
            <w:pPr>
              <w:pStyle w:val="Paragraphedeliste"/>
              <w:numPr>
                <w:ilvl w:val="0"/>
                <w:numId w:val="6"/>
              </w:numPr>
              <w:spacing w:line="312" w:lineRule="auto"/>
              <w:ind w:left="171" w:hanging="171"/>
              <w:jc w:val="both"/>
              <w:rPr>
                <w:rFonts w:ascii="Arial" w:eastAsia="Arial Unicode MS" w:hAnsi="Arial" w:cs="Arial"/>
                <w:sz w:val="18"/>
                <w:szCs w:val="21"/>
              </w:rPr>
            </w:pPr>
            <w:r>
              <w:rPr>
                <w:rFonts w:ascii="Arial" w:eastAsia="Arial Unicode MS" w:hAnsi="Arial" w:cs="Arial"/>
                <w:sz w:val="18"/>
                <w:szCs w:val="21"/>
              </w:rPr>
              <w:t>Délocalisation</w:t>
            </w:r>
            <w:r w:rsidR="00C75C08">
              <w:rPr>
                <w:rFonts w:ascii="Arial" w:eastAsia="Arial Unicode MS" w:hAnsi="Arial" w:cs="Arial"/>
                <w:sz w:val="18"/>
                <w:szCs w:val="21"/>
              </w:rPr>
              <w:t>/</w:t>
            </w:r>
            <w:r>
              <w:rPr>
                <w:rFonts w:ascii="Arial" w:eastAsia="Arial Unicode MS" w:hAnsi="Arial" w:cs="Arial"/>
                <w:sz w:val="18"/>
                <w:szCs w:val="21"/>
              </w:rPr>
              <w:t>dé</w:t>
            </w:r>
            <w:r w:rsidR="00C75C08">
              <w:rPr>
                <w:rFonts w:ascii="Arial" w:eastAsia="Arial Unicode MS" w:hAnsi="Arial" w:cs="Arial"/>
                <w:sz w:val="18"/>
                <w:szCs w:val="21"/>
              </w:rPr>
              <w:t>con</w:t>
            </w:r>
            <w:r>
              <w:rPr>
                <w:rFonts w:ascii="Arial" w:eastAsia="Arial Unicode MS" w:hAnsi="Arial" w:cs="Arial"/>
                <w:sz w:val="18"/>
                <w:szCs w:val="21"/>
              </w:rPr>
              <w:t>centration de certaines fonctions de communication vers les régions</w:t>
            </w:r>
          </w:p>
        </w:tc>
      </w:tr>
    </w:tbl>
    <w:p w14:paraId="601DD8F0" w14:textId="77777777" w:rsidR="00E75093" w:rsidRPr="00C2281B" w:rsidRDefault="00E75093" w:rsidP="00265974">
      <w:pPr>
        <w:pStyle w:val="Titre2"/>
        <w:spacing w:before="360"/>
      </w:pPr>
      <w:bookmarkStart w:id="304" w:name="_Toc21362325"/>
      <w:bookmarkStart w:id="305" w:name="_Toc25913796"/>
      <w:bookmarkStart w:id="306" w:name="_Toc25913885"/>
      <w:bookmarkStart w:id="307" w:name="_Toc38019932"/>
      <w:r w:rsidRPr="00C2281B">
        <w:t>Le dispositif de mise en œuvre </w:t>
      </w:r>
      <w:r w:rsidR="008E4C1F" w:rsidRPr="00C2281B">
        <w:t>de la communication et les ressources humaines</w:t>
      </w:r>
      <w:bookmarkEnd w:id="304"/>
      <w:bookmarkEnd w:id="305"/>
      <w:bookmarkEnd w:id="306"/>
      <w:bookmarkEnd w:id="307"/>
    </w:p>
    <w:p w14:paraId="74186007" w14:textId="22FC71F4" w:rsidR="00E75093" w:rsidRDefault="00E75093" w:rsidP="00E75093">
      <w:pPr>
        <w:pStyle w:val="Default"/>
        <w:spacing w:after="80" w:line="312" w:lineRule="auto"/>
        <w:jc w:val="both"/>
        <w:rPr>
          <w:rFonts w:ascii="Arial" w:hAnsi="Arial" w:cs="Arial"/>
          <w:sz w:val="21"/>
          <w:szCs w:val="21"/>
        </w:rPr>
      </w:pPr>
      <w:r>
        <w:rPr>
          <w:rFonts w:ascii="Arial" w:hAnsi="Arial" w:cs="Arial"/>
          <w:sz w:val="21"/>
          <w:szCs w:val="21"/>
        </w:rPr>
        <w:t xml:space="preserve">Comme indiqué dans l’entame du rapport, la mise en œuvre de la communication du PACASEN repose sur la Cellule de communication, qui </w:t>
      </w:r>
      <w:r w:rsidR="00774783">
        <w:rPr>
          <w:rFonts w:ascii="Arial" w:hAnsi="Arial" w:cs="Arial"/>
          <w:sz w:val="21"/>
          <w:szCs w:val="21"/>
        </w:rPr>
        <w:t xml:space="preserve">est </w:t>
      </w:r>
      <w:r>
        <w:rPr>
          <w:rFonts w:ascii="Arial" w:hAnsi="Arial" w:cs="Arial"/>
          <w:sz w:val="21"/>
          <w:szCs w:val="21"/>
        </w:rPr>
        <w:t>aussi celle de l’ADM et de l’ensemble des projets et programme</w:t>
      </w:r>
      <w:r w:rsidR="000A03AF">
        <w:rPr>
          <w:rFonts w:ascii="Arial" w:hAnsi="Arial" w:cs="Arial"/>
          <w:sz w:val="21"/>
          <w:szCs w:val="21"/>
        </w:rPr>
        <w:t>s</w:t>
      </w:r>
      <w:r>
        <w:rPr>
          <w:rFonts w:ascii="Arial" w:hAnsi="Arial" w:cs="Arial"/>
          <w:sz w:val="21"/>
          <w:szCs w:val="21"/>
        </w:rPr>
        <w:t xml:space="preserve"> que porte l’Agence. La cellule est forte de</w:t>
      </w:r>
      <w:r w:rsidR="004D4422">
        <w:rPr>
          <w:rFonts w:ascii="Arial" w:hAnsi="Arial" w:cs="Arial"/>
          <w:sz w:val="21"/>
          <w:szCs w:val="21"/>
        </w:rPr>
        <w:t>, seulement</w:t>
      </w:r>
      <w:r>
        <w:rPr>
          <w:rFonts w:ascii="Arial" w:hAnsi="Arial" w:cs="Arial"/>
          <w:sz w:val="21"/>
          <w:szCs w:val="21"/>
        </w:rPr>
        <w:t xml:space="preserve"> </w:t>
      </w:r>
      <w:r w:rsidR="000A03AF">
        <w:rPr>
          <w:rFonts w:ascii="Arial" w:hAnsi="Arial" w:cs="Arial"/>
          <w:sz w:val="21"/>
          <w:szCs w:val="21"/>
        </w:rPr>
        <w:t>02</w:t>
      </w:r>
      <w:r w:rsidR="003440EA">
        <w:rPr>
          <w:rFonts w:ascii="Arial" w:hAnsi="Arial" w:cs="Arial"/>
          <w:sz w:val="21"/>
          <w:szCs w:val="21"/>
        </w:rPr>
        <w:t xml:space="preserve"> </w:t>
      </w:r>
      <w:r w:rsidR="000A03AF">
        <w:rPr>
          <w:rFonts w:ascii="Arial" w:hAnsi="Arial" w:cs="Arial"/>
          <w:sz w:val="21"/>
          <w:szCs w:val="21"/>
        </w:rPr>
        <w:t>(</w:t>
      </w:r>
      <w:r>
        <w:rPr>
          <w:rFonts w:ascii="Arial" w:hAnsi="Arial" w:cs="Arial"/>
          <w:sz w:val="21"/>
          <w:szCs w:val="21"/>
        </w:rPr>
        <w:t>deux</w:t>
      </w:r>
      <w:r w:rsidR="000A03AF">
        <w:rPr>
          <w:rFonts w:ascii="Arial" w:hAnsi="Arial" w:cs="Arial"/>
          <w:sz w:val="21"/>
          <w:szCs w:val="21"/>
        </w:rPr>
        <w:t>)</w:t>
      </w:r>
      <w:r>
        <w:rPr>
          <w:rFonts w:ascii="Arial" w:hAnsi="Arial" w:cs="Arial"/>
          <w:sz w:val="21"/>
          <w:szCs w:val="21"/>
        </w:rPr>
        <w:t xml:space="preserve"> </w:t>
      </w:r>
      <w:r w:rsidR="008804AA">
        <w:rPr>
          <w:rFonts w:ascii="Arial" w:hAnsi="Arial" w:cs="Arial"/>
          <w:sz w:val="21"/>
          <w:szCs w:val="21"/>
        </w:rPr>
        <w:t>agents</w:t>
      </w:r>
      <w:r>
        <w:rPr>
          <w:rFonts w:ascii="Arial" w:hAnsi="Arial" w:cs="Arial"/>
          <w:sz w:val="21"/>
          <w:szCs w:val="21"/>
        </w:rPr>
        <w:t>. Il n’a pas été réalisé de diagnostic de compétence</w:t>
      </w:r>
      <w:r w:rsidR="000A03AF">
        <w:rPr>
          <w:rFonts w:ascii="Arial" w:hAnsi="Arial" w:cs="Arial"/>
          <w:sz w:val="21"/>
          <w:szCs w:val="21"/>
        </w:rPr>
        <w:t>s</w:t>
      </w:r>
      <w:r>
        <w:rPr>
          <w:rFonts w:ascii="Arial" w:hAnsi="Arial" w:cs="Arial"/>
          <w:sz w:val="21"/>
          <w:szCs w:val="21"/>
        </w:rPr>
        <w:t xml:space="preserve"> pour définir l</w:t>
      </w:r>
      <w:r w:rsidR="003440EA">
        <w:rPr>
          <w:rFonts w:ascii="Arial" w:hAnsi="Arial" w:cs="Arial"/>
          <w:sz w:val="21"/>
          <w:szCs w:val="21"/>
        </w:rPr>
        <w:t>es qualifications, expériences du personnel</w:t>
      </w:r>
      <w:r>
        <w:rPr>
          <w:rFonts w:ascii="Arial" w:hAnsi="Arial" w:cs="Arial"/>
          <w:sz w:val="21"/>
          <w:szCs w:val="21"/>
        </w:rPr>
        <w:t xml:space="preserve"> de la Cellule, mais il est certain qu’elle devrait être renforcée et nous semble-t-il</w:t>
      </w:r>
      <w:r w:rsidR="000A03AF">
        <w:rPr>
          <w:rFonts w:ascii="Arial" w:hAnsi="Arial" w:cs="Arial"/>
          <w:sz w:val="21"/>
          <w:szCs w:val="21"/>
        </w:rPr>
        <w:t>,</w:t>
      </w:r>
      <w:r>
        <w:rPr>
          <w:rFonts w:ascii="Arial" w:hAnsi="Arial" w:cs="Arial"/>
          <w:sz w:val="21"/>
          <w:szCs w:val="21"/>
        </w:rPr>
        <w:t xml:space="preserve"> organisé entre </w:t>
      </w:r>
      <w:r w:rsidR="004D4422">
        <w:rPr>
          <w:rFonts w:ascii="Arial" w:hAnsi="Arial" w:cs="Arial"/>
          <w:sz w:val="21"/>
          <w:szCs w:val="21"/>
        </w:rPr>
        <w:t xml:space="preserve">i) </w:t>
      </w:r>
      <w:r>
        <w:rPr>
          <w:rFonts w:ascii="Arial" w:hAnsi="Arial" w:cs="Arial"/>
          <w:sz w:val="21"/>
          <w:szCs w:val="21"/>
        </w:rPr>
        <w:t xml:space="preserve">la communication institutionnelle et </w:t>
      </w:r>
      <w:r w:rsidR="004D4422">
        <w:rPr>
          <w:rFonts w:ascii="Arial" w:hAnsi="Arial" w:cs="Arial"/>
          <w:sz w:val="21"/>
          <w:szCs w:val="21"/>
        </w:rPr>
        <w:t xml:space="preserve">ii) </w:t>
      </w:r>
      <w:r>
        <w:rPr>
          <w:rFonts w:ascii="Arial" w:hAnsi="Arial" w:cs="Arial"/>
          <w:sz w:val="21"/>
          <w:szCs w:val="21"/>
        </w:rPr>
        <w:t xml:space="preserve">la communication </w:t>
      </w:r>
      <w:r w:rsidR="003440EA">
        <w:rPr>
          <w:rFonts w:ascii="Arial" w:hAnsi="Arial" w:cs="Arial"/>
          <w:sz w:val="21"/>
          <w:szCs w:val="21"/>
        </w:rPr>
        <w:t>‘’</w:t>
      </w:r>
      <w:r>
        <w:rPr>
          <w:rFonts w:ascii="Arial" w:hAnsi="Arial" w:cs="Arial"/>
          <w:sz w:val="21"/>
          <w:szCs w:val="21"/>
        </w:rPr>
        <w:t>technique</w:t>
      </w:r>
      <w:r w:rsidR="003440EA">
        <w:rPr>
          <w:rFonts w:ascii="Arial" w:hAnsi="Arial" w:cs="Arial"/>
          <w:sz w:val="21"/>
          <w:szCs w:val="21"/>
        </w:rPr>
        <w:t>’’</w:t>
      </w:r>
      <w:r>
        <w:rPr>
          <w:rFonts w:ascii="Arial" w:hAnsi="Arial" w:cs="Arial"/>
          <w:sz w:val="21"/>
          <w:szCs w:val="21"/>
        </w:rPr>
        <w:t xml:space="preserve"> des Projets et Programmes</w:t>
      </w:r>
      <w:r w:rsidR="000A03AF">
        <w:rPr>
          <w:rFonts w:ascii="Arial" w:hAnsi="Arial" w:cs="Arial"/>
          <w:sz w:val="21"/>
          <w:szCs w:val="21"/>
        </w:rPr>
        <w:t>.</w:t>
      </w:r>
    </w:p>
    <w:p w14:paraId="5D973329" w14:textId="3E50A7E2" w:rsidR="001A429A" w:rsidRPr="001A429A" w:rsidRDefault="008E4C1F" w:rsidP="001A429A">
      <w:pPr>
        <w:pStyle w:val="Default"/>
        <w:spacing w:after="80" w:line="312" w:lineRule="auto"/>
        <w:jc w:val="both"/>
        <w:rPr>
          <w:rFonts w:ascii="Arial" w:hAnsi="Arial" w:cs="Arial"/>
          <w:sz w:val="21"/>
          <w:szCs w:val="21"/>
        </w:rPr>
      </w:pPr>
      <w:r w:rsidRPr="001A429A">
        <w:rPr>
          <w:rFonts w:ascii="Arial" w:hAnsi="Arial" w:cs="Arial"/>
          <w:sz w:val="21"/>
          <w:szCs w:val="21"/>
        </w:rPr>
        <w:t>La Cellule de communication de l’ADM</w:t>
      </w:r>
      <w:r w:rsidR="00704C41" w:rsidRPr="001A429A">
        <w:rPr>
          <w:rFonts w:ascii="Arial" w:hAnsi="Arial" w:cs="Arial"/>
          <w:sz w:val="21"/>
          <w:szCs w:val="21"/>
        </w:rPr>
        <w:t xml:space="preserve">, </w:t>
      </w:r>
      <w:r w:rsidR="001A429A" w:rsidRPr="001A429A">
        <w:rPr>
          <w:rFonts w:ascii="Arial" w:hAnsi="Arial" w:cs="Arial"/>
          <w:sz w:val="21"/>
          <w:szCs w:val="21"/>
        </w:rPr>
        <w:t xml:space="preserve">composée </w:t>
      </w:r>
      <w:r w:rsidRPr="001A429A">
        <w:rPr>
          <w:rFonts w:ascii="Arial" w:hAnsi="Arial" w:cs="Arial"/>
          <w:sz w:val="21"/>
          <w:szCs w:val="21"/>
        </w:rPr>
        <w:t>d’un chargé de la communication et de son assistant</w:t>
      </w:r>
      <w:r w:rsidR="00704C41" w:rsidRPr="001A429A">
        <w:rPr>
          <w:rFonts w:ascii="Arial" w:hAnsi="Arial" w:cs="Arial"/>
          <w:sz w:val="21"/>
          <w:szCs w:val="21"/>
        </w:rPr>
        <w:t>,</w:t>
      </w:r>
      <w:r w:rsidRPr="001A429A">
        <w:rPr>
          <w:rFonts w:ascii="Arial" w:hAnsi="Arial" w:cs="Arial"/>
          <w:sz w:val="21"/>
          <w:szCs w:val="21"/>
        </w:rPr>
        <w:t xml:space="preserve"> est la seule instance </w:t>
      </w:r>
      <w:r w:rsidR="001A429A" w:rsidRPr="001A429A">
        <w:rPr>
          <w:rFonts w:ascii="Arial" w:hAnsi="Arial" w:cs="Arial"/>
          <w:sz w:val="21"/>
          <w:szCs w:val="21"/>
        </w:rPr>
        <w:t>qui porte</w:t>
      </w:r>
      <w:r w:rsidR="001A429A">
        <w:rPr>
          <w:rFonts w:ascii="Arial" w:hAnsi="Arial" w:cs="Arial"/>
          <w:sz w:val="21"/>
          <w:szCs w:val="21"/>
        </w:rPr>
        <w:t xml:space="preserve"> </w:t>
      </w:r>
      <w:r w:rsidRPr="001A429A">
        <w:rPr>
          <w:rFonts w:ascii="Arial" w:hAnsi="Arial" w:cs="Arial"/>
          <w:sz w:val="21"/>
          <w:szCs w:val="21"/>
        </w:rPr>
        <w:t xml:space="preserve">la communication de l’ADM et </w:t>
      </w:r>
      <w:r w:rsidR="001A429A" w:rsidRPr="001A429A">
        <w:rPr>
          <w:rFonts w:ascii="Arial" w:hAnsi="Arial" w:cs="Arial"/>
          <w:sz w:val="21"/>
          <w:szCs w:val="21"/>
        </w:rPr>
        <w:t xml:space="preserve">celle </w:t>
      </w:r>
      <w:r w:rsidRPr="001A429A">
        <w:rPr>
          <w:rFonts w:ascii="Arial" w:hAnsi="Arial" w:cs="Arial"/>
          <w:sz w:val="21"/>
          <w:szCs w:val="21"/>
        </w:rPr>
        <w:t>de</w:t>
      </w:r>
      <w:r w:rsidR="00A269E7">
        <w:rPr>
          <w:rFonts w:ascii="Arial" w:hAnsi="Arial" w:cs="Arial"/>
          <w:sz w:val="21"/>
          <w:szCs w:val="21"/>
        </w:rPr>
        <w:t xml:space="preserve"> ses sept</w:t>
      </w:r>
      <w:r w:rsidRPr="001A429A">
        <w:rPr>
          <w:rFonts w:ascii="Arial" w:hAnsi="Arial" w:cs="Arial"/>
          <w:sz w:val="21"/>
          <w:szCs w:val="21"/>
        </w:rPr>
        <w:t xml:space="preserve"> programmes </w:t>
      </w:r>
      <w:r w:rsidR="00704C41" w:rsidRPr="001A429A">
        <w:rPr>
          <w:rFonts w:ascii="Arial" w:hAnsi="Arial" w:cs="Arial"/>
          <w:sz w:val="21"/>
          <w:szCs w:val="21"/>
        </w:rPr>
        <w:t>à savoir</w:t>
      </w:r>
      <w:r w:rsidR="00F840CD">
        <w:rPr>
          <w:rFonts w:ascii="Arial" w:hAnsi="Arial" w:cs="Arial"/>
          <w:sz w:val="21"/>
          <w:szCs w:val="21"/>
        </w:rPr>
        <w:t> :</w:t>
      </w:r>
    </w:p>
    <w:p w14:paraId="2AAB46B6" w14:textId="0C92A582" w:rsidR="001A429A" w:rsidRPr="00F840CD" w:rsidRDefault="00AF06C0" w:rsidP="001C3A88">
      <w:pPr>
        <w:numPr>
          <w:ilvl w:val="1"/>
          <w:numId w:val="45"/>
        </w:numPr>
        <w:shd w:val="clear" w:color="auto" w:fill="FFFFFF"/>
        <w:tabs>
          <w:tab w:val="clear" w:pos="1440"/>
        </w:tabs>
        <w:spacing w:after="100" w:afterAutospacing="1" w:line="240" w:lineRule="auto"/>
        <w:ind w:left="851"/>
        <w:rPr>
          <w:rFonts w:ascii="Arial" w:hAnsi="Arial" w:cs="Arial"/>
          <w:sz w:val="2"/>
          <w:szCs w:val="2"/>
        </w:rPr>
      </w:pPr>
      <w:hyperlink r:id="rId24" w:history="1">
        <w:r w:rsidR="001A429A" w:rsidRPr="00F840CD">
          <w:rPr>
            <w:rStyle w:val="Lienhypertexte"/>
            <w:rFonts w:ascii="Arial" w:hAnsi="Arial" w:cs="Arial"/>
            <w:color w:val="auto"/>
            <w:sz w:val="21"/>
            <w:szCs w:val="21"/>
          </w:rPr>
          <w:t>PACASEN</w:t>
        </w:r>
      </w:hyperlink>
    </w:p>
    <w:p w14:paraId="07C48CFC" w14:textId="77777777" w:rsidR="001A429A" w:rsidRDefault="00AF06C0" w:rsidP="001C3A88">
      <w:pPr>
        <w:numPr>
          <w:ilvl w:val="1"/>
          <w:numId w:val="45"/>
        </w:numPr>
        <w:shd w:val="clear" w:color="auto" w:fill="FFFFFF"/>
        <w:tabs>
          <w:tab w:val="clear" w:pos="1440"/>
        </w:tabs>
        <w:spacing w:before="100" w:beforeAutospacing="1" w:after="100" w:afterAutospacing="1" w:line="240" w:lineRule="auto"/>
        <w:ind w:left="851"/>
        <w:rPr>
          <w:rFonts w:ascii="Arial" w:hAnsi="Arial" w:cs="Arial"/>
          <w:color w:val="272727"/>
          <w:sz w:val="2"/>
          <w:szCs w:val="2"/>
        </w:rPr>
      </w:pPr>
      <w:hyperlink r:id="rId25" w:history="1">
        <w:r w:rsidR="001A429A">
          <w:rPr>
            <w:rStyle w:val="Lienhypertexte"/>
            <w:rFonts w:ascii="Arial" w:hAnsi="Arial" w:cs="Arial"/>
            <w:color w:val="202020"/>
            <w:sz w:val="21"/>
            <w:szCs w:val="21"/>
          </w:rPr>
          <w:t>SERRP</w:t>
        </w:r>
      </w:hyperlink>
    </w:p>
    <w:p w14:paraId="1A61635C" w14:textId="77777777" w:rsidR="001A429A" w:rsidRDefault="00AF06C0" w:rsidP="001C3A88">
      <w:pPr>
        <w:numPr>
          <w:ilvl w:val="1"/>
          <w:numId w:val="45"/>
        </w:numPr>
        <w:shd w:val="clear" w:color="auto" w:fill="FFFFFF"/>
        <w:tabs>
          <w:tab w:val="clear" w:pos="1440"/>
        </w:tabs>
        <w:spacing w:before="100" w:beforeAutospacing="1" w:after="100" w:afterAutospacing="1" w:line="240" w:lineRule="auto"/>
        <w:ind w:left="851"/>
        <w:rPr>
          <w:rFonts w:ascii="Arial" w:hAnsi="Arial" w:cs="Arial"/>
          <w:color w:val="272727"/>
          <w:sz w:val="2"/>
          <w:szCs w:val="2"/>
        </w:rPr>
      </w:pPr>
      <w:hyperlink r:id="rId26" w:history="1">
        <w:r w:rsidR="001A429A">
          <w:rPr>
            <w:rStyle w:val="Lienhypertexte"/>
            <w:rFonts w:ascii="Arial" w:hAnsi="Arial" w:cs="Arial"/>
            <w:color w:val="202020"/>
            <w:sz w:val="21"/>
            <w:szCs w:val="21"/>
          </w:rPr>
          <w:t>PPCS</w:t>
        </w:r>
      </w:hyperlink>
    </w:p>
    <w:p w14:paraId="252D82A9" w14:textId="77777777" w:rsidR="001A429A" w:rsidRDefault="00AF06C0" w:rsidP="001C3A88">
      <w:pPr>
        <w:numPr>
          <w:ilvl w:val="1"/>
          <w:numId w:val="45"/>
        </w:numPr>
        <w:shd w:val="clear" w:color="auto" w:fill="FFFFFF"/>
        <w:tabs>
          <w:tab w:val="clear" w:pos="1440"/>
        </w:tabs>
        <w:spacing w:before="100" w:beforeAutospacing="1" w:after="100" w:afterAutospacing="1" w:line="240" w:lineRule="auto"/>
        <w:ind w:left="851"/>
        <w:rPr>
          <w:rFonts w:ascii="Arial" w:hAnsi="Arial" w:cs="Arial"/>
          <w:color w:val="272727"/>
          <w:sz w:val="2"/>
          <w:szCs w:val="2"/>
        </w:rPr>
      </w:pPr>
      <w:hyperlink r:id="rId27" w:history="1">
        <w:r w:rsidR="001A429A">
          <w:rPr>
            <w:rStyle w:val="Lienhypertexte"/>
            <w:rFonts w:ascii="Arial" w:hAnsi="Arial" w:cs="Arial"/>
            <w:color w:val="202020"/>
            <w:sz w:val="21"/>
            <w:szCs w:val="21"/>
          </w:rPr>
          <w:t>PROFIT</w:t>
        </w:r>
      </w:hyperlink>
    </w:p>
    <w:p w14:paraId="5DFA56BF" w14:textId="77777777" w:rsidR="001A429A" w:rsidRDefault="00AF06C0" w:rsidP="001C3A88">
      <w:pPr>
        <w:numPr>
          <w:ilvl w:val="1"/>
          <w:numId w:val="45"/>
        </w:numPr>
        <w:shd w:val="clear" w:color="auto" w:fill="FFFFFF"/>
        <w:tabs>
          <w:tab w:val="clear" w:pos="1440"/>
        </w:tabs>
        <w:spacing w:before="100" w:beforeAutospacing="1" w:after="100" w:afterAutospacing="1" w:line="240" w:lineRule="auto"/>
        <w:ind w:left="851"/>
        <w:rPr>
          <w:rFonts w:ascii="Arial" w:hAnsi="Arial" w:cs="Arial"/>
          <w:color w:val="272727"/>
          <w:sz w:val="2"/>
          <w:szCs w:val="2"/>
        </w:rPr>
      </w:pPr>
      <w:hyperlink r:id="rId28" w:history="1">
        <w:r w:rsidR="001A429A">
          <w:rPr>
            <w:rStyle w:val="Lienhypertexte"/>
            <w:rFonts w:ascii="Arial" w:hAnsi="Arial" w:cs="Arial"/>
            <w:color w:val="202020"/>
            <w:sz w:val="21"/>
            <w:szCs w:val="21"/>
          </w:rPr>
          <w:t>PROGEP</w:t>
        </w:r>
      </w:hyperlink>
    </w:p>
    <w:p w14:paraId="7DD6CE77" w14:textId="4A076831" w:rsidR="004D4422" w:rsidRDefault="008E4C1F" w:rsidP="007C43EE">
      <w:pPr>
        <w:spacing w:after="240" w:line="312" w:lineRule="auto"/>
        <w:jc w:val="both"/>
        <w:rPr>
          <w:rFonts w:ascii="Arial" w:eastAsia="Arial Unicode MS" w:hAnsi="Arial" w:cs="Arial"/>
          <w:sz w:val="21"/>
          <w:szCs w:val="21"/>
        </w:rPr>
      </w:pPr>
      <w:r w:rsidRPr="008804AA">
        <w:rPr>
          <w:rFonts w:ascii="Arial" w:eastAsia="Arial Unicode MS" w:hAnsi="Arial" w:cs="Arial"/>
          <w:b/>
          <w:i/>
          <w:sz w:val="21"/>
          <w:szCs w:val="21"/>
        </w:rPr>
        <w:t xml:space="preserve">C’est dire que le </w:t>
      </w:r>
      <w:r w:rsidR="00A269E7" w:rsidRPr="008804AA">
        <w:rPr>
          <w:rFonts w:ascii="Arial" w:eastAsia="Arial Unicode MS" w:hAnsi="Arial" w:cs="Arial"/>
          <w:b/>
          <w:i/>
          <w:sz w:val="21"/>
          <w:szCs w:val="21"/>
        </w:rPr>
        <w:t xml:space="preserve">sentiment </w:t>
      </w:r>
      <w:r w:rsidRPr="008804AA">
        <w:rPr>
          <w:rFonts w:ascii="Arial" w:eastAsia="Arial Unicode MS" w:hAnsi="Arial" w:cs="Arial"/>
          <w:b/>
          <w:i/>
          <w:sz w:val="21"/>
          <w:szCs w:val="21"/>
        </w:rPr>
        <w:t xml:space="preserve">d’éloignement </w:t>
      </w:r>
      <w:r w:rsidR="00A269E7" w:rsidRPr="008804AA">
        <w:rPr>
          <w:rFonts w:ascii="Arial" w:eastAsia="Arial Unicode MS" w:hAnsi="Arial" w:cs="Arial"/>
          <w:b/>
          <w:i/>
          <w:sz w:val="21"/>
          <w:szCs w:val="21"/>
        </w:rPr>
        <w:t>de ladite cellule</w:t>
      </w:r>
      <w:r w:rsidR="00AD2617">
        <w:rPr>
          <w:rFonts w:ascii="Arial" w:eastAsia="Arial Unicode MS" w:hAnsi="Arial" w:cs="Arial"/>
          <w:b/>
          <w:i/>
          <w:sz w:val="21"/>
          <w:szCs w:val="21"/>
        </w:rPr>
        <w:t>,</w:t>
      </w:r>
      <w:r w:rsidR="00A269E7" w:rsidRPr="008804AA">
        <w:rPr>
          <w:rFonts w:ascii="Arial" w:eastAsia="Arial Unicode MS" w:hAnsi="Arial" w:cs="Arial"/>
          <w:b/>
          <w:i/>
          <w:sz w:val="21"/>
          <w:szCs w:val="21"/>
        </w:rPr>
        <w:t xml:space="preserve"> </w:t>
      </w:r>
      <w:r w:rsidRPr="008804AA">
        <w:rPr>
          <w:rFonts w:ascii="Arial" w:eastAsia="Arial Unicode MS" w:hAnsi="Arial" w:cs="Arial"/>
          <w:b/>
          <w:i/>
          <w:sz w:val="21"/>
          <w:szCs w:val="21"/>
        </w:rPr>
        <w:t>évoqué par</w:t>
      </w:r>
      <w:r w:rsidR="00A269E7" w:rsidRPr="008804AA">
        <w:rPr>
          <w:rFonts w:ascii="Arial" w:eastAsia="Arial Unicode MS" w:hAnsi="Arial" w:cs="Arial"/>
          <w:b/>
          <w:i/>
          <w:sz w:val="21"/>
          <w:szCs w:val="21"/>
        </w:rPr>
        <w:t xml:space="preserve"> plusieurs</w:t>
      </w:r>
      <w:r w:rsidRPr="008804AA">
        <w:rPr>
          <w:rFonts w:ascii="Arial" w:eastAsia="Arial Unicode MS" w:hAnsi="Arial" w:cs="Arial"/>
          <w:b/>
          <w:i/>
          <w:sz w:val="21"/>
          <w:szCs w:val="21"/>
        </w:rPr>
        <w:t xml:space="preserve"> </w:t>
      </w:r>
      <w:r w:rsidR="00A269E7" w:rsidRPr="008804AA">
        <w:rPr>
          <w:rFonts w:ascii="Arial" w:eastAsia="Arial Unicode MS" w:hAnsi="Arial" w:cs="Arial"/>
          <w:b/>
          <w:i/>
          <w:sz w:val="21"/>
          <w:szCs w:val="21"/>
        </w:rPr>
        <w:t>d</w:t>
      </w:r>
      <w:r w:rsidRPr="008804AA">
        <w:rPr>
          <w:rFonts w:ascii="Arial" w:eastAsia="Arial Unicode MS" w:hAnsi="Arial" w:cs="Arial"/>
          <w:b/>
          <w:i/>
          <w:sz w:val="21"/>
          <w:szCs w:val="21"/>
        </w:rPr>
        <w:t>es PP</w:t>
      </w:r>
      <w:r w:rsidR="001A429A" w:rsidRPr="008804AA">
        <w:rPr>
          <w:rFonts w:ascii="Arial" w:eastAsia="Arial Unicode MS" w:hAnsi="Arial" w:cs="Arial"/>
          <w:b/>
          <w:i/>
          <w:sz w:val="21"/>
          <w:szCs w:val="21"/>
        </w:rPr>
        <w:t xml:space="preserve"> du PACASEN</w:t>
      </w:r>
      <w:r w:rsidRPr="008804AA">
        <w:rPr>
          <w:rFonts w:ascii="Arial" w:eastAsia="Arial Unicode MS" w:hAnsi="Arial" w:cs="Arial"/>
          <w:b/>
          <w:i/>
          <w:sz w:val="21"/>
          <w:szCs w:val="21"/>
        </w:rPr>
        <w:t xml:space="preserve"> est difficilement </w:t>
      </w:r>
      <w:r w:rsidR="004D4422" w:rsidRPr="008804AA">
        <w:rPr>
          <w:rFonts w:ascii="Arial" w:eastAsia="Arial Unicode MS" w:hAnsi="Arial" w:cs="Arial"/>
          <w:b/>
          <w:i/>
          <w:sz w:val="21"/>
          <w:szCs w:val="21"/>
        </w:rPr>
        <w:t>réfutable</w:t>
      </w:r>
      <w:r>
        <w:rPr>
          <w:rFonts w:ascii="Arial" w:eastAsia="Arial Unicode MS" w:hAnsi="Arial" w:cs="Arial"/>
          <w:sz w:val="21"/>
          <w:szCs w:val="21"/>
        </w:rPr>
        <w:t>.</w:t>
      </w:r>
      <w:r w:rsidR="00A269E7">
        <w:rPr>
          <w:rFonts w:ascii="Arial" w:eastAsia="Arial Unicode MS" w:hAnsi="Arial" w:cs="Arial"/>
          <w:sz w:val="21"/>
          <w:szCs w:val="21"/>
        </w:rPr>
        <w:t xml:space="preserve"> Toujours sur cette question de proximité et de partage de </w:t>
      </w:r>
      <w:r w:rsidR="00A269E7">
        <w:rPr>
          <w:rFonts w:ascii="Arial" w:eastAsia="Arial Unicode MS" w:hAnsi="Arial" w:cs="Arial"/>
          <w:sz w:val="21"/>
          <w:szCs w:val="21"/>
        </w:rPr>
        <w:lastRenderedPageBreak/>
        <w:t>l’information sur le terrain, il faut noter que l</w:t>
      </w:r>
      <w:r>
        <w:rPr>
          <w:rFonts w:ascii="Arial" w:eastAsia="Arial Unicode MS" w:hAnsi="Arial" w:cs="Arial"/>
          <w:sz w:val="21"/>
          <w:szCs w:val="21"/>
        </w:rPr>
        <w:t xml:space="preserve">es points focaux </w:t>
      </w:r>
      <w:r w:rsidR="001A429A">
        <w:rPr>
          <w:rFonts w:ascii="Arial" w:eastAsia="Arial Unicode MS" w:hAnsi="Arial" w:cs="Arial"/>
          <w:sz w:val="21"/>
          <w:szCs w:val="21"/>
        </w:rPr>
        <w:t xml:space="preserve">du PACASEN </w:t>
      </w:r>
      <w:r>
        <w:rPr>
          <w:rFonts w:ascii="Arial" w:eastAsia="Arial Unicode MS" w:hAnsi="Arial" w:cs="Arial"/>
          <w:sz w:val="21"/>
          <w:szCs w:val="21"/>
        </w:rPr>
        <w:t xml:space="preserve">ne semblent pas </w:t>
      </w:r>
      <w:r w:rsidR="000359D1">
        <w:rPr>
          <w:rFonts w:ascii="Arial" w:eastAsia="Arial Unicode MS" w:hAnsi="Arial" w:cs="Arial"/>
          <w:sz w:val="21"/>
          <w:szCs w:val="21"/>
        </w:rPr>
        <w:t>avoir de rôle spécifique dans la</w:t>
      </w:r>
      <w:r>
        <w:rPr>
          <w:rFonts w:ascii="Arial" w:eastAsia="Arial Unicode MS" w:hAnsi="Arial" w:cs="Arial"/>
          <w:sz w:val="21"/>
          <w:szCs w:val="21"/>
        </w:rPr>
        <w:t xml:space="preserve"> communication. </w:t>
      </w:r>
    </w:p>
    <w:p w14:paraId="5A4551DC" w14:textId="5F94C2E7" w:rsidR="001C3CF0" w:rsidRDefault="008E4C1F" w:rsidP="007C43EE">
      <w:pPr>
        <w:spacing w:after="240" w:line="312" w:lineRule="auto"/>
        <w:jc w:val="both"/>
        <w:rPr>
          <w:rFonts w:ascii="Arial" w:eastAsia="Arial Unicode MS" w:hAnsi="Arial" w:cs="Arial"/>
          <w:sz w:val="21"/>
          <w:szCs w:val="21"/>
        </w:rPr>
      </w:pPr>
      <w:r>
        <w:rPr>
          <w:rFonts w:ascii="Arial" w:eastAsia="Arial Unicode MS" w:hAnsi="Arial" w:cs="Arial"/>
          <w:sz w:val="21"/>
          <w:szCs w:val="21"/>
        </w:rPr>
        <w:t>Les ARD,</w:t>
      </w:r>
      <w:r w:rsidR="00A269E7">
        <w:rPr>
          <w:rFonts w:ascii="Arial" w:eastAsia="Arial Unicode MS" w:hAnsi="Arial" w:cs="Arial"/>
          <w:sz w:val="21"/>
          <w:szCs w:val="21"/>
        </w:rPr>
        <w:t xml:space="preserve"> </w:t>
      </w:r>
      <w:r>
        <w:rPr>
          <w:rFonts w:ascii="Arial" w:eastAsia="Arial Unicode MS" w:hAnsi="Arial" w:cs="Arial"/>
          <w:sz w:val="21"/>
          <w:szCs w:val="21"/>
        </w:rPr>
        <w:t xml:space="preserve">chargées </w:t>
      </w:r>
      <w:r w:rsidR="00A269E7">
        <w:rPr>
          <w:rFonts w:ascii="Arial" w:eastAsia="Arial Unicode MS" w:hAnsi="Arial" w:cs="Arial"/>
          <w:sz w:val="21"/>
          <w:szCs w:val="21"/>
        </w:rPr>
        <w:t xml:space="preserve">par le PACASEN </w:t>
      </w:r>
      <w:r>
        <w:rPr>
          <w:rFonts w:ascii="Arial" w:eastAsia="Arial Unicode MS" w:hAnsi="Arial" w:cs="Arial"/>
          <w:sz w:val="21"/>
          <w:szCs w:val="21"/>
        </w:rPr>
        <w:t>du coaching et de la formation des CT</w:t>
      </w:r>
      <w:r w:rsidR="00A269E7">
        <w:rPr>
          <w:rFonts w:ascii="Arial" w:eastAsia="Arial Unicode MS" w:hAnsi="Arial" w:cs="Arial"/>
          <w:sz w:val="21"/>
          <w:szCs w:val="21"/>
        </w:rPr>
        <w:t>, par contre,</w:t>
      </w:r>
      <w:r>
        <w:rPr>
          <w:rFonts w:ascii="Arial" w:eastAsia="Arial Unicode MS" w:hAnsi="Arial" w:cs="Arial"/>
          <w:sz w:val="21"/>
          <w:szCs w:val="21"/>
        </w:rPr>
        <w:t xml:space="preserve"> semblent occuper une place axiale dans l’échange d’information. L’ARD de St-Louis qui dispose</w:t>
      </w:r>
      <w:r w:rsidR="00A269E7">
        <w:rPr>
          <w:rFonts w:ascii="Arial" w:eastAsia="Arial Unicode MS" w:hAnsi="Arial" w:cs="Arial"/>
          <w:sz w:val="21"/>
          <w:szCs w:val="21"/>
        </w:rPr>
        <w:t xml:space="preserve"> au sein de son équipe</w:t>
      </w:r>
      <w:r>
        <w:rPr>
          <w:rFonts w:ascii="Arial" w:eastAsia="Arial Unicode MS" w:hAnsi="Arial" w:cs="Arial"/>
          <w:sz w:val="21"/>
          <w:szCs w:val="21"/>
        </w:rPr>
        <w:t xml:space="preserve"> d’un responsable chargé de la communication </w:t>
      </w:r>
      <w:r w:rsidR="00A269E7">
        <w:rPr>
          <w:rFonts w:ascii="Arial" w:eastAsia="Arial Unicode MS" w:hAnsi="Arial" w:cs="Arial"/>
          <w:sz w:val="21"/>
          <w:szCs w:val="21"/>
        </w:rPr>
        <w:t>travaille pour le rapprochement du</w:t>
      </w:r>
      <w:r w:rsidR="00C94393">
        <w:rPr>
          <w:rFonts w:ascii="Arial" w:eastAsia="Arial Unicode MS" w:hAnsi="Arial" w:cs="Arial"/>
          <w:sz w:val="21"/>
          <w:szCs w:val="21"/>
        </w:rPr>
        <w:t xml:space="preserve"> PACASEN </w:t>
      </w:r>
      <w:r w:rsidR="00A269E7">
        <w:rPr>
          <w:rFonts w:ascii="Arial" w:eastAsia="Arial Unicode MS" w:hAnsi="Arial" w:cs="Arial"/>
          <w:sz w:val="21"/>
          <w:szCs w:val="21"/>
        </w:rPr>
        <w:t xml:space="preserve">et </w:t>
      </w:r>
      <w:r w:rsidR="00C94393">
        <w:rPr>
          <w:rFonts w:ascii="Arial" w:eastAsia="Arial Unicode MS" w:hAnsi="Arial" w:cs="Arial"/>
          <w:sz w:val="21"/>
          <w:szCs w:val="21"/>
        </w:rPr>
        <w:t>de s</w:t>
      </w:r>
      <w:r>
        <w:rPr>
          <w:rFonts w:ascii="Arial" w:eastAsia="Arial Unicode MS" w:hAnsi="Arial" w:cs="Arial"/>
          <w:sz w:val="21"/>
          <w:szCs w:val="21"/>
        </w:rPr>
        <w:t>es clients régionaux</w:t>
      </w:r>
      <w:r w:rsidR="00402E5B">
        <w:rPr>
          <w:rFonts w:ascii="Arial" w:eastAsia="Arial Unicode MS" w:hAnsi="Arial" w:cs="Arial"/>
          <w:sz w:val="21"/>
          <w:szCs w:val="21"/>
        </w:rPr>
        <w:t>.</w:t>
      </w:r>
      <w:r w:rsidR="00A269E7">
        <w:rPr>
          <w:rFonts w:ascii="Arial" w:eastAsia="Arial Unicode MS" w:hAnsi="Arial" w:cs="Arial"/>
          <w:sz w:val="21"/>
          <w:szCs w:val="21"/>
        </w:rPr>
        <w:t xml:space="preserve"> </w:t>
      </w:r>
    </w:p>
    <w:p w14:paraId="487A0AE1" w14:textId="080100D5" w:rsidR="008E4C1F" w:rsidRPr="003E313E" w:rsidRDefault="00A269E7" w:rsidP="007C43EE">
      <w:pPr>
        <w:spacing w:after="240" w:line="312" w:lineRule="auto"/>
        <w:jc w:val="both"/>
        <w:rPr>
          <w:rFonts w:ascii="Arial" w:eastAsia="Arial Unicode MS" w:hAnsi="Arial" w:cs="Arial"/>
          <w:b/>
          <w:i/>
          <w:sz w:val="21"/>
          <w:szCs w:val="21"/>
        </w:rPr>
      </w:pPr>
      <w:r>
        <w:rPr>
          <w:rFonts w:ascii="Arial" w:eastAsia="Arial Unicode MS" w:hAnsi="Arial" w:cs="Arial"/>
          <w:sz w:val="21"/>
          <w:szCs w:val="21"/>
        </w:rPr>
        <w:t xml:space="preserve">Il est à noter que dans le dispositif organisationnel de l’ARD, il n’est </w:t>
      </w:r>
      <w:r w:rsidR="004D4422">
        <w:rPr>
          <w:rFonts w:ascii="Arial" w:eastAsia="Arial Unicode MS" w:hAnsi="Arial" w:cs="Arial"/>
          <w:sz w:val="21"/>
          <w:szCs w:val="21"/>
        </w:rPr>
        <w:t>pas</w:t>
      </w:r>
      <w:r>
        <w:rPr>
          <w:rFonts w:ascii="Arial" w:eastAsia="Arial Unicode MS" w:hAnsi="Arial" w:cs="Arial"/>
          <w:sz w:val="21"/>
          <w:szCs w:val="21"/>
        </w:rPr>
        <w:t xml:space="preserve"> prévu le recrutement d’un chargé de communication. Parmi </w:t>
      </w:r>
      <w:r w:rsidR="004D4422">
        <w:rPr>
          <w:rFonts w:ascii="Arial" w:eastAsia="Arial Unicode MS" w:hAnsi="Arial" w:cs="Arial"/>
          <w:sz w:val="21"/>
          <w:szCs w:val="21"/>
        </w:rPr>
        <w:t xml:space="preserve">les Agences régionales </w:t>
      </w:r>
      <w:r>
        <w:rPr>
          <w:rFonts w:ascii="Arial" w:eastAsia="Arial Unicode MS" w:hAnsi="Arial" w:cs="Arial"/>
          <w:sz w:val="21"/>
          <w:szCs w:val="21"/>
        </w:rPr>
        <w:t xml:space="preserve">qui ont été visitées par la mission, seule celle de St-Louis en est dotée. </w:t>
      </w:r>
      <w:r w:rsidR="004D4422" w:rsidRPr="003E313E">
        <w:rPr>
          <w:rFonts w:ascii="Arial" w:eastAsia="Arial Unicode MS" w:hAnsi="Arial" w:cs="Arial"/>
          <w:b/>
          <w:i/>
          <w:sz w:val="21"/>
          <w:szCs w:val="21"/>
        </w:rPr>
        <w:t>L</w:t>
      </w:r>
      <w:r w:rsidRPr="003E313E">
        <w:rPr>
          <w:rFonts w:ascii="Arial" w:eastAsia="Arial Unicode MS" w:hAnsi="Arial" w:cs="Arial"/>
          <w:b/>
          <w:i/>
          <w:sz w:val="21"/>
          <w:szCs w:val="21"/>
        </w:rPr>
        <w:t xml:space="preserve">e PACASEN </w:t>
      </w:r>
      <w:r w:rsidR="004D4422" w:rsidRPr="003E313E">
        <w:rPr>
          <w:rFonts w:ascii="Arial" w:eastAsia="Arial Unicode MS" w:hAnsi="Arial" w:cs="Arial"/>
          <w:b/>
          <w:i/>
          <w:sz w:val="21"/>
          <w:szCs w:val="21"/>
        </w:rPr>
        <w:t xml:space="preserve">devrait s’inspirer des acquis à ce niveau et </w:t>
      </w:r>
      <w:r w:rsidRPr="003E313E">
        <w:rPr>
          <w:rFonts w:ascii="Arial" w:eastAsia="Arial Unicode MS" w:hAnsi="Arial" w:cs="Arial"/>
          <w:b/>
          <w:i/>
          <w:sz w:val="21"/>
          <w:szCs w:val="21"/>
        </w:rPr>
        <w:t>appu</w:t>
      </w:r>
      <w:r w:rsidR="004D4422" w:rsidRPr="003E313E">
        <w:rPr>
          <w:rFonts w:ascii="Arial" w:eastAsia="Arial Unicode MS" w:hAnsi="Arial" w:cs="Arial"/>
          <w:b/>
          <w:i/>
          <w:sz w:val="21"/>
          <w:szCs w:val="21"/>
        </w:rPr>
        <w:t>yer</w:t>
      </w:r>
      <w:r w:rsidRPr="003E313E">
        <w:rPr>
          <w:rFonts w:ascii="Arial" w:eastAsia="Arial Unicode MS" w:hAnsi="Arial" w:cs="Arial"/>
          <w:b/>
          <w:i/>
          <w:sz w:val="21"/>
          <w:szCs w:val="21"/>
        </w:rPr>
        <w:t xml:space="preserve"> </w:t>
      </w:r>
      <w:r w:rsidR="004D4422" w:rsidRPr="003E313E">
        <w:rPr>
          <w:rFonts w:ascii="Arial" w:eastAsia="Arial Unicode MS" w:hAnsi="Arial" w:cs="Arial"/>
          <w:b/>
          <w:i/>
          <w:sz w:val="21"/>
          <w:szCs w:val="21"/>
        </w:rPr>
        <w:t xml:space="preserve">la </w:t>
      </w:r>
      <w:r w:rsidRPr="003E313E">
        <w:rPr>
          <w:rFonts w:ascii="Arial" w:eastAsia="Arial Unicode MS" w:hAnsi="Arial" w:cs="Arial"/>
          <w:b/>
          <w:i/>
          <w:sz w:val="21"/>
          <w:szCs w:val="21"/>
        </w:rPr>
        <w:t xml:space="preserve">mobilisation </w:t>
      </w:r>
      <w:r w:rsidR="004D4422" w:rsidRPr="003E313E">
        <w:rPr>
          <w:rFonts w:ascii="Arial" w:eastAsia="Arial Unicode MS" w:hAnsi="Arial" w:cs="Arial"/>
          <w:b/>
          <w:i/>
          <w:sz w:val="21"/>
          <w:szCs w:val="21"/>
        </w:rPr>
        <w:t xml:space="preserve">de ‘chargé de communication’’ </w:t>
      </w:r>
      <w:r w:rsidRPr="003E313E">
        <w:rPr>
          <w:rFonts w:ascii="Arial" w:eastAsia="Arial Unicode MS" w:hAnsi="Arial" w:cs="Arial"/>
          <w:b/>
          <w:i/>
          <w:sz w:val="21"/>
          <w:szCs w:val="21"/>
        </w:rPr>
        <w:t>au sein des collectivités territoriales bénéficiaires du Programme</w:t>
      </w:r>
      <w:r w:rsidR="0027326B" w:rsidRPr="003E313E">
        <w:rPr>
          <w:rFonts w:ascii="Arial" w:eastAsia="Arial Unicode MS" w:hAnsi="Arial" w:cs="Arial"/>
          <w:b/>
          <w:i/>
          <w:sz w:val="21"/>
          <w:szCs w:val="21"/>
        </w:rPr>
        <w:t>.</w:t>
      </w:r>
    </w:p>
    <w:p w14:paraId="0D002EDC" w14:textId="2989A646" w:rsidR="008E4C1F" w:rsidRPr="003E313E" w:rsidRDefault="008E4C1F" w:rsidP="00E837FE">
      <w:pPr>
        <w:spacing w:after="240" w:line="312" w:lineRule="auto"/>
        <w:jc w:val="both"/>
        <w:rPr>
          <w:rFonts w:ascii="Arial" w:eastAsia="Arial Unicode MS" w:hAnsi="Arial" w:cs="Arial"/>
          <w:b/>
          <w:i/>
          <w:sz w:val="21"/>
          <w:szCs w:val="21"/>
        </w:rPr>
      </w:pPr>
      <w:r>
        <w:rPr>
          <w:rFonts w:ascii="Arial" w:eastAsia="Arial Unicode MS" w:hAnsi="Arial" w:cs="Arial"/>
          <w:sz w:val="21"/>
          <w:szCs w:val="21"/>
        </w:rPr>
        <w:t>Toujours est-il que, pour mener à bien s</w:t>
      </w:r>
      <w:r w:rsidR="003E313E">
        <w:rPr>
          <w:rFonts w:ascii="Arial" w:eastAsia="Arial Unicode MS" w:hAnsi="Arial" w:cs="Arial"/>
          <w:sz w:val="21"/>
          <w:szCs w:val="21"/>
        </w:rPr>
        <w:t>on travail</w:t>
      </w:r>
      <w:r>
        <w:rPr>
          <w:rFonts w:ascii="Arial" w:eastAsia="Arial Unicode MS" w:hAnsi="Arial" w:cs="Arial"/>
          <w:sz w:val="21"/>
          <w:szCs w:val="21"/>
        </w:rPr>
        <w:t xml:space="preserve">, </w:t>
      </w:r>
      <w:r w:rsidR="00A269E7">
        <w:rPr>
          <w:rFonts w:ascii="Arial" w:eastAsia="Arial Unicode MS" w:hAnsi="Arial" w:cs="Arial"/>
          <w:sz w:val="21"/>
          <w:szCs w:val="21"/>
        </w:rPr>
        <w:t>la</w:t>
      </w:r>
      <w:r w:rsidR="00C94393">
        <w:rPr>
          <w:rFonts w:ascii="Arial" w:eastAsia="Arial Unicode MS" w:hAnsi="Arial" w:cs="Arial"/>
          <w:sz w:val="21"/>
          <w:szCs w:val="21"/>
        </w:rPr>
        <w:t xml:space="preserve"> cellule de communication</w:t>
      </w:r>
      <w:r>
        <w:rPr>
          <w:rFonts w:ascii="Arial" w:eastAsia="Arial Unicode MS" w:hAnsi="Arial" w:cs="Arial"/>
          <w:sz w:val="21"/>
          <w:szCs w:val="21"/>
        </w:rPr>
        <w:t xml:space="preserve"> </w:t>
      </w:r>
      <w:r w:rsidR="00A269E7">
        <w:rPr>
          <w:rFonts w:ascii="Arial" w:eastAsia="Arial Unicode MS" w:hAnsi="Arial" w:cs="Arial"/>
          <w:sz w:val="21"/>
          <w:szCs w:val="21"/>
        </w:rPr>
        <w:t xml:space="preserve">de l’ADM doit </w:t>
      </w:r>
      <w:r>
        <w:rPr>
          <w:rFonts w:ascii="Arial" w:eastAsia="Arial Unicode MS" w:hAnsi="Arial" w:cs="Arial"/>
          <w:sz w:val="21"/>
          <w:szCs w:val="21"/>
        </w:rPr>
        <w:t xml:space="preserve">être renforcée ; soit à travers le recrutement direct, soit à travers des prestataires externes, soit enfin par </w:t>
      </w:r>
      <w:r w:rsidRPr="00A269E7">
        <w:rPr>
          <w:rFonts w:ascii="Arial" w:eastAsia="Arial Unicode MS" w:hAnsi="Arial" w:cs="Arial"/>
          <w:i/>
          <w:sz w:val="21"/>
          <w:szCs w:val="21"/>
        </w:rPr>
        <w:t xml:space="preserve">une déconcentration / décentralisation ou </w:t>
      </w:r>
      <w:r w:rsidR="00A269E7">
        <w:rPr>
          <w:rFonts w:ascii="Arial" w:eastAsia="Arial Unicode MS" w:hAnsi="Arial" w:cs="Arial"/>
          <w:i/>
          <w:sz w:val="21"/>
          <w:szCs w:val="21"/>
        </w:rPr>
        <w:t>comme l’on</w:t>
      </w:r>
      <w:r w:rsidR="0027326B">
        <w:rPr>
          <w:rFonts w:ascii="Arial" w:eastAsia="Arial Unicode MS" w:hAnsi="Arial" w:cs="Arial"/>
          <w:i/>
          <w:sz w:val="21"/>
          <w:szCs w:val="21"/>
        </w:rPr>
        <w:t>t</w:t>
      </w:r>
      <w:r w:rsidR="00A269E7">
        <w:rPr>
          <w:rFonts w:ascii="Arial" w:eastAsia="Arial Unicode MS" w:hAnsi="Arial" w:cs="Arial"/>
          <w:i/>
          <w:sz w:val="21"/>
          <w:szCs w:val="21"/>
        </w:rPr>
        <w:t xml:space="preserve"> mentionné nos interlocuteur</w:t>
      </w:r>
      <w:r w:rsidR="003E313E">
        <w:rPr>
          <w:rFonts w:ascii="Arial" w:eastAsia="Arial Unicode MS" w:hAnsi="Arial" w:cs="Arial"/>
          <w:i/>
          <w:sz w:val="21"/>
          <w:szCs w:val="21"/>
        </w:rPr>
        <w:t>s</w:t>
      </w:r>
      <w:r w:rsidR="00A269E7">
        <w:rPr>
          <w:rFonts w:ascii="Arial" w:eastAsia="Arial Unicode MS" w:hAnsi="Arial" w:cs="Arial"/>
          <w:i/>
          <w:sz w:val="21"/>
          <w:szCs w:val="21"/>
        </w:rPr>
        <w:t xml:space="preserve"> </w:t>
      </w:r>
      <w:r w:rsidRPr="003E313E">
        <w:rPr>
          <w:rFonts w:ascii="Arial" w:eastAsia="Arial Unicode MS" w:hAnsi="Arial" w:cs="Arial"/>
          <w:b/>
          <w:i/>
          <w:sz w:val="21"/>
          <w:szCs w:val="21"/>
        </w:rPr>
        <w:t>une territorialisation de la communication.</w:t>
      </w:r>
    </w:p>
    <w:p w14:paraId="4AAC6ECB" w14:textId="71990909" w:rsidR="002414D2" w:rsidRDefault="002414D2" w:rsidP="003603DD">
      <w:pPr>
        <w:spacing w:after="120" w:line="312" w:lineRule="auto"/>
        <w:jc w:val="both"/>
        <w:rPr>
          <w:rFonts w:ascii="Arial" w:eastAsia="Arial Unicode MS" w:hAnsi="Arial" w:cs="Arial"/>
          <w:sz w:val="21"/>
          <w:szCs w:val="21"/>
        </w:rPr>
      </w:pPr>
      <w:r>
        <w:rPr>
          <w:rFonts w:ascii="Arial" w:eastAsia="Arial Unicode MS" w:hAnsi="Arial" w:cs="Arial"/>
          <w:sz w:val="21"/>
          <w:szCs w:val="21"/>
        </w:rPr>
        <w:t>En résumé, les leçons sur cette section sont :</w:t>
      </w:r>
    </w:p>
    <w:tbl>
      <w:tblPr>
        <w:tblStyle w:val="Grilledutableau"/>
        <w:tblW w:w="0" w:type="auto"/>
        <w:tblCellMar>
          <w:top w:w="28" w:type="dxa"/>
        </w:tblCellMar>
        <w:tblLook w:val="04A0" w:firstRow="1" w:lastRow="0" w:firstColumn="1" w:lastColumn="0" w:noHBand="0" w:noVBand="1"/>
      </w:tblPr>
      <w:tblGrid>
        <w:gridCol w:w="4956"/>
        <w:gridCol w:w="4104"/>
      </w:tblGrid>
      <w:tr w:rsidR="00E75093" w:rsidRPr="004E630B" w14:paraId="62AE20B7" w14:textId="77777777" w:rsidTr="006B5903">
        <w:tc>
          <w:tcPr>
            <w:tcW w:w="4956" w:type="dxa"/>
            <w:shd w:val="clear" w:color="auto" w:fill="D9D9D9" w:themeFill="background1" w:themeFillShade="D9"/>
          </w:tcPr>
          <w:p w14:paraId="5B126E95" w14:textId="77777777" w:rsidR="00E75093" w:rsidRPr="004E630B" w:rsidRDefault="00E75093" w:rsidP="00063005">
            <w:pPr>
              <w:spacing w:line="312" w:lineRule="auto"/>
              <w:jc w:val="center"/>
              <w:rPr>
                <w:rFonts w:ascii="Arial" w:eastAsia="Arial Unicode MS" w:hAnsi="Arial" w:cs="Arial"/>
                <w:b/>
                <w:sz w:val="18"/>
                <w:szCs w:val="21"/>
              </w:rPr>
            </w:pPr>
            <w:r w:rsidRPr="004E630B">
              <w:rPr>
                <w:rFonts w:ascii="Arial" w:eastAsia="Arial Unicode MS" w:hAnsi="Arial" w:cs="Arial"/>
                <w:b/>
                <w:sz w:val="18"/>
                <w:szCs w:val="21"/>
              </w:rPr>
              <w:t>ACQUIS</w:t>
            </w:r>
          </w:p>
        </w:tc>
        <w:tc>
          <w:tcPr>
            <w:tcW w:w="4104" w:type="dxa"/>
            <w:shd w:val="clear" w:color="auto" w:fill="D9D9D9" w:themeFill="background1" w:themeFillShade="D9"/>
          </w:tcPr>
          <w:p w14:paraId="6D2940F6" w14:textId="77777777" w:rsidR="00E75093" w:rsidRPr="004E630B" w:rsidRDefault="00E75093" w:rsidP="00063005">
            <w:pPr>
              <w:spacing w:line="312" w:lineRule="auto"/>
              <w:jc w:val="center"/>
              <w:rPr>
                <w:rFonts w:ascii="Arial" w:eastAsia="Arial Unicode MS" w:hAnsi="Arial" w:cs="Arial"/>
                <w:b/>
                <w:sz w:val="18"/>
                <w:szCs w:val="21"/>
              </w:rPr>
            </w:pPr>
            <w:r w:rsidRPr="004E630B">
              <w:rPr>
                <w:rFonts w:ascii="Arial" w:eastAsia="Arial Unicode MS" w:hAnsi="Arial" w:cs="Arial"/>
                <w:b/>
                <w:sz w:val="18"/>
                <w:szCs w:val="21"/>
              </w:rPr>
              <w:t>LIMITES</w:t>
            </w:r>
          </w:p>
        </w:tc>
      </w:tr>
      <w:tr w:rsidR="00E75093" w:rsidRPr="009757D7" w14:paraId="28E85EC3" w14:textId="77777777" w:rsidTr="006B5903">
        <w:tc>
          <w:tcPr>
            <w:tcW w:w="4956" w:type="dxa"/>
          </w:tcPr>
          <w:p w14:paraId="4D29F65B" w14:textId="77777777" w:rsidR="00E75093" w:rsidRDefault="000359D1" w:rsidP="00383011">
            <w:pPr>
              <w:pStyle w:val="Paragraphedeliste"/>
              <w:numPr>
                <w:ilvl w:val="0"/>
                <w:numId w:val="6"/>
              </w:numPr>
              <w:spacing w:line="312" w:lineRule="auto"/>
              <w:jc w:val="both"/>
              <w:rPr>
                <w:rFonts w:ascii="Arial" w:eastAsia="Arial Unicode MS" w:hAnsi="Arial" w:cs="Arial"/>
                <w:sz w:val="18"/>
                <w:szCs w:val="21"/>
              </w:rPr>
            </w:pPr>
            <w:r>
              <w:rPr>
                <w:rFonts w:ascii="Arial" w:eastAsia="Arial Unicode MS" w:hAnsi="Arial" w:cs="Arial"/>
                <w:sz w:val="18"/>
                <w:szCs w:val="21"/>
              </w:rPr>
              <w:t>Existence d’une cellule communication</w:t>
            </w:r>
          </w:p>
          <w:p w14:paraId="5DDCCDC9" w14:textId="72C684E7" w:rsidR="000359D1" w:rsidRPr="000359D1" w:rsidRDefault="004976AB" w:rsidP="00383011">
            <w:pPr>
              <w:pStyle w:val="Paragraphedeliste"/>
              <w:numPr>
                <w:ilvl w:val="0"/>
                <w:numId w:val="6"/>
              </w:numPr>
              <w:spacing w:line="312" w:lineRule="auto"/>
              <w:jc w:val="both"/>
              <w:rPr>
                <w:rFonts w:ascii="Arial" w:eastAsia="Arial Unicode MS" w:hAnsi="Arial" w:cs="Arial"/>
                <w:sz w:val="18"/>
                <w:szCs w:val="21"/>
              </w:rPr>
            </w:pPr>
            <w:r>
              <w:rPr>
                <w:rFonts w:ascii="Arial" w:eastAsia="Arial Unicode MS" w:hAnsi="Arial" w:cs="Arial"/>
                <w:sz w:val="18"/>
                <w:szCs w:val="21"/>
              </w:rPr>
              <w:t xml:space="preserve">L’appui des </w:t>
            </w:r>
            <w:r w:rsidR="000359D1">
              <w:rPr>
                <w:rFonts w:ascii="Arial" w:eastAsia="Arial Unicode MS" w:hAnsi="Arial" w:cs="Arial"/>
                <w:sz w:val="18"/>
                <w:szCs w:val="21"/>
              </w:rPr>
              <w:t>ARD</w:t>
            </w:r>
            <w:r>
              <w:rPr>
                <w:rFonts w:ascii="Arial" w:eastAsia="Arial Unicode MS" w:hAnsi="Arial" w:cs="Arial"/>
                <w:sz w:val="18"/>
                <w:szCs w:val="21"/>
              </w:rPr>
              <w:t xml:space="preserve"> pour la formation, le coaching</w:t>
            </w:r>
          </w:p>
        </w:tc>
        <w:tc>
          <w:tcPr>
            <w:tcW w:w="4104" w:type="dxa"/>
          </w:tcPr>
          <w:p w14:paraId="034FD699" w14:textId="4D2D67A7" w:rsidR="00E75093" w:rsidRPr="00D04833" w:rsidRDefault="000359D1" w:rsidP="003603DD">
            <w:pPr>
              <w:pStyle w:val="Paragraphedeliste"/>
              <w:numPr>
                <w:ilvl w:val="0"/>
                <w:numId w:val="6"/>
              </w:numPr>
              <w:spacing w:line="312" w:lineRule="auto"/>
              <w:jc w:val="both"/>
              <w:rPr>
                <w:rFonts w:ascii="Arial" w:eastAsia="Arial Unicode MS" w:hAnsi="Arial" w:cs="Arial"/>
                <w:sz w:val="18"/>
                <w:szCs w:val="21"/>
              </w:rPr>
            </w:pPr>
            <w:r>
              <w:rPr>
                <w:rFonts w:ascii="Arial" w:eastAsia="Arial Unicode MS" w:hAnsi="Arial" w:cs="Arial"/>
                <w:sz w:val="18"/>
                <w:szCs w:val="21"/>
              </w:rPr>
              <w:t>Centralisation de la communication au niveau de l’ADM</w:t>
            </w:r>
            <w:r w:rsidR="002B1932">
              <w:rPr>
                <w:rFonts w:ascii="Arial" w:eastAsia="Arial Unicode MS" w:hAnsi="Arial" w:cs="Arial"/>
                <w:sz w:val="18"/>
                <w:szCs w:val="21"/>
              </w:rPr>
              <w:t xml:space="preserve"> avec un effectif limité</w:t>
            </w:r>
          </w:p>
        </w:tc>
      </w:tr>
      <w:tr w:rsidR="00E75093" w:rsidRPr="00A775DB" w14:paraId="008CB218" w14:textId="77777777" w:rsidTr="006B5903">
        <w:tc>
          <w:tcPr>
            <w:tcW w:w="9060" w:type="dxa"/>
            <w:gridSpan w:val="2"/>
            <w:shd w:val="clear" w:color="auto" w:fill="D9D9D9" w:themeFill="background1" w:themeFillShade="D9"/>
          </w:tcPr>
          <w:p w14:paraId="758814A3" w14:textId="77777777" w:rsidR="00E75093" w:rsidRPr="00A775DB" w:rsidRDefault="00E75093" w:rsidP="00063005">
            <w:pPr>
              <w:spacing w:line="312" w:lineRule="auto"/>
              <w:jc w:val="both"/>
              <w:rPr>
                <w:rFonts w:ascii="Arial" w:eastAsia="Arial Unicode MS" w:hAnsi="Arial" w:cs="Arial"/>
                <w:b/>
                <w:sz w:val="18"/>
                <w:szCs w:val="21"/>
              </w:rPr>
            </w:pPr>
            <w:r w:rsidRPr="00A775DB">
              <w:rPr>
                <w:rFonts w:ascii="Arial" w:eastAsia="Arial Unicode MS" w:hAnsi="Arial" w:cs="Arial"/>
                <w:b/>
                <w:sz w:val="18"/>
                <w:szCs w:val="21"/>
              </w:rPr>
              <w:t>ORIENTATIONS</w:t>
            </w:r>
          </w:p>
        </w:tc>
      </w:tr>
      <w:tr w:rsidR="00E75093" w:rsidRPr="009757D7" w14:paraId="1E75F13F" w14:textId="77777777" w:rsidTr="006B5903">
        <w:trPr>
          <w:trHeight w:val="513"/>
        </w:trPr>
        <w:tc>
          <w:tcPr>
            <w:tcW w:w="9060" w:type="dxa"/>
            <w:gridSpan w:val="2"/>
          </w:tcPr>
          <w:p w14:paraId="1FDFF68F" w14:textId="77777777" w:rsidR="007D68B0" w:rsidRPr="007D68B0" w:rsidRDefault="007D68B0" w:rsidP="007D68B0">
            <w:pPr>
              <w:pStyle w:val="Paragraphedeliste"/>
              <w:numPr>
                <w:ilvl w:val="0"/>
                <w:numId w:val="32"/>
              </w:numPr>
              <w:rPr>
                <w:rFonts w:ascii="Arial" w:hAnsi="Arial" w:cs="Arial"/>
                <w:sz w:val="21"/>
                <w:szCs w:val="21"/>
              </w:rPr>
            </w:pPr>
            <w:r w:rsidRPr="007D68B0">
              <w:rPr>
                <w:rFonts w:ascii="Arial" w:hAnsi="Arial" w:cs="Arial"/>
                <w:sz w:val="21"/>
                <w:szCs w:val="21"/>
              </w:rPr>
              <w:t xml:space="preserve">Désignation d’un point focal communication au niveau d chaque ARD. Ensuite ils seront renforcés en techniques de communication et imprégnés de la stratégie de communication du PACASEN.  </w:t>
            </w:r>
          </w:p>
          <w:p w14:paraId="56D402A2" w14:textId="5BC88D9C" w:rsidR="00E75093" w:rsidRPr="007D68B0" w:rsidRDefault="00E75093" w:rsidP="007D68B0">
            <w:pPr>
              <w:pStyle w:val="Paragraphedeliste"/>
              <w:numPr>
                <w:ilvl w:val="0"/>
                <w:numId w:val="32"/>
              </w:numPr>
              <w:spacing w:line="312" w:lineRule="auto"/>
              <w:jc w:val="both"/>
              <w:rPr>
                <w:rFonts w:ascii="Arial" w:eastAsia="Arial Unicode MS" w:hAnsi="Arial" w:cs="Arial"/>
                <w:sz w:val="21"/>
                <w:szCs w:val="21"/>
              </w:rPr>
            </w:pPr>
          </w:p>
        </w:tc>
      </w:tr>
    </w:tbl>
    <w:p w14:paraId="0AAB6FF1" w14:textId="77777777" w:rsidR="008E4C1F" w:rsidRPr="00C2281B" w:rsidRDefault="008E4C1F" w:rsidP="003603DD">
      <w:pPr>
        <w:pStyle w:val="Titre2"/>
        <w:spacing w:before="240"/>
      </w:pPr>
      <w:bookmarkStart w:id="308" w:name="_Toc21362326"/>
      <w:bookmarkStart w:id="309" w:name="_Toc25913797"/>
      <w:bookmarkStart w:id="310" w:name="_Toc25913886"/>
      <w:bookmarkStart w:id="311" w:name="_Toc38019933"/>
      <w:r w:rsidRPr="00C2281B">
        <w:t>Les moyens financiers et techniques mobilisables.</w:t>
      </w:r>
      <w:bookmarkEnd w:id="308"/>
      <w:bookmarkEnd w:id="309"/>
      <w:bookmarkEnd w:id="310"/>
      <w:bookmarkEnd w:id="311"/>
    </w:p>
    <w:p w14:paraId="6DF21616" w14:textId="77777777" w:rsidR="008E4C1F" w:rsidRDefault="008E4C1F" w:rsidP="007C43EE">
      <w:pPr>
        <w:spacing w:after="240" w:line="312" w:lineRule="auto"/>
        <w:jc w:val="both"/>
        <w:rPr>
          <w:rFonts w:ascii="Arial" w:eastAsia="Arial Unicode MS" w:hAnsi="Arial" w:cs="Arial"/>
          <w:sz w:val="21"/>
          <w:szCs w:val="21"/>
        </w:rPr>
      </w:pPr>
      <w:r>
        <w:rPr>
          <w:rFonts w:ascii="Arial" w:eastAsia="Arial Unicode MS" w:hAnsi="Arial" w:cs="Arial"/>
          <w:sz w:val="21"/>
          <w:szCs w:val="21"/>
        </w:rPr>
        <w:t>En l’absence de plan de communication budgétisé, les campagnes et activités de communication font l’objet de financements ponctuels pour leur prise en charge.</w:t>
      </w:r>
    </w:p>
    <w:p w14:paraId="7B464A44" w14:textId="77777777" w:rsidR="008E4C1F" w:rsidRDefault="008E4C1F" w:rsidP="007C43EE">
      <w:pPr>
        <w:spacing w:after="240" w:line="312" w:lineRule="auto"/>
        <w:jc w:val="both"/>
        <w:rPr>
          <w:rFonts w:ascii="Arial" w:eastAsia="Arial Unicode MS" w:hAnsi="Arial" w:cs="Arial"/>
          <w:sz w:val="21"/>
          <w:szCs w:val="21"/>
        </w:rPr>
      </w:pPr>
      <w:r>
        <w:rPr>
          <w:rFonts w:ascii="Arial" w:eastAsia="Arial Unicode MS" w:hAnsi="Arial" w:cs="Arial"/>
          <w:sz w:val="21"/>
          <w:szCs w:val="21"/>
        </w:rPr>
        <w:t>Il est aussi mentionné lors de notre entretien avec l’équipe du PACASEN qu’une rubrique budgétaire communication existe dans le PTBA.</w:t>
      </w:r>
    </w:p>
    <w:p w14:paraId="529C11B5" w14:textId="6FA562DD" w:rsidR="008E4C1F" w:rsidRPr="00C82521" w:rsidRDefault="008E4C1F" w:rsidP="008E4C1F">
      <w:pPr>
        <w:spacing w:line="312" w:lineRule="auto"/>
        <w:jc w:val="both"/>
        <w:rPr>
          <w:rFonts w:ascii="Arial" w:hAnsi="Arial" w:cs="Arial"/>
          <w:sz w:val="21"/>
          <w:szCs w:val="21"/>
        </w:rPr>
      </w:pPr>
      <w:r>
        <w:rPr>
          <w:rFonts w:ascii="Arial" w:eastAsia="Arial Unicode MS" w:hAnsi="Arial" w:cs="Arial"/>
          <w:sz w:val="21"/>
          <w:szCs w:val="21"/>
        </w:rPr>
        <w:t>Cette question du financement de la communication de</w:t>
      </w:r>
      <w:r w:rsidR="0006591A">
        <w:rPr>
          <w:rFonts w:ascii="Arial" w:eastAsia="Arial Unicode MS" w:hAnsi="Arial" w:cs="Arial"/>
          <w:sz w:val="21"/>
          <w:szCs w:val="21"/>
        </w:rPr>
        <w:t>vrait être examinée.</w:t>
      </w:r>
    </w:p>
    <w:p w14:paraId="48602219" w14:textId="719CAB62" w:rsidR="008E4C1F" w:rsidRDefault="008E4C1F" w:rsidP="008E4C1F">
      <w:pPr>
        <w:spacing w:line="312" w:lineRule="auto"/>
        <w:jc w:val="both"/>
        <w:rPr>
          <w:rFonts w:ascii="Arial" w:hAnsi="Arial" w:cs="Arial"/>
          <w:sz w:val="21"/>
          <w:szCs w:val="21"/>
        </w:rPr>
      </w:pPr>
      <w:r w:rsidRPr="00BD67E7">
        <w:rPr>
          <w:rFonts w:ascii="Arial" w:hAnsi="Arial" w:cs="Arial"/>
          <w:sz w:val="21"/>
          <w:szCs w:val="21"/>
        </w:rPr>
        <w:t xml:space="preserve">Les moyens techniques mis à la disposition de la cellule de communication sont acceptables (ordinateur, logiciel, photocopieur, imprimante, scanner). </w:t>
      </w:r>
      <w:r>
        <w:rPr>
          <w:rFonts w:ascii="Arial" w:hAnsi="Arial" w:cs="Arial"/>
          <w:sz w:val="21"/>
          <w:szCs w:val="21"/>
        </w:rPr>
        <w:t>Il est attendu un renforcement de cet équipement</w:t>
      </w:r>
      <w:r w:rsidR="002B1932">
        <w:rPr>
          <w:rFonts w:ascii="Arial" w:hAnsi="Arial" w:cs="Arial"/>
          <w:sz w:val="21"/>
          <w:szCs w:val="21"/>
        </w:rPr>
        <w:t xml:space="preserve"> ou la mise en place de modalités de prise en charge des actions de communication par des prestataires</w:t>
      </w:r>
      <w:r w:rsidR="0027326B">
        <w:rPr>
          <w:rFonts w:ascii="Arial" w:hAnsi="Arial" w:cs="Arial"/>
          <w:sz w:val="21"/>
          <w:szCs w:val="21"/>
        </w:rPr>
        <w:t>.</w:t>
      </w:r>
      <w:r w:rsidR="002B1932">
        <w:rPr>
          <w:rFonts w:ascii="Arial" w:hAnsi="Arial" w:cs="Arial"/>
          <w:sz w:val="21"/>
          <w:szCs w:val="21"/>
        </w:rPr>
        <w:t xml:space="preserve"> </w:t>
      </w:r>
    </w:p>
    <w:p w14:paraId="2B08EEA7" w14:textId="64F94DD7" w:rsidR="008E4C1F" w:rsidRDefault="008E4C1F" w:rsidP="008E4C1F">
      <w:pPr>
        <w:spacing w:line="312" w:lineRule="auto"/>
        <w:jc w:val="both"/>
        <w:rPr>
          <w:rFonts w:ascii="Arial" w:eastAsia="Arial Unicode MS" w:hAnsi="Arial" w:cs="Arial"/>
          <w:sz w:val="21"/>
          <w:szCs w:val="21"/>
        </w:rPr>
      </w:pPr>
      <w:r>
        <w:rPr>
          <w:rFonts w:ascii="Arial" w:hAnsi="Arial" w:cs="Arial"/>
          <w:sz w:val="21"/>
          <w:szCs w:val="21"/>
        </w:rPr>
        <w:t xml:space="preserve">La mission </w:t>
      </w:r>
      <w:r w:rsidR="00791F82">
        <w:rPr>
          <w:rFonts w:ascii="Arial" w:hAnsi="Arial" w:cs="Arial"/>
          <w:sz w:val="21"/>
          <w:szCs w:val="21"/>
        </w:rPr>
        <w:t xml:space="preserve">estime </w:t>
      </w:r>
      <w:r>
        <w:rPr>
          <w:rFonts w:ascii="Arial" w:hAnsi="Arial" w:cs="Arial"/>
          <w:sz w:val="21"/>
          <w:szCs w:val="21"/>
        </w:rPr>
        <w:t>tout de même cet équipement très insuffisant au regard de l’envergure des multiple</w:t>
      </w:r>
      <w:r w:rsidR="005452EE">
        <w:rPr>
          <w:rFonts w:ascii="Arial" w:hAnsi="Arial" w:cs="Arial"/>
          <w:sz w:val="21"/>
          <w:szCs w:val="21"/>
        </w:rPr>
        <w:t>s</w:t>
      </w:r>
      <w:r>
        <w:rPr>
          <w:rFonts w:ascii="Arial" w:hAnsi="Arial" w:cs="Arial"/>
          <w:sz w:val="21"/>
          <w:szCs w:val="21"/>
        </w:rPr>
        <w:t xml:space="preserve"> missions dévolues à la cellule</w:t>
      </w:r>
      <w:r w:rsidR="005452EE">
        <w:rPr>
          <w:rFonts w:ascii="Arial" w:hAnsi="Arial" w:cs="Arial"/>
          <w:sz w:val="21"/>
          <w:szCs w:val="21"/>
        </w:rPr>
        <w:t>.</w:t>
      </w:r>
    </w:p>
    <w:tbl>
      <w:tblPr>
        <w:tblStyle w:val="Grilledutableau"/>
        <w:tblW w:w="0" w:type="auto"/>
        <w:tblCellMar>
          <w:top w:w="57" w:type="dxa"/>
        </w:tblCellMar>
        <w:tblLook w:val="04A0" w:firstRow="1" w:lastRow="0" w:firstColumn="1" w:lastColumn="0" w:noHBand="0" w:noVBand="1"/>
      </w:tblPr>
      <w:tblGrid>
        <w:gridCol w:w="4956"/>
        <w:gridCol w:w="4104"/>
      </w:tblGrid>
      <w:tr w:rsidR="008E4C1F" w:rsidRPr="004E630B" w14:paraId="37A87EA7" w14:textId="77777777" w:rsidTr="003603DD">
        <w:trPr>
          <w:trHeight w:val="364"/>
        </w:trPr>
        <w:tc>
          <w:tcPr>
            <w:tcW w:w="4956" w:type="dxa"/>
            <w:shd w:val="clear" w:color="auto" w:fill="D9D9D9" w:themeFill="background1" w:themeFillShade="D9"/>
            <w:vAlign w:val="center"/>
          </w:tcPr>
          <w:p w14:paraId="10B840C8" w14:textId="77777777" w:rsidR="008E4C1F" w:rsidRPr="004E630B" w:rsidRDefault="008E4C1F" w:rsidP="009A6101">
            <w:pPr>
              <w:spacing w:line="312" w:lineRule="auto"/>
              <w:jc w:val="center"/>
              <w:rPr>
                <w:rFonts w:ascii="Arial" w:eastAsia="Arial Unicode MS" w:hAnsi="Arial" w:cs="Arial"/>
                <w:b/>
                <w:sz w:val="18"/>
                <w:szCs w:val="21"/>
              </w:rPr>
            </w:pPr>
            <w:r w:rsidRPr="004E630B">
              <w:rPr>
                <w:rFonts w:ascii="Arial" w:eastAsia="Arial Unicode MS" w:hAnsi="Arial" w:cs="Arial"/>
                <w:b/>
                <w:sz w:val="18"/>
                <w:szCs w:val="21"/>
              </w:rPr>
              <w:t>ACQUIS</w:t>
            </w:r>
          </w:p>
        </w:tc>
        <w:tc>
          <w:tcPr>
            <w:tcW w:w="4104" w:type="dxa"/>
            <w:shd w:val="clear" w:color="auto" w:fill="D9D9D9" w:themeFill="background1" w:themeFillShade="D9"/>
            <w:vAlign w:val="center"/>
          </w:tcPr>
          <w:p w14:paraId="0799F068" w14:textId="77777777" w:rsidR="008E4C1F" w:rsidRPr="004E630B" w:rsidRDefault="008E4C1F" w:rsidP="009A6101">
            <w:pPr>
              <w:spacing w:line="312" w:lineRule="auto"/>
              <w:jc w:val="center"/>
              <w:rPr>
                <w:rFonts w:ascii="Arial" w:eastAsia="Arial Unicode MS" w:hAnsi="Arial" w:cs="Arial"/>
                <w:b/>
                <w:sz w:val="18"/>
                <w:szCs w:val="21"/>
              </w:rPr>
            </w:pPr>
            <w:r w:rsidRPr="004E630B">
              <w:rPr>
                <w:rFonts w:ascii="Arial" w:eastAsia="Arial Unicode MS" w:hAnsi="Arial" w:cs="Arial"/>
                <w:b/>
                <w:sz w:val="18"/>
                <w:szCs w:val="21"/>
              </w:rPr>
              <w:t>LIMITES</w:t>
            </w:r>
          </w:p>
        </w:tc>
      </w:tr>
      <w:tr w:rsidR="008E4C1F" w:rsidRPr="009757D7" w14:paraId="30256E26" w14:textId="77777777" w:rsidTr="003603DD">
        <w:trPr>
          <w:trHeight w:val="912"/>
        </w:trPr>
        <w:tc>
          <w:tcPr>
            <w:tcW w:w="4956" w:type="dxa"/>
          </w:tcPr>
          <w:p w14:paraId="560FA156" w14:textId="3D012717" w:rsidR="008E4C1F" w:rsidRPr="00A72154" w:rsidRDefault="008E4C1F" w:rsidP="001C3A88">
            <w:pPr>
              <w:pStyle w:val="Paragraphedeliste"/>
              <w:numPr>
                <w:ilvl w:val="0"/>
                <w:numId w:val="16"/>
              </w:numPr>
              <w:spacing w:line="312" w:lineRule="auto"/>
              <w:ind w:left="171" w:hanging="171"/>
              <w:jc w:val="both"/>
              <w:rPr>
                <w:rFonts w:ascii="Arial" w:eastAsia="Arial Unicode MS" w:hAnsi="Arial" w:cs="Arial"/>
                <w:sz w:val="18"/>
                <w:szCs w:val="21"/>
              </w:rPr>
            </w:pPr>
            <w:r>
              <w:rPr>
                <w:rFonts w:ascii="Arial" w:eastAsia="Arial Unicode MS" w:hAnsi="Arial" w:cs="Arial"/>
                <w:sz w:val="18"/>
                <w:szCs w:val="21"/>
              </w:rPr>
              <w:lastRenderedPageBreak/>
              <w:t>Financement de quelques campagnes et activité</w:t>
            </w:r>
            <w:r w:rsidR="00B7443B">
              <w:rPr>
                <w:rFonts w:ascii="Arial" w:eastAsia="Arial Unicode MS" w:hAnsi="Arial" w:cs="Arial"/>
                <w:sz w:val="18"/>
                <w:szCs w:val="21"/>
              </w:rPr>
              <w:t>s</w:t>
            </w:r>
            <w:r>
              <w:rPr>
                <w:rFonts w:ascii="Arial" w:eastAsia="Arial Unicode MS" w:hAnsi="Arial" w:cs="Arial"/>
                <w:sz w:val="18"/>
                <w:szCs w:val="21"/>
              </w:rPr>
              <w:t xml:space="preserve"> de communication</w:t>
            </w:r>
          </w:p>
        </w:tc>
        <w:tc>
          <w:tcPr>
            <w:tcW w:w="4104" w:type="dxa"/>
          </w:tcPr>
          <w:p w14:paraId="30AD43D3" w14:textId="17250E84" w:rsidR="008E4C1F" w:rsidRDefault="008E4C1F" w:rsidP="001C3A88">
            <w:pPr>
              <w:pStyle w:val="Paragraphedeliste"/>
              <w:numPr>
                <w:ilvl w:val="0"/>
                <w:numId w:val="16"/>
              </w:numPr>
              <w:spacing w:line="312" w:lineRule="auto"/>
              <w:ind w:left="171" w:hanging="171"/>
              <w:jc w:val="both"/>
              <w:rPr>
                <w:rFonts w:ascii="Arial" w:eastAsia="Arial Unicode MS" w:hAnsi="Arial" w:cs="Arial"/>
                <w:sz w:val="18"/>
                <w:szCs w:val="21"/>
              </w:rPr>
            </w:pPr>
            <w:r>
              <w:rPr>
                <w:rFonts w:ascii="Arial" w:eastAsia="Arial Unicode MS" w:hAnsi="Arial" w:cs="Arial"/>
                <w:sz w:val="18"/>
                <w:szCs w:val="21"/>
              </w:rPr>
              <w:t>Budget non identifié</w:t>
            </w:r>
            <w:r w:rsidR="002B1932">
              <w:rPr>
                <w:rFonts w:ascii="Arial" w:eastAsia="Arial Unicode MS" w:hAnsi="Arial" w:cs="Arial"/>
                <w:sz w:val="18"/>
                <w:szCs w:val="21"/>
              </w:rPr>
              <w:t>. L’ADM n’a pas pu donner de manière explicite le montant exact du budget mobilisé et mobilisable pour financer la communication.</w:t>
            </w:r>
            <w:r w:rsidR="002B1932">
              <w:rPr>
                <w:rStyle w:val="Appelnotedebasdep"/>
                <w:rFonts w:ascii="Arial" w:eastAsia="Arial Unicode MS" w:hAnsi="Arial" w:cs="Arial"/>
                <w:sz w:val="18"/>
                <w:szCs w:val="21"/>
              </w:rPr>
              <w:footnoteReference w:id="4"/>
            </w:r>
          </w:p>
          <w:p w14:paraId="020FB87E" w14:textId="71B6E093" w:rsidR="008E4C1F" w:rsidRPr="003603DD" w:rsidRDefault="00791F82" w:rsidP="001C3A88">
            <w:pPr>
              <w:pStyle w:val="Paragraphedeliste"/>
              <w:numPr>
                <w:ilvl w:val="0"/>
                <w:numId w:val="16"/>
              </w:numPr>
              <w:spacing w:line="312" w:lineRule="auto"/>
              <w:ind w:left="171" w:hanging="171"/>
              <w:jc w:val="both"/>
              <w:rPr>
                <w:rFonts w:ascii="Arial" w:eastAsia="Arial Unicode MS" w:hAnsi="Arial" w:cs="Arial"/>
                <w:sz w:val="18"/>
                <w:szCs w:val="21"/>
              </w:rPr>
            </w:pPr>
            <w:r>
              <w:rPr>
                <w:rFonts w:ascii="Arial" w:eastAsia="Arial Unicode MS" w:hAnsi="Arial" w:cs="Arial"/>
                <w:sz w:val="18"/>
                <w:szCs w:val="21"/>
              </w:rPr>
              <w:t xml:space="preserve">Equipements </w:t>
            </w:r>
            <w:r w:rsidR="00297514">
              <w:rPr>
                <w:rFonts w:ascii="Arial" w:eastAsia="Arial Unicode MS" w:hAnsi="Arial" w:cs="Arial"/>
                <w:sz w:val="18"/>
                <w:szCs w:val="21"/>
              </w:rPr>
              <w:t xml:space="preserve">techniques </w:t>
            </w:r>
            <w:r>
              <w:rPr>
                <w:rFonts w:ascii="Arial" w:eastAsia="Arial Unicode MS" w:hAnsi="Arial" w:cs="Arial"/>
                <w:sz w:val="18"/>
                <w:szCs w:val="21"/>
              </w:rPr>
              <w:t>de communication limités</w:t>
            </w:r>
          </w:p>
        </w:tc>
      </w:tr>
      <w:tr w:rsidR="008E4C1F" w:rsidRPr="00A775DB" w14:paraId="32ECA1D1" w14:textId="77777777" w:rsidTr="003603DD">
        <w:tc>
          <w:tcPr>
            <w:tcW w:w="9060" w:type="dxa"/>
            <w:gridSpan w:val="2"/>
            <w:shd w:val="clear" w:color="auto" w:fill="D9D9D9" w:themeFill="background1" w:themeFillShade="D9"/>
          </w:tcPr>
          <w:p w14:paraId="26FF8060" w14:textId="77777777" w:rsidR="008E4C1F" w:rsidRPr="00A775DB" w:rsidRDefault="008E4C1F" w:rsidP="00513138">
            <w:pPr>
              <w:spacing w:line="312" w:lineRule="auto"/>
              <w:jc w:val="both"/>
              <w:rPr>
                <w:rFonts w:ascii="Arial" w:eastAsia="Arial Unicode MS" w:hAnsi="Arial" w:cs="Arial"/>
                <w:b/>
                <w:sz w:val="18"/>
                <w:szCs w:val="21"/>
              </w:rPr>
            </w:pPr>
            <w:r w:rsidRPr="00A775DB">
              <w:rPr>
                <w:rFonts w:ascii="Arial" w:eastAsia="Arial Unicode MS" w:hAnsi="Arial" w:cs="Arial"/>
                <w:b/>
                <w:sz w:val="18"/>
                <w:szCs w:val="21"/>
              </w:rPr>
              <w:t>ORIENTATIONS</w:t>
            </w:r>
          </w:p>
        </w:tc>
      </w:tr>
      <w:tr w:rsidR="008E4C1F" w:rsidRPr="009757D7" w14:paraId="470C6A62" w14:textId="77777777" w:rsidTr="008A3366">
        <w:trPr>
          <w:trHeight w:val="234"/>
        </w:trPr>
        <w:tc>
          <w:tcPr>
            <w:tcW w:w="9060" w:type="dxa"/>
            <w:gridSpan w:val="2"/>
          </w:tcPr>
          <w:p w14:paraId="53D254CF" w14:textId="4A98010D" w:rsidR="008E4C1F" w:rsidRDefault="00492BDB" w:rsidP="003603DD">
            <w:pPr>
              <w:pStyle w:val="Paragraphedeliste"/>
              <w:numPr>
                <w:ilvl w:val="0"/>
                <w:numId w:val="6"/>
              </w:numPr>
              <w:spacing w:line="312" w:lineRule="auto"/>
              <w:jc w:val="both"/>
              <w:rPr>
                <w:rFonts w:ascii="Arial" w:eastAsia="Arial Unicode MS" w:hAnsi="Arial" w:cs="Arial"/>
                <w:sz w:val="18"/>
                <w:szCs w:val="21"/>
              </w:rPr>
            </w:pPr>
            <w:r>
              <w:rPr>
                <w:rFonts w:ascii="Arial" w:eastAsia="Arial Unicode MS" w:hAnsi="Arial" w:cs="Arial"/>
                <w:sz w:val="18"/>
                <w:szCs w:val="21"/>
              </w:rPr>
              <w:t>Définir</w:t>
            </w:r>
            <w:r w:rsidR="008E4C1F">
              <w:rPr>
                <w:rFonts w:ascii="Arial" w:eastAsia="Arial Unicode MS" w:hAnsi="Arial" w:cs="Arial"/>
                <w:sz w:val="18"/>
                <w:szCs w:val="21"/>
              </w:rPr>
              <w:t xml:space="preserve"> les modalités de financement du plan</w:t>
            </w:r>
            <w:r w:rsidR="002B1932">
              <w:rPr>
                <w:rFonts w:ascii="Arial" w:eastAsia="Arial Unicode MS" w:hAnsi="Arial" w:cs="Arial"/>
                <w:sz w:val="18"/>
                <w:szCs w:val="21"/>
              </w:rPr>
              <w:t xml:space="preserve"> de communication</w:t>
            </w:r>
          </w:p>
        </w:tc>
      </w:tr>
    </w:tbl>
    <w:p w14:paraId="43AFB4C8" w14:textId="30EFE111" w:rsidR="001C3CF0" w:rsidRPr="008A3366" w:rsidRDefault="008A3366" w:rsidP="007C43EE">
      <w:pPr>
        <w:pStyle w:val="Titre2"/>
        <w:spacing w:before="240"/>
      </w:pPr>
      <w:bookmarkStart w:id="312" w:name="_Toc38019934"/>
      <w:r w:rsidRPr="00C2281B">
        <w:t>Le rapportage et le suivi évaluation des processus de communication</w:t>
      </w:r>
      <w:bookmarkEnd w:id="312"/>
    </w:p>
    <w:p w14:paraId="433FAEAB" w14:textId="24B3B39A" w:rsidR="00DF0ED9" w:rsidRDefault="00DF0ED9" w:rsidP="007C43EE">
      <w:pPr>
        <w:spacing w:after="240" w:line="312" w:lineRule="auto"/>
        <w:jc w:val="both"/>
        <w:rPr>
          <w:rFonts w:ascii="Arial" w:hAnsi="Arial" w:cs="Arial"/>
          <w:sz w:val="21"/>
          <w:szCs w:val="21"/>
        </w:rPr>
      </w:pPr>
      <w:r>
        <w:rPr>
          <w:rFonts w:ascii="Arial" w:hAnsi="Arial" w:cs="Arial"/>
          <w:sz w:val="21"/>
          <w:szCs w:val="21"/>
        </w:rPr>
        <w:t>Le PACASEN dispose d’un Cadre de résultat</w:t>
      </w:r>
      <w:r w:rsidR="00C94393">
        <w:rPr>
          <w:rFonts w:ascii="Arial" w:hAnsi="Arial" w:cs="Arial"/>
          <w:sz w:val="21"/>
          <w:szCs w:val="21"/>
        </w:rPr>
        <w:t>s</w:t>
      </w:r>
      <w:r>
        <w:rPr>
          <w:rFonts w:ascii="Arial" w:hAnsi="Arial" w:cs="Arial"/>
          <w:sz w:val="21"/>
          <w:szCs w:val="21"/>
        </w:rPr>
        <w:t xml:space="preserve"> (CR). </w:t>
      </w:r>
      <w:r w:rsidRPr="00DF0ED9">
        <w:rPr>
          <w:rFonts w:ascii="Arial" w:hAnsi="Arial" w:cs="Arial"/>
          <w:sz w:val="21"/>
          <w:szCs w:val="21"/>
        </w:rPr>
        <w:t>Dans le cadre d</w:t>
      </w:r>
      <w:r>
        <w:rPr>
          <w:rFonts w:ascii="Arial" w:hAnsi="Arial" w:cs="Arial"/>
          <w:sz w:val="21"/>
          <w:szCs w:val="21"/>
        </w:rPr>
        <w:t xml:space="preserve">es </w:t>
      </w:r>
      <w:r w:rsidRPr="00DF0ED9">
        <w:rPr>
          <w:rFonts w:ascii="Arial" w:hAnsi="Arial" w:cs="Arial"/>
          <w:sz w:val="21"/>
          <w:szCs w:val="21"/>
        </w:rPr>
        <w:t>contrat</w:t>
      </w:r>
      <w:r>
        <w:rPr>
          <w:rFonts w:ascii="Arial" w:hAnsi="Arial" w:cs="Arial"/>
          <w:sz w:val="21"/>
          <w:szCs w:val="21"/>
        </w:rPr>
        <w:t>s de performance avec les Commune</w:t>
      </w:r>
      <w:r w:rsidR="007C573C">
        <w:rPr>
          <w:rFonts w:ascii="Arial" w:hAnsi="Arial" w:cs="Arial"/>
          <w:sz w:val="21"/>
          <w:szCs w:val="21"/>
        </w:rPr>
        <w:t>s</w:t>
      </w:r>
      <w:r w:rsidRPr="00DF0ED9">
        <w:rPr>
          <w:rFonts w:ascii="Arial" w:hAnsi="Arial" w:cs="Arial"/>
          <w:sz w:val="21"/>
          <w:szCs w:val="21"/>
        </w:rPr>
        <w:t>, il est prévu un dispositif global de suivi-évaluation articulé autour du Cadre de résultats du PACASEN.</w:t>
      </w:r>
      <w:r>
        <w:rPr>
          <w:rFonts w:ascii="Arial" w:hAnsi="Arial" w:cs="Arial"/>
          <w:sz w:val="21"/>
          <w:szCs w:val="21"/>
        </w:rPr>
        <w:t xml:space="preserve"> </w:t>
      </w:r>
      <w:r w:rsidRPr="00DF0ED9">
        <w:rPr>
          <w:rFonts w:ascii="Arial" w:hAnsi="Arial" w:cs="Arial"/>
          <w:sz w:val="21"/>
          <w:szCs w:val="21"/>
        </w:rPr>
        <w:t>Ce dernier fournit la base sur laquelle l’ADM et les autres parties prenantes du PACASEN (dont les collectivités territoriales) évalueront leurs activités et établiront leur rapport d’avancement.</w:t>
      </w:r>
    </w:p>
    <w:p w14:paraId="7D1CA205" w14:textId="44B5D678" w:rsidR="007C573C" w:rsidRPr="008804AA" w:rsidRDefault="007C573C" w:rsidP="007C43EE">
      <w:pPr>
        <w:spacing w:after="240" w:line="312" w:lineRule="auto"/>
        <w:jc w:val="both"/>
        <w:rPr>
          <w:rFonts w:ascii="Arial" w:hAnsi="Arial" w:cs="Arial"/>
          <w:b/>
          <w:i/>
          <w:sz w:val="21"/>
          <w:szCs w:val="21"/>
        </w:rPr>
      </w:pPr>
      <w:r w:rsidRPr="008804AA">
        <w:rPr>
          <w:rFonts w:ascii="Arial" w:hAnsi="Arial" w:cs="Arial"/>
          <w:b/>
          <w:i/>
          <w:sz w:val="21"/>
          <w:szCs w:val="21"/>
        </w:rPr>
        <w:t xml:space="preserve">Malheureusement ce CR ne mentionne de façon explicite aucun indicateur de performance en lien avec la communication. </w:t>
      </w:r>
      <w:r w:rsidR="008804AA">
        <w:rPr>
          <w:rFonts w:ascii="Arial" w:hAnsi="Arial" w:cs="Arial"/>
          <w:b/>
          <w:i/>
          <w:sz w:val="21"/>
          <w:szCs w:val="21"/>
        </w:rPr>
        <w:t>Dans nos entretiens avec la Cellule de communication, i</w:t>
      </w:r>
      <w:r w:rsidRPr="008804AA">
        <w:rPr>
          <w:rFonts w:ascii="Arial" w:hAnsi="Arial" w:cs="Arial"/>
          <w:b/>
          <w:i/>
          <w:sz w:val="21"/>
          <w:szCs w:val="21"/>
        </w:rPr>
        <w:t>l n’a pas été mentionné de rapport</w:t>
      </w:r>
      <w:r w:rsidR="008804AA">
        <w:rPr>
          <w:rFonts w:ascii="Arial" w:hAnsi="Arial" w:cs="Arial"/>
          <w:b/>
          <w:i/>
          <w:sz w:val="21"/>
          <w:szCs w:val="21"/>
        </w:rPr>
        <w:t>age</w:t>
      </w:r>
      <w:r w:rsidRPr="008804AA">
        <w:rPr>
          <w:rFonts w:ascii="Arial" w:hAnsi="Arial" w:cs="Arial"/>
          <w:b/>
          <w:i/>
          <w:sz w:val="21"/>
          <w:szCs w:val="21"/>
        </w:rPr>
        <w:t xml:space="preserve"> périodique sur les activités et résultat</w:t>
      </w:r>
      <w:r w:rsidR="00D92204" w:rsidRPr="008804AA">
        <w:rPr>
          <w:rFonts w:ascii="Arial" w:hAnsi="Arial" w:cs="Arial"/>
          <w:b/>
          <w:i/>
          <w:sz w:val="21"/>
          <w:szCs w:val="21"/>
        </w:rPr>
        <w:t>s</w:t>
      </w:r>
      <w:r w:rsidRPr="008804AA">
        <w:rPr>
          <w:rFonts w:ascii="Arial" w:hAnsi="Arial" w:cs="Arial"/>
          <w:b/>
          <w:i/>
          <w:sz w:val="21"/>
          <w:szCs w:val="21"/>
        </w:rPr>
        <w:t xml:space="preserve"> de la communication du PACASEN depuis le démarrage du Programme.</w:t>
      </w:r>
    </w:p>
    <w:p w14:paraId="4E809A18" w14:textId="0707E62B" w:rsidR="00DF0ED9" w:rsidRPr="007C573C" w:rsidRDefault="007C573C" w:rsidP="007C43EE">
      <w:pPr>
        <w:spacing w:after="240" w:line="312" w:lineRule="auto"/>
        <w:jc w:val="both"/>
        <w:rPr>
          <w:rFonts w:ascii="Arial" w:hAnsi="Arial" w:cs="Arial"/>
          <w:i/>
          <w:sz w:val="21"/>
          <w:szCs w:val="21"/>
        </w:rPr>
      </w:pPr>
      <w:r>
        <w:rPr>
          <w:rFonts w:ascii="Arial" w:hAnsi="Arial" w:cs="Arial"/>
          <w:i/>
          <w:sz w:val="21"/>
          <w:szCs w:val="21"/>
        </w:rPr>
        <w:t xml:space="preserve">Il ne semble </w:t>
      </w:r>
      <w:r w:rsidR="00DF0ED9" w:rsidRPr="007C573C">
        <w:rPr>
          <w:rFonts w:ascii="Arial" w:hAnsi="Arial" w:cs="Arial"/>
          <w:i/>
          <w:sz w:val="21"/>
          <w:szCs w:val="21"/>
        </w:rPr>
        <w:t>pas non plus</w:t>
      </w:r>
      <w:r>
        <w:rPr>
          <w:rFonts w:ascii="Arial" w:hAnsi="Arial" w:cs="Arial"/>
          <w:i/>
          <w:sz w:val="21"/>
          <w:szCs w:val="21"/>
        </w:rPr>
        <w:t xml:space="preserve"> y avoir </w:t>
      </w:r>
      <w:r w:rsidR="00DF0ED9" w:rsidRPr="007C573C">
        <w:rPr>
          <w:rFonts w:ascii="Arial" w:hAnsi="Arial" w:cs="Arial"/>
          <w:i/>
          <w:sz w:val="21"/>
          <w:szCs w:val="21"/>
        </w:rPr>
        <w:t>une gestion organisée e</w:t>
      </w:r>
      <w:r>
        <w:rPr>
          <w:rFonts w:ascii="Arial" w:hAnsi="Arial" w:cs="Arial"/>
          <w:i/>
          <w:sz w:val="21"/>
          <w:szCs w:val="21"/>
        </w:rPr>
        <w:t xml:space="preserve">t un archivage des documents </w:t>
      </w:r>
      <w:r w:rsidR="00DF0ED9" w:rsidRPr="007C573C">
        <w:rPr>
          <w:rFonts w:ascii="Arial" w:hAnsi="Arial" w:cs="Arial"/>
          <w:i/>
          <w:sz w:val="21"/>
          <w:szCs w:val="21"/>
        </w:rPr>
        <w:t xml:space="preserve">sur les initiatives de communication : press-book (avec les liens vers les articles) et coupures de presse, DVD sur les ateliers, album photos et rapport des ateliers, </w:t>
      </w:r>
      <w:r w:rsidR="00AD2617" w:rsidRPr="007C573C">
        <w:rPr>
          <w:rFonts w:ascii="Arial" w:hAnsi="Arial" w:cs="Arial"/>
          <w:i/>
          <w:sz w:val="21"/>
          <w:szCs w:val="21"/>
        </w:rPr>
        <w:t>comptes rendus</w:t>
      </w:r>
      <w:r w:rsidR="00DF0ED9" w:rsidRPr="007C573C">
        <w:rPr>
          <w:rFonts w:ascii="Arial" w:hAnsi="Arial" w:cs="Arial"/>
          <w:i/>
          <w:sz w:val="21"/>
          <w:szCs w:val="21"/>
        </w:rPr>
        <w:t xml:space="preserve"> de réunions. </w:t>
      </w:r>
    </w:p>
    <w:p w14:paraId="36A4635C" w14:textId="34C6A1A8" w:rsidR="00DF0ED9" w:rsidRPr="007C573C" w:rsidRDefault="007C573C" w:rsidP="007C43EE">
      <w:pPr>
        <w:spacing w:after="240" w:line="312" w:lineRule="auto"/>
        <w:jc w:val="both"/>
        <w:rPr>
          <w:rFonts w:ascii="Arial" w:hAnsi="Arial" w:cs="Arial"/>
          <w:sz w:val="21"/>
          <w:szCs w:val="21"/>
        </w:rPr>
      </w:pPr>
      <w:r w:rsidRPr="007C573C">
        <w:rPr>
          <w:rFonts w:ascii="Arial" w:hAnsi="Arial" w:cs="Arial"/>
          <w:sz w:val="21"/>
          <w:szCs w:val="21"/>
        </w:rPr>
        <w:t>Il devient donc impératif d’assoir un système de S/E qui permette au PACASEN de suivre ses performances en matière de communication</w:t>
      </w:r>
      <w:r w:rsidR="00B7443B">
        <w:rPr>
          <w:rFonts w:ascii="Arial" w:hAnsi="Arial" w:cs="Arial"/>
          <w:sz w:val="21"/>
          <w:szCs w:val="21"/>
        </w:rPr>
        <w:t>.</w:t>
      </w:r>
    </w:p>
    <w:tbl>
      <w:tblPr>
        <w:tblStyle w:val="Grilledutableau"/>
        <w:tblW w:w="0" w:type="auto"/>
        <w:tblCellMar>
          <w:top w:w="57" w:type="dxa"/>
          <w:bottom w:w="28" w:type="dxa"/>
        </w:tblCellMar>
        <w:tblLook w:val="04A0" w:firstRow="1" w:lastRow="0" w:firstColumn="1" w:lastColumn="0" w:noHBand="0" w:noVBand="1"/>
      </w:tblPr>
      <w:tblGrid>
        <w:gridCol w:w="4956"/>
        <w:gridCol w:w="4104"/>
      </w:tblGrid>
      <w:tr w:rsidR="00D04833" w:rsidRPr="004E630B" w14:paraId="370AE726" w14:textId="77777777" w:rsidTr="003603DD">
        <w:tc>
          <w:tcPr>
            <w:tcW w:w="4956" w:type="dxa"/>
            <w:shd w:val="clear" w:color="auto" w:fill="DEEAF6" w:themeFill="accent1" w:themeFillTint="33"/>
          </w:tcPr>
          <w:p w14:paraId="5B8495B0" w14:textId="77777777" w:rsidR="00D04833" w:rsidRPr="004E630B" w:rsidRDefault="00D04833" w:rsidP="00C71AB4">
            <w:pPr>
              <w:spacing w:line="312" w:lineRule="auto"/>
              <w:jc w:val="center"/>
              <w:rPr>
                <w:rFonts w:ascii="Arial" w:eastAsia="Arial Unicode MS" w:hAnsi="Arial" w:cs="Arial"/>
                <w:b/>
                <w:sz w:val="18"/>
                <w:szCs w:val="21"/>
              </w:rPr>
            </w:pPr>
            <w:r w:rsidRPr="004E630B">
              <w:rPr>
                <w:rFonts w:ascii="Arial" w:eastAsia="Arial Unicode MS" w:hAnsi="Arial" w:cs="Arial"/>
                <w:b/>
                <w:sz w:val="18"/>
                <w:szCs w:val="21"/>
              </w:rPr>
              <w:t>ACQUIS</w:t>
            </w:r>
          </w:p>
        </w:tc>
        <w:tc>
          <w:tcPr>
            <w:tcW w:w="4104" w:type="dxa"/>
            <w:shd w:val="clear" w:color="auto" w:fill="DEEAF6" w:themeFill="accent1" w:themeFillTint="33"/>
          </w:tcPr>
          <w:p w14:paraId="086F75E7" w14:textId="77777777" w:rsidR="00D04833" w:rsidRPr="004E630B" w:rsidRDefault="00D04833" w:rsidP="00C71AB4">
            <w:pPr>
              <w:spacing w:line="312" w:lineRule="auto"/>
              <w:jc w:val="center"/>
              <w:rPr>
                <w:rFonts w:ascii="Arial" w:eastAsia="Arial Unicode MS" w:hAnsi="Arial" w:cs="Arial"/>
                <w:b/>
                <w:sz w:val="18"/>
                <w:szCs w:val="21"/>
              </w:rPr>
            </w:pPr>
            <w:r w:rsidRPr="004E630B">
              <w:rPr>
                <w:rFonts w:ascii="Arial" w:eastAsia="Arial Unicode MS" w:hAnsi="Arial" w:cs="Arial"/>
                <w:b/>
                <w:sz w:val="18"/>
                <w:szCs w:val="21"/>
              </w:rPr>
              <w:t>LIMITES</w:t>
            </w:r>
          </w:p>
        </w:tc>
      </w:tr>
      <w:tr w:rsidR="00D04833" w:rsidRPr="009757D7" w14:paraId="412F4D98" w14:textId="77777777" w:rsidTr="003603DD">
        <w:tc>
          <w:tcPr>
            <w:tcW w:w="4956" w:type="dxa"/>
          </w:tcPr>
          <w:p w14:paraId="38527A8A" w14:textId="77777777" w:rsidR="00D04833" w:rsidRPr="003802A8" w:rsidRDefault="003802A8" w:rsidP="001C3A88">
            <w:pPr>
              <w:pStyle w:val="Paragraphedeliste"/>
              <w:numPr>
                <w:ilvl w:val="0"/>
                <w:numId w:val="16"/>
              </w:numPr>
              <w:spacing w:line="312" w:lineRule="auto"/>
              <w:ind w:left="171" w:hanging="171"/>
              <w:jc w:val="both"/>
              <w:rPr>
                <w:rFonts w:ascii="Arial" w:eastAsia="Arial Unicode MS" w:hAnsi="Arial" w:cs="Arial"/>
                <w:sz w:val="18"/>
                <w:szCs w:val="21"/>
              </w:rPr>
            </w:pPr>
            <w:r>
              <w:rPr>
                <w:rFonts w:ascii="Arial" w:eastAsia="Arial Unicode MS" w:hAnsi="Arial" w:cs="Arial"/>
                <w:sz w:val="18"/>
                <w:szCs w:val="21"/>
              </w:rPr>
              <w:t>Existence de plusieurs documents cadre permettant d’entamer une évaluation continue de la communication</w:t>
            </w:r>
          </w:p>
        </w:tc>
        <w:tc>
          <w:tcPr>
            <w:tcW w:w="4104" w:type="dxa"/>
          </w:tcPr>
          <w:p w14:paraId="4F33E2E3" w14:textId="77777777" w:rsidR="00D04833" w:rsidRDefault="007C573C" w:rsidP="001C3A88">
            <w:pPr>
              <w:pStyle w:val="Paragraphedeliste"/>
              <w:numPr>
                <w:ilvl w:val="0"/>
                <w:numId w:val="16"/>
              </w:numPr>
              <w:spacing w:line="312" w:lineRule="auto"/>
              <w:ind w:left="171" w:hanging="171"/>
              <w:jc w:val="both"/>
              <w:rPr>
                <w:rFonts w:ascii="Arial" w:eastAsia="Arial Unicode MS" w:hAnsi="Arial" w:cs="Arial"/>
                <w:sz w:val="18"/>
                <w:szCs w:val="21"/>
              </w:rPr>
            </w:pPr>
            <w:r w:rsidRPr="007C573C">
              <w:rPr>
                <w:rFonts w:ascii="Arial" w:eastAsia="Arial Unicode MS" w:hAnsi="Arial" w:cs="Arial"/>
                <w:sz w:val="18"/>
                <w:szCs w:val="21"/>
              </w:rPr>
              <w:t>Absence de S/E</w:t>
            </w:r>
            <w:r>
              <w:rPr>
                <w:rFonts w:ascii="Arial" w:eastAsia="Arial Unicode MS" w:hAnsi="Arial" w:cs="Arial"/>
                <w:sz w:val="18"/>
                <w:szCs w:val="21"/>
              </w:rPr>
              <w:t xml:space="preserve"> de la communication</w:t>
            </w:r>
          </w:p>
          <w:p w14:paraId="149407BE" w14:textId="77777777" w:rsidR="007C573C" w:rsidRDefault="007C573C" w:rsidP="001C3A88">
            <w:pPr>
              <w:pStyle w:val="Paragraphedeliste"/>
              <w:numPr>
                <w:ilvl w:val="0"/>
                <w:numId w:val="16"/>
              </w:numPr>
              <w:spacing w:line="312" w:lineRule="auto"/>
              <w:ind w:left="171" w:hanging="171"/>
              <w:jc w:val="both"/>
              <w:rPr>
                <w:rFonts w:ascii="Arial" w:eastAsia="Arial Unicode MS" w:hAnsi="Arial" w:cs="Arial"/>
                <w:sz w:val="18"/>
                <w:szCs w:val="21"/>
              </w:rPr>
            </w:pPr>
            <w:r>
              <w:rPr>
                <w:rFonts w:ascii="Arial" w:eastAsia="Arial Unicode MS" w:hAnsi="Arial" w:cs="Arial"/>
                <w:sz w:val="18"/>
                <w:szCs w:val="21"/>
              </w:rPr>
              <w:t>Absence de feedback et capitalisation</w:t>
            </w:r>
          </w:p>
          <w:p w14:paraId="0DF9BF5F" w14:textId="7C4AA536" w:rsidR="00D04833" w:rsidRPr="007C573C" w:rsidRDefault="007C573C" w:rsidP="001C3A88">
            <w:pPr>
              <w:pStyle w:val="Paragraphedeliste"/>
              <w:numPr>
                <w:ilvl w:val="0"/>
                <w:numId w:val="16"/>
              </w:numPr>
              <w:spacing w:line="312" w:lineRule="auto"/>
              <w:ind w:left="171" w:hanging="171"/>
              <w:jc w:val="both"/>
              <w:rPr>
                <w:rFonts w:ascii="Arial" w:eastAsia="Arial Unicode MS" w:hAnsi="Arial" w:cs="Arial"/>
                <w:sz w:val="18"/>
                <w:szCs w:val="21"/>
              </w:rPr>
            </w:pPr>
            <w:r>
              <w:rPr>
                <w:rFonts w:ascii="Arial" w:eastAsia="Arial Unicode MS" w:hAnsi="Arial" w:cs="Arial"/>
                <w:sz w:val="18"/>
                <w:szCs w:val="21"/>
              </w:rPr>
              <w:t>Insuffisance du système de gestion des données</w:t>
            </w:r>
          </w:p>
        </w:tc>
      </w:tr>
      <w:tr w:rsidR="00D04833" w:rsidRPr="00A775DB" w14:paraId="4C36B664" w14:textId="77777777" w:rsidTr="003603DD">
        <w:tc>
          <w:tcPr>
            <w:tcW w:w="9060" w:type="dxa"/>
            <w:gridSpan w:val="2"/>
            <w:shd w:val="clear" w:color="auto" w:fill="DEEAF6" w:themeFill="accent1" w:themeFillTint="33"/>
          </w:tcPr>
          <w:p w14:paraId="4EC08EE5" w14:textId="77777777" w:rsidR="00D04833" w:rsidRPr="003603DD" w:rsidRDefault="00D04833" w:rsidP="001C3A88">
            <w:pPr>
              <w:pStyle w:val="Paragraphedeliste"/>
              <w:numPr>
                <w:ilvl w:val="0"/>
                <w:numId w:val="16"/>
              </w:numPr>
              <w:spacing w:line="312" w:lineRule="auto"/>
              <w:ind w:left="171" w:hanging="171"/>
              <w:jc w:val="both"/>
              <w:rPr>
                <w:rFonts w:ascii="Arial" w:eastAsia="Arial Unicode MS" w:hAnsi="Arial" w:cs="Arial"/>
                <w:sz w:val="18"/>
                <w:szCs w:val="21"/>
              </w:rPr>
            </w:pPr>
            <w:r w:rsidRPr="003603DD">
              <w:rPr>
                <w:rFonts w:ascii="Arial" w:eastAsia="Arial Unicode MS" w:hAnsi="Arial" w:cs="Arial"/>
                <w:sz w:val="18"/>
                <w:szCs w:val="21"/>
              </w:rPr>
              <w:t>ORIENTATIONS</w:t>
            </w:r>
          </w:p>
        </w:tc>
      </w:tr>
      <w:tr w:rsidR="00D04833" w:rsidRPr="009757D7" w14:paraId="187AA7D6" w14:textId="77777777" w:rsidTr="003603DD">
        <w:tc>
          <w:tcPr>
            <w:tcW w:w="9060" w:type="dxa"/>
            <w:gridSpan w:val="2"/>
          </w:tcPr>
          <w:p w14:paraId="3F50C3F7" w14:textId="7BCEBAD5" w:rsidR="00D04833" w:rsidRPr="003603DD" w:rsidRDefault="00492BDB" w:rsidP="001C3A88">
            <w:pPr>
              <w:pStyle w:val="Paragraphedeliste"/>
              <w:numPr>
                <w:ilvl w:val="0"/>
                <w:numId w:val="16"/>
              </w:numPr>
              <w:spacing w:line="312" w:lineRule="auto"/>
              <w:ind w:left="171" w:hanging="171"/>
              <w:jc w:val="both"/>
              <w:rPr>
                <w:rFonts w:ascii="Arial" w:eastAsia="Arial Unicode MS" w:hAnsi="Arial" w:cs="Arial"/>
                <w:sz w:val="18"/>
                <w:szCs w:val="21"/>
              </w:rPr>
            </w:pPr>
            <w:r>
              <w:rPr>
                <w:rFonts w:ascii="Arial" w:eastAsia="Arial Unicode MS" w:hAnsi="Arial" w:cs="Arial"/>
                <w:sz w:val="18"/>
                <w:szCs w:val="21"/>
              </w:rPr>
              <w:t>Définir et mettre rigoureusement en œuvre un cadre de suivi</w:t>
            </w:r>
            <w:r w:rsidR="00E94F64">
              <w:rPr>
                <w:rFonts w:ascii="Arial" w:eastAsia="Arial Unicode MS" w:hAnsi="Arial" w:cs="Arial"/>
                <w:sz w:val="18"/>
                <w:szCs w:val="21"/>
              </w:rPr>
              <w:t>/</w:t>
            </w:r>
            <w:r>
              <w:rPr>
                <w:rFonts w:ascii="Arial" w:eastAsia="Arial Unicode MS" w:hAnsi="Arial" w:cs="Arial"/>
                <w:sz w:val="18"/>
                <w:szCs w:val="21"/>
              </w:rPr>
              <w:t>évaluation</w:t>
            </w:r>
            <w:r w:rsidR="00E94F64">
              <w:rPr>
                <w:rFonts w:ascii="Arial" w:eastAsia="Arial Unicode MS" w:hAnsi="Arial" w:cs="Arial"/>
                <w:sz w:val="18"/>
                <w:szCs w:val="21"/>
              </w:rPr>
              <w:t>,</w:t>
            </w:r>
            <w:r>
              <w:rPr>
                <w:rFonts w:ascii="Arial" w:eastAsia="Arial Unicode MS" w:hAnsi="Arial" w:cs="Arial"/>
                <w:sz w:val="18"/>
                <w:szCs w:val="21"/>
              </w:rPr>
              <w:t xml:space="preserve"> capitalisation pour le plan communication</w:t>
            </w:r>
            <w:r w:rsidR="003603DD">
              <w:rPr>
                <w:rFonts w:ascii="Arial" w:eastAsia="Arial Unicode MS" w:hAnsi="Arial" w:cs="Arial"/>
                <w:sz w:val="18"/>
                <w:szCs w:val="21"/>
              </w:rPr>
              <w:t>.</w:t>
            </w:r>
          </w:p>
        </w:tc>
      </w:tr>
    </w:tbl>
    <w:p w14:paraId="13C418AC" w14:textId="77777777" w:rsidR="007C43EE" w:rsidRDefault="007C43EE" w:rsidP="007C43EE">
      <w:bookmarkStart w:id="313" w:name="_Toc21362328"/>
      <w:bookmarkStart w:id="314" w:name="_Toc25913799"/>
      <w:bookmarkStart w:id="315" w:name="_Toc25913888"/>
    </w:p>
    <w:p w14:paraId="6165F550" w14:textId="77777777" w:rsidR="007C43EE" w:rsidRDefault="007C43EE">
      <w:pPr>
        <w:rPr>
          <w:rFonts w:ascii="Arial" w:eastAsiaTheme="majorEastAsia" w:hAnsi="Arial" w:cs="Arial"/>
          <w:b/>
          <w:color w:val="833C0B" w:themeColor="accent2" w:themeShade="80"/>
          <w:szCs w:val="32"/>
        </w:rPr>
      </w:pPr>
      <w:r>
        <w:rPr>
          <w:rFonts w:ascii="Arial" w:hAnsi="Arial" w:cs="Arial"/>
          <w:b/>
          <w:color w:val="833C0B" w:themeColor="accent2" w:themeShade="80"/>
        </w:rPr>
        <w:br w:type="page"/>
      </w:r>
    </w:p>
    <w:p w14:paraId="1F997351" w14:textId="64F335DB" w:rsidR="0034625D" w:rsidRPr="00C2281B" w:rsidRDefault="00256522" w:rsidP="007C43EE">
      <w:pPr>
        <w:pStyle w:val="Titre1"/>
        <w:numPr>
          <w:ilvl w:val="0"/>
          <w:numId w:val="27"/>
        </w:numPr>
        <w:pBdr>
          <w:top w:val="single" w:sz="4" w:space="9" w:color="0070C0"/>
          <w:bottom w:val="single" w:sz="4" w:space="9" w:color="0070C0"/>
        </w:pBdr>
        <w:spacing w:before="0"/>
        <w:ind w:left="993" w:right="848"/>
        <w:jc w:val="center"/>
        <w:rPr>
          <w:rFonts w:ascii="Arial" w:hAnsi="Arial" w:cs="Arial"/>
          <w:b/>
          <w:color w:val="833C0B" w:themeColor="accent2" w:themeShade="80"/>
          <w:sz w:val="22"/>
        </w:rPr>
      </w:pPr>
      <w:bookmarkStart w:id="316" w:name="_Toc38019935"/>
      <w:r w:rsidRPr="00C2281B">
        <w:rPr>
          <w:rFonts w:ascii="Arial" w:hAnsi="Arial" w:cs="Arial"/>
          <w:b/>
          <w:color w:val="833C0B" w:themeColor="accent2" w:themeShade="80"/>
          <w:sz w:val="22"/>
        </w:rPr>
        <w:lastRenderedPageBreak/>
        <w:t>ANALYSE SWOT (FORCES, FAIBLESSES, OPPORTUNITES, MENACES) ET ORIENTATIONS</w:t>
      </w:r>
      <w:bookmarkEnd w:id="313"/>
      <w:bookmarkEnd w:id="314"/>
      <w:bookmarkEnd w:id="315"/>
      <w:bookmarkEnd w:id="316"/>
    </w:p>
    <w:p w14:paraId="5CE9A9D0" w14:textId="77777777" w:rsidR="00C2281B" w:rsidRDefault="00C2281B" w:rsidP="00C2281B"/>
    <w:p w14:paraId="0B248408" w14:textId="77777777" w:rsidR="00C2281B" w:rsidRPr="00C2281B" w:rsidRDefault="00C2281B" w:rsidP="001C3A88">
      <w:pPr>
        <w:pStyle w:val="Paragraphedeliste"/>
        <w:keepNext/>
        <w:keepLines/>
        <w:numPr>
          <w:ilvl w:val="0"/>
          <w:numId w:val="25"/>
        </w:numPr>
        <w:spacing w:after="120"/>
        <w:contextualSpacing w:val="0"/>
        <w:outlineLvl w:val="1"/>
        <w:rPr>
          <w:rFonts w:asciiTheme="majorHAnsi" w:eastAsia="Arial Unicode MS" w:hAnsiTheme="majorHAnsi" w:cstheme="majorBidi"/>
          <w:vanish/>
          <w:color w:val="2E74B5" w:themeColor="accent1" w:themeShade="BF"/>
          <w:sz w:val="26"/>
          <w:szCs w:val="26"/>
        </w:rPr>
      </w:pPr>
      <w:bookmarkStart w:id="317" w:name="_Toc10197680"/>
      <w:bookmarkStart w:id="318" w:name="_Toc10197871"/>
      <w:bookmarkStart w:id="319" w:name="_Toc10198144"/>
      <w:bookmarkStart w:id="320" w:name="_Toc10198224"/>
      <w:bookmarkStart w:id="321" w:name="_Toc10413187"/>
      <w:bookmarkStart w:id="322" w:name="_Toc10414961"/>
      <w:bookmarkStart w:id="323" w:name="_Toc13732965"/>
      <w:bookmarkStart w:id="324" w:name="_Toc21362329"/>
      <w:bookmarkStart w:id="325" w:name="_Toc21362414"/>
      <w:bookmarkStart w:id="326" w:name="_Toc25913707"/>
      <w:bookmarkStart w:id="327" w:name="_Toc25913800"/>
      <w:bookmarkStart w:id="328" w:name="_Toc25913889"/>
      <w:bookmarkStart w:id="329" w:name="_Toc25913978"/>
      <w:bookmarkStart w:id="330" w:name="_Toc3801993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12E9D6DD" w14:textId="05A0FF4F" w:rsidR="007B2244" w:rsidRPr="00C2281B" w:rsidRDefault="007B2244" w:rsidP="005C20F7">
      <w:pPr>
        <w:pStyle w:val="Titre2"/>
      </w:pPr>
      <w:bookmarkStart w:id="331" w:name="_Toc21362330"/>
      <w:bookmarkStart w:id="332" w:name="_Toc25913801"/>
      <w:bookmarkStart w:id="333" w:name="_Toc25913890"/>
      <w:bookmarkStart w:id="334" w:name="_Toc38019937"/>
      <w:r w:rsidRPr="00C2281B">
        <w:t xml:space="preserve">Forces, faiblesses </w:t>
      </w:r>
      <w:r w:rsidR="0098708E" w:rsidRPr="00C2281B">
        <w:t>identifiées par l</w:t>
      </w:r>
      <w:r w:rsidRPr="00C2281B">
        <w:t>es P</w:t>
      </w:r>
      <w:r w:rsidR="00D61F37">
        <w:t>arties-</w:t>
      </w:r>
      <w:r w:rsidRPr="00C2281B">
        <w:t>P</w:t>
      </w:r>
      <w:r w:rsidR="00D61F37">
        <w:t>renantes</w:t>
      </w:r>
      <w:r w:rsidRPr="00C2281B">
        <w:t xml:space="preserve"> </w:t>
      </w:r>
      <w:r w:rsidR="0098708E" w:rsidRPr="00C2281B">
        <w:t>et SWOT de la communication du PACASEN</w:t>
      </w:r>
      <w:bookmarkEnd w:id="331"/>
      <w:bookmarkEnd w:id="332"/>
      <w:bookmarkEnd w:id="333"/>
      <w:bookmarkEnd w:id="334"/>
    </w:p>
    <w:p w14:paraId="2FE4995A" w14:textId="77777777" w:rsidR="008F626B" w:rsidRPr="008F626B" w:rsidRDefault="008F626B" w:rsidP="001C3A88">
      <w:pPr>
        <w:pStyle w:val="Paragraphedeliste"/>
        <w:keepNext/>
        <w:keepLines/>
        <w:numPr>
          <w:ilvl w:val="0"/>
          <w:numId w:val="24"/>
        </w:numPr>
        <w:spacing w:before="240" w:after="0" w:line="312" w:lineRule="auto"/>
        <w:contextualSpacing w:val="0"/>
        <w:outlineLvl w:val="1"/>
        <w:rPr>
          <w:rFonts w:ascii="Arial" w:eastAsia="Arial Unicode MS" w:hAnsi="Arial" w:cs="Arial"/>
          <w:i/>
          <w:vanish/>
          <w:color w:val="2E74B5" w:themeColor="accent1" w:themeShade="BF"/>
          <w:sz w:val="26"/>
          <w:szCs w:val="26"/>
        </w:rPr>
      </w:pPr>
      <w:bookmarkStart w:id="335" w:name="_Toc10193318"/>
      <w:bookmarkStart w:id="336" w:name="_Toc10197682"/>
      <w:bookmarkStart w:id="337" w:name="_Toc10197873"/>
      <w:bookmarkStart w:id="338" w:name="_Toc10198146"/>
      <w:bookmarkStart w:id="339" w:name="_Toc10198226"/>
      <w:bookmarkStart w:id="340" w:name="_Toc10413189"/>
      <w:bookmarkStart w:id="341" w:name="_Toc10414963"/>
      <w:bookmarkStart w:id="342" w:name="_Toc13732967"/>
      <w:bookmarkStart w:id="343" w:name="_Toc21362331"/>
      <w:bookmarkStart w:id="344" w:name="_Toc21362416"/>
      <w:bookmarkStart w:id="345" w:name="_Toc25913709"/>
      <w:bookmarkStart w:id="346" w:name="_Toc25913802"/>
      <w:bookmarkStart w:id="347" w:name="_Toc25913891"/>
      <w:bookmarkStart w:id="348" w:name="_Toc25913980"/>
      <w:bookmarkStart w:id="349" w:name="_Toc38019938"/>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6FDBECF5" w14:textId="77777777" w:rsidR="008F626B" w:rsidRPr="008F626B" w:rsidRDefault="008F626B" w:rsidP="001C3A88">
      <w:pPr>
        <w:pStyle w:val="Paragraphedeliste"/>
        <w:keepNext/>
        <w:keepLines/>
        <w:numPr>
          <w:ilvl w:val="0"/>
          <w:numId w:val="24"/>
        </w:numPr>
        <w:spacing w:before="240" w:after="0" w:line="312" w:lineRule="auto"/>
        <w:contextualSpacing w:val="0"/>
        <w:outlineLvl w:val="1"/>
        <w:rPr>
          <w:rFonts w:ascii="Arial" w:eastAsia="Arial Unicode MS" w:hAnsi="Arial" w:cs="Arial"/>
          <w:i/>
          <w:vanish/>
          <w:color w:val="2E74B5" w:themeColor="accent1" w:themeShade="BF"/>
          <w:sz w:val="26"/>
          <w:szCs w:val="26"/>
        </w:rPr>
      </w:pPr>
      <w:bookmarkStart w:id="350" w:name="_Toc10193319"/>
      <w:bookmarkStart w:id="351" w:name="_Toc10197683"/>
      <w:bookmarkStart w:id="352" w:name="_Toc10197874"/>
      <w:bookmarkStart w:id="353" w:name="_Toc10198147"/>
      <w:bookmarkStart w:id="354" w:name="_Toc10198227"/>
      <w:bookmarkStart w:id="355" w:name="_Toc10413190"/>
      <w:bookmarkStart w:id="356" w:name="_Toc10414964"/>
      <w:bookmarkStart w:id="357" w:name="_Toc13732968"/>
      <w:bookmarkStart w:id="358" w:name="_Toc21362332"/>
      <w:bookmarkStart w:id="359" w:name="_Toc21362417"/>
      <w:bookmarkStart w:id="360" w:name="_Toc25913710"/>
      <w:bookmarkStart w:id="361" w:name="_Toc25913803"/>
      <w:bookmarkStart w:id="362" w:name="_Toc25913892"/>
      <w:bookmarkStart w:id="363" w:name="_Toc25913981"/>
      <w:bookmarkStart w:id="364" w:name="_Toc3801993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631E55FB" w14:textId="77777777" w:rsidR="008F626B" w:rsidRPr="008F626B" w:rsidRDefault="008F626B" w:rsidP="001C3A88">
      <w:pPr>
        <w:pStyle w:val="Paragraphedeliste"/>
        <w:keepNext/>
        <w:keepLines/>
        <w:numPr>
          <w:ilvl w:val="0"/>
          <w:numId w:val="24"/>
        </w:numPr>
        <w:spacing w:before="240" w:after="0" w:line="312" w:lineRule="auto"/>
        <w:contextualSpacing w:val="0"/>
        <w:outlineLvl w:val="1"/>
        <w:rPr>
          <w:rFonts w:ascii="Arial" w:eastAsia="Arial Unicode MS" w:hAnsi="Arial" w:cs="Arial"/>
          <w:i/>
          <w:vanish/>
          <w:color w:val="2E74B5" w:themeColor="accent1" w:themeShade="BF"/>
          <w:sz w:val="26"/>
          <w:szCs w:val="26"/>
        </w:rPr>
      </w:pPr>
      <w:bookmarkStart w:id="365" w:name="_Toc10193320"/>
      <w:bookmarkStart w:id="366" w:name="_Toc10197684"/>
      <w:bookmarkStart w:id="367" w:name="_Toc10197875"/>
      <w:bookmarkStart w:id="368" w:name="_Toc10198148"/>
      <w:bookmarkStart w:id="369" w:name="_Toc10198228"/>
      <w:bookmarkStart w:id="370" w:name="_Toc10413191"/>
      <w:bookmarkStart w:id="371" w:name="_Toc10414965"/>
      <w:bookmarkStart w:id="372" w:name="_Toc13732969"/>
      <w:bookmarkStart w:id="373" w:name="_Toc21362333"/>
      <w:bookmarkStart w:id="374" w:name="_Toc21362418"/>
      <w:bookmarkStart w:id="375" w:name="_Toc25913711"/>
      <w:bookmarkStart w:id="376" w:name="_Toc25913804"/>
      <w:bookmarkStart w:id="377" w:name="_Toc25913893"/>
      <w:bookmarkStart w:id="378" w:name="_Toc25913982"/>
      <w:bookmarkStart w:id="379" w:name="_Toc38019940"/>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1DD57C71" w14:textId="77777777" w:rsidR="008F626B" w:rsidRPr="008F626B" w:rsidRDefault="008F626B" w:rsidP="001C3A88">
      <w:pPr>
        <w:pStyle w:val="Paragraphedeliste"/>
        <w:keepNext/>
        <w:keepLines/>
        <w:numPr>
          <w:ilvl w:val="0"/>
          <w:numId w:val="24"/>
        </w:numPr>
        <w:spacing w:before="240" w:after="0" w:line="312" w:lineRule="auto"/>
        <w:contextualSpacing w:val="0"/>
        <w:outlineLvl w:val="1"/>
        <w:rPr>
          <w:rFonts w:ascii="Arial" w:eastAsia="Arial Unicode MS" w:hAnsi="Arial" w:cs="Arial"/>
          <w:i/>
          <w:vanish/>
          <w:color w:val="2E74B5" w:themeColor="accent1" w:themeShade="BF"/>
          <w:sz w:val="26"/>
          <w:szCs w:val="26"/>
        </w:rPr>
      </w:pPr>
      <w:bookmarkStart w:id="380" w:name="_Toc10193321"/>
      <w:bookmarkStart w:id="381" w:name="_Toc10197685"/>
      <w:bookmarkStart w:id="382" w:name="_Toc10197876"/>
      <w:bookmarkStart w:id="383" w:name="_Toc10198149"/>
      <w:bookmarkStart w:id="384" w:name="_Toc10198229"/>
      <w:bookmarkStart w:id="385" w:name="_Toc10413192"/>
      <w:bookmarkStart w:id="386" w:name="_Toc10414966"/>
      <w:bookmarkStart w:id="387" w:name="_Toc13732970"/>
      <w:bookmarkStart w:id="388" w:name="_Toc21362334"/>
      <w:bookmarkStart w:id="389" w:name="_Toc21362419"/>
      <w:bookmarkStart w:id="390" w:name="_Toc25913712"/>
      <w:bookmarkStart w:id="391" w:name="_Toc25913805"/>
      <w:bookmarkStart w:id="392" w:name="_Toc25913894"/>
      <w:bookmarkStart w:id="393" w:name="_Toc25913983"/>
      <w:bookmarkStart w:id="394" w:name="_Toc38019941"/>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2213B100" w14:textId="77777777" w:rsidR="008F626B" w:rsidRPr="008F626B" w:rsidRDefault="008F626B" w:rsidP="001C3A88">
      <w:pPr>
        <w:pStyle w:val="Paragraphedeliste"/>
        <w:keepNext/>
        <w:keepLines/>
        <w:numPr>
          <w:ilvl w:val="0"/>
          <w:numId w:val="24"/>
        </w:numPr>
        <w:spacing w:before="240" w:after="0" w:line="312" w:lineRule="auto"/>
        <w:contextualSpacing w:val="0"/>
        <w:outlineLvl w:val="1"/>
        <w:rPr>
          <w:rFonts w:ascii="Arial" w:eastAsia="Arial Unicode MS" w:hAnsi="Arial" w:cs="Arial"/>
          <w:i/>
          <w:vanish/>
          <w:color w:val="2E74B5" w:themeColor="accent1" w:themeShade="BF"/>
          <w:sz w:val="26"/>
          <w:szCs w:val="26"/>
        </w:rPr>
      </w:pPr>
      <w:bookmarkStart w:id="395" w:name="_Toc10193322"/>
      <w:bookmarkStart w:id="396" w:name="_Toc10197686"/>
      <w:bookmarkStart w:id="397" w:name="_Toc10197877"/>
      <w:bookmarkStart w:id="398" w:name="_Toc10198150"/>
      <w:bookmarkStart w:id="399" w:name="_Toc10198230"/>
      <w:bookmarkStart w:id="400" w:name="_Toc10413193"/>
      <w:bookmarkStart w:id="401" w:name="_Toc10414967"/>
      <w:bookmarkStart w:id="402" w:name="_Toc13732971"/>
      <w:bookmarkStart w:id="403" w:name="_Toc21362335"/>
      <w:bookmarkStart w:id="404" w:name="_Toc21362420"/>
      <w:bookmarkStart w:id="405" w:name="_Toc25913713"/>
      <w:bookmarkStart w:id="406" w:name="_Toc25913806"/>
      <w:bookmarkStart w:id="407" w:name="_Toc25913895"/>
      <w:bookmarkStart w:id="408" w:name="_Toc25913984"/>
      <w:bookmarkStart w:id="409" w:name="_Toc38019942"/>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687A1E72" w14:textId="77777777" w:rsidR="00C2281B" w:rsidRPr="00C2281B" w:rsidRDefault="00C2281B" w:rsidP="001C3A88">
      <w:pPr>
        <w:pStyle w:val="Paragraphedeliste"/>
        <w:keepNext/>
        <w:keepLines/>
        <w:numPr>
          <w:ilvl w:val="0"/>
          <w:numId w:val="26"/>
        </w:numPr>
        <w:spacing w:before="40" w:after="120"/>
        <w:contextualSpacing w:val="0"/>
        <w:outlineLvl w:val="2"/>
        <w:rPr>
          <w:rFonts w:asciiTheme="majorHAnsi" w:eastAsia="Arial Unicode MS" w:hAnsiTheme="majorHAnsi" w:cstheme="majorBidi"/>
          <w:vanish/>
          <w:color w:val="1F4D78" w:themeColor="accent1" w:themeShade="7F"/>
          <w:sz w:val="24"/>
          <w:szCs w:val="24"/>
        </w:rPr>
      </w:pPr>
      <w:bookmarkStart w:id="410" w:name="_Toc10197687"/>
      <w:bookmarkStart w:id="411" w:name="_Toc10197878"/>
      <w:bookmarkStart w:id="412" w:name="_Toc10198151"/>
      <w:bookmarkStart w:id="413" w:name="_Toc10198231"/>
      <w:bookmarkStart w:id="414" w:name="_Toc10413194"/>
      <w:bookmarkStart w:id="415" w:name="_Toc10414968"/>
      <w:bookmarkStart w:id="416" w:name="_Toc13732972"/>
      <w:bookmarkStart w:id="417" w:name="_Toc21362336"/>
      <w:bookmarkStart w:id="418" w:name="_Toc21362421"/>
      <w:bookmarkStart w:id="419" w:name="_Toc25913714"/>
      <w:bookmarkStart w:id="420" w:name="_Toc25913807"/>
      <w:bookmarkStart w:id="421" w:name="_Toc25913896"/>
      <w:bookmarkStart w:id="422" w:name="_Toc25913985"/>
      <w:bookmarkStart w:id="423" w:name="_Toc38019943"/>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2FEEE643" w14:textId="77777777" w:rsidR="00C2281B" w:rsidRPr="00C2281B" w:rsidRDefault="00C2281B" w:rsidP="001C3A88">
      <w:pPr>
        <w:pStyle w:val="Paragraphedeliste"/>
        <w:keepNext/>
        <w:keepLines/>
        <w:numPr>
          <w:ilvl w:val="1"/>
          <w:numId w:val="26"/>
        </w:numPr>
        <w:spacing w:before="40" w:after="120"/>
        <w:contextualSpacing w:val="0"/>
        <w:outlineLvl w:val="2"/>
        <w:rPr>
          <w:rFonts w:asciiTheme="majorHAnsi" w:eastAsia="Arial Unicode MS" w:hAnsiTheme="majorHAnsi" w:cstheme="majorBidi"/>
          <w:vanish/>
          <w:color w:val="1F4D78" w:themeColor="accent1" w:themeShade="7F"/>
          <w:sz w:val="24"/>
          <w:szCs w:val="24"/>
        </w:rPr>
      </w:pPr>
      <w:bookmarkStart w:id="424" w:name="_Toc10197688"/>
      <w:bookmarkStart w:id="425" w:name="_Toc10197879"/>
      <w:bookmarkStart w:id="426" w:name="_Toc10198152"/>
      <w:bookmarkStart w:id="427" w:name="_Toc10198232"/>
      <w:bookmarkStart w:id="428" w:name="_Toc10413195"/>
      <w:bookmarkStart w:id="429" w:name="_Toc10414969"/>
      <w:bookmarkStart w:id="430" w:name="_Toc13732973"/>
      <w:bookmarkStart w:id="431" w:name="_Toc21362337"/>
      <w:bookmarkStart w:id="432" w:name="_Toc21362422"/>
      <w:bookmarkStart w:id="433" w:name="_Toc25913715"/>
      <w:bookmarkStart w:id="434" w:name="_Toc25913808"/>
      <w:bookmarkStart w:id="435" w:name="_Toc25913897"/>
      <w:bookmarkStart w:id="436" w:name="_Toc25913986"/>
      <w:bookmarkStart w:id="437" w:name="_Toc38019944"/>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7B0472ED" w14:textId="77777777" w:rsidR="0098708E" w:rsidRPr="00C2281B" w:rsidRDefault="0098708E" w:rsidP="001C3A88">
      <w:pPr>
        <w:pStyle w:val="Titre3"/>
        <w:numPr>
          <w:ilvl w:val="2"/>
          <w:numId w:val="26"/>
        </w:numPr>
        <w:spacing w:before="240"/>
        <w:rPr>
          <w:rFonts w:eastAsia="Arial Unicode MS"/>
        </w:rPr>
      </w:pPr>
      <w:bookmarkStart w:id="438" w:name="_Toc21362338"/>
      <w:bookmarkStart w:id="439" w:name="_Toc25913809"/>
      <w:bookmarkStart w:id="440" w:name="_Toc25913898"/>
      <w:bookmarkStart w:id="441" w:name="_Toc38019945"/>
      <w:r w:rsidRPr="00C2281B">
        <w:rPr>
          <w:rFonts w:eastAsia="Arial Unicode MS"/>
        </w:rPr>
        <w:t>Les forces identifiées par les PP :</w:t>
      </w:r>
      <w:bookmarkEnd w:id="438"/>
      <w:bookmarkEnd w:id="439"/>
      <w:bookmarkEnd w:id="440"/>
      <w:bookmarkEnd w:id="441"/>
    </w:p>
    <w:p w14:paraId="7DA17838" w14:textId="77777777" w:rsidR="00AF0DC8" w:rsidRDefault="00AF0DC8" w:rsidP="003603DD">
      <w:pPr>
        <w:spacing w:after="0" w:line="312" w:lineRule="auto"/>
        <w:jc w:val="both"/>
        <w:rPr>
          <w:rFonts w:ascii="Arial" w:hAnsi="Arial" w:cs="Arial"/>
          <w:sz w:val="21"/>
          <w:szCs w:val="21"/>
        </w:rPr>
      </w:pPr>
    </w:p>
    <w:p w14:paraId="74B9DF16" w14:textId="565D0765" w:rsidR="00194005" w:rsidRPr="00AF0DC8" w:rsidRDefault="00194005" w:rsidP="00AF0DC8">
      <w:pPr>
        <w:spacing w:line="312" w:lineRule="auto"/>
        <w:jc w:val="both"/>
        <w:rPr>
          <w:rFonts w:ascii="Arial" w:hAnsi="Arial" w:cs="Arial"/>
          <w:sz w:val="21"/>
          <w:szCs w:val="21"/>
        </w:rPr>
      </w:pPr>
      <w:r w:rsidRPr="00AF0DC8">
        <w:rPr>
          <w:rFonts w:ascii="Arial" w:hAnsi="Arial" w:cs="Arial"/>
          <w:sz w:val="21"/>
          <w:szCs w:val="21"/>
        </w:rPr>
        <w:t>Le</w:t>
      </w:r>
      <w:r w:rsidR="00FB1EAD" w:rsidRPr="00AF0DC8">
        <w:rPr>
          <w:rFonts w:ascii="Arial" w:hAnsi="Arial" w:cs="Arial"/>
          <w:sz w:val="21"/>
          <w:szCs w:val="21"/>
        </w:rPr>
        <w:t>s</w:t>
      </w:r>
      <w:r w:rsidRPr="00AF0DC8">
        <w:rPr>
          <w:rFonts w:ascii="Arial" w:hAnsi="Arial" w:cs="Arial"/>
          <w:sz w:val="21"/>
          <w:szCs w:val="21"/>
        </w:rPr>
        <w:t xml:space="preserve"> résultats bruts de nos investigations dressent </w:t>
      </w:r>
      <w:r w:rsidR="009E345F" w:rsidRPr="00AF0DC8">
        <w:rPr>
          <w:rFonts w:ascii="Arial" w:hAnsi="Arial" w:cs="Arial"/>
          <w:sz w:val="21"/>
          <w:szCs w:val="21"/>
        </w:rPr>
        <w:t xml:space="preserve">le </w:t>
      </w:r>
      <w:r w:rsidRPr="00AF0DC8">
        <w:rPr>
          <w:rFonts w:ascii="Arial" w:hAnsi="Arial" w:cs="Arial"/>
          <w:sz w:val="21"/>
          <w:szCs w:val="21"/>
        </w:rPr>
        <w:t xml:space="preserve">tableau </w:t>
      </w:r>
      <w:r w:rsidR="009E345F" w:rsidRPr="00AF0DC8">
        <w:rPr>
          <w:rFonts w:ascii="Arial" w:hAnsi="Arial" w:cs="Arial"/>
          <w:sz w:val="21"/>
          <w:szCs w:val="21"/>
        </w:rPr>
        <w:t xml:space="preserve">suivant : </w:t>
      </w:r>
    </w:p>
    <w:p w14:paraId="19B04BE6" w14:textId="430CE601" w:rsidR="0098708E" w:rsidRPr="00AF0DC8" w:rsidRDefault="00AE5F8B" w:rsidP="001C3A88">
      <w:pPr>
        <w:pStyle w:val="Paragraphedeliste"/>
        <w:numPr>
          <w:ilvl w:val="0"/>
          <w:numId w:val="33"/>
        </w:numPr>
        <w:spacing w:line="312" w:lineRule="auto"/>
        <w:jc w:val="both"/>
        <w:rPr>
          <w:rFonts w:ascii="Arial" w:hAnsi="Arial" w:cs="Arial"/>
          <w:sz w:val="21"/>
          <w:szCs w:val="21"/>
        </w:rPr>
      </w:pPr>
      <w:r>
        <w:rPr>
          <w:rFonts w:ascii="Arial" w:hAnsi="Arial" w:cs="Arial"/>
          <w:sz w:val="21"/>
          <w:szCs w:val="21"/>
        </w:rPr>
        <w:t xml:space="preserve">La </w:t>
      </w:r>
      <w:r w:rsidR="0098708E" w:rsidRPr="00AF0DC8">
        <w:rPr>
          <w:rFonts w:ascii="Arial" w:hAnsi="Arial" w:cs="Arial"/>
          <w:sz w:val="21"/>
          <w:szCs w:val="21"/>
        </w:rPr>
        <w:t>Communication directe / Relai</w:t>
      </w:r>
      <w:r w:rsidR="0056789B" w:rsidRPr="00AF0DC8">
        <w:rPr>
          <w:rFonts w:ascii="Arial" w:hAnsi="Arial" w:cs="Arial"/>
          <w:sz w:val="21"/>
          <w:szCs w:val="21"/>
        </w:rPr>
        <w:t>s</w:t>
      </w:r>
      <w:r w:rsidR="0098708E" w:rsidRPr="00AF0DC8">
        <w:rPr>
          <w:rFonts w:ascii="Arial" w:hAnsi="Arial" w:cs="Arial"/>
          <w:sz w:val="21"/>
          <w:szCs w:val="21"/>
        </w:rPr>
        <w:t xml:space="preserve"> de l’ADM au niveau région </w:t>
      </w:r>
    </w:p>
    <w:p w14:paraId="1B5C889B" w14:textId="22E16560" w:rsidR="0098708E" w:rsidRPr="00AF0DC8" w:rsidRDefault="00AE5F8B" w:rsidP="001C3A88">
      <w:pPr>
        <w:pStyle w:val="Paragraphedeliste"/>
        <w:numPr>
          <w:ilvl w:val="0"/>
          <w:numId w:val="33"/>
        </w:numPr>
        <w:spacing w:line="312" w:lineRule="auto"/>
        <w:jc w:val="both"/>
        <w:rPr>
          <w:rFonts w:ascii="Arial" w:hAnsi="Arial" w:cs="Arial"/>
          <w:sz w:val="21"/>
          <w:szCs w:val="21"/>
        </w:rPr>
      </w:pPr>
      <w:r>
        <w:rPr>
          <w:rFonts w:ascii="Arial" w:hAnsi="Arial" w:cs="Arial"/>
          <w:sz w:val="21"/>
          <w:szCs w:val="21"/>
        </w:rPr>
        <w:t>L</w:t>
      </w:r>
      <w:r w:rsidR="0098708E" w:rsidRPr="00AF0DC8">
        <w:rPr>
          <w:rFonts w:ascii="Arial" w:hAnsi="Arial" w:cs="Arial"/>
          <w:sz w:val="21"/>
          <w:szCs w:val="21"/>
        </w:rPr>
        <w:t>’élaboration d’un plan de communication (en cours)</w:t>
      </w:r>
    </w:p>
    <w:p w14:paraId="47F151D0" w14:textId="757522C9" w:rsidR="0098708E" w:rsidRPr="00AF0DC8" w:rsidRDefault="00AE5F8B" w:rsidP="001C3A88">
      <w:pPr>
        <w:pStyle w:val="Paragraphedeliste"/>
        <w:numPr>
          <w:ilvl w:val="0"/>
          <w:numId w:val="33"/>
        </w:numPr>
        <w:spacing w:line="312" w:lineRule="auto"/>
        <w:jc w:val="both"/>
        <w:rPr>
          <w:rFonts w:ascii="Arial" w:hAnsi="Arial" w:cs="Arial"/>
          <w:sz w:val="21"/>
          <w:szCs w:val="21"/>
        </w:rPr>
      </w:pPr>
      <w:r>
        <w:rPr>
          <w:rFonts w:ascii="Arial" w:hAnsi="Arial" w:cs="Arial"/>
          <w:sz w:val="21"/>
          <w:szCs w:val="21"/>
        </w:rPr>
        <w:t>L</w:t>
      </w:r>
      <w:r w:rsidR="0098708E" w:rsidRPr="00AF0DC8">
        <w:rPr>
          <w:rFonts w:ascii="Arial" w:hAnsi="Arial" w:cs="Arial"/>
          <w:sz w:val="21"/>
          <w:szCs w:val="21"/>
        </w:rPr>
        <w:t>e PACASEN est un des rares programmes dont la préparation a mis à contribution tous les acteurs</w:t>
      </w:r>
      <w:r w:rsidR="00297514" w:rsidRPr="00AF0DC8">
        <w:rPr>
          <w:rFonts w:ascii="Arial" w:hAnsi="Arial" w:cs="Arial"/>
          <w:sz w:val="21"/>
          <w:szCs w:val="21"/>
        </w:rPr>
        <w:t xml:space="preserve"> : </w:t>
      </w:r>
      <w:r>
        <w:rPr>
          <w:rFonts w:ascii="Arial" w:hAnsi="Arial" w:cs="Arial"/>
          <w:sz w:val="21"/>
          <w:szCs w:val="21"/>
        </w:rPr>
        <w:t xml:space="preserve">une </w:t>
      </w:r>
      <w:r w:rsidR="00297514" w:rsidRPr="00AF0DC8">
        <w:rPr>
          <w:rFonts w:ascii="Arial" w:hAnsi="Arial" w:cs="Arial"/>
          <w:sz w:val="21"/>
          <w:szCs w:val="21"/>
        </w:rPr>
        <w:t>campagne d’explication et de vulgarisation du programme a été organisée, à travers des tournées dans les CT réunissant les acteurs centraux</w:t>
      </w:r>
    </w:p>
    <w:p w14:paraId="0FDC788D" w14:textId="77777777" w:rsidR="0098708E" w:rsidRPr="00AF0DC8" w:rsidRDefault="0098708E" w:rsidP="001C3A88">
      <w:pPr>
        <w:pStyle w:val="Paragraphedeliste"/>
        <w:numPr>
          <w:ilvl w:val="0"/>
          <w:numId w:val="33"/>
        </w:numPr>
        <w:spacing w:line="312" w:lineRule="auto"/>
        <w:jc w:val="both"/>
        <w:rPr>
          <w:rFonts w:ascii="Arial" w:hAnsi="Arial" w:cs="Arial"/>
          <w:sz w:val="21"/>
          <w:szCs w:val="21"/>
        </w:rPr>
      </w:pPr>
      <w:r w:rsidRPr="00AF0DC8">
        <w:rPr>
          <w:rFonts w:ascii="Arial" w:hAnsi="Arial" w:cs="Arial"/>
          <w:sz w:val="21"/>
          <w:szCs w:val="21"/>
        </w:rPr>
        <w:t>Les médias de masse utilisés</w:t>
      </w:r>
    </w:p>
    <w:p w14:paraId="3AC755C8" w14:textId="6E7CC9D3" w:rsidR="0098708E" w:rsidRPr="00AF0DC8" w:rsidRDefault="00AE5F8B" w:rsidP="001C3A88">
      <w:pPr>
        <w:pStyle w:val="Paragraphedeliste"/>
        <w:numPr>
          <w:ilvl w:val="0"/>
          <w:numId w:val="33"/>
        </w:numPr>
        <w:spacing w:line="312" w:lineRule="auto"/>
        <w:jc w:val="both"/>
        <w:rPr>
          <w:rFonts w:ascii="Arial" w:hAnsi="Arial" w:cs="Arial"/>
          <w:sz w:val="21"/>
          <w:szCs w:val="21"/>
        </w:rPr>
      </w:pPr>
      <w:r>
        <w:rPr>
          <w:rFonts w:ascii="Arial" w:hAnsi="Arial" w:cs="Arial"/>
          <w:sz w:val="21"/>
          <w:szCs w:val="21"/>
        </w:rPr>
        <w:t>Le g</w:t>
      </w:r>
      <w:r w:rsidR="009E345F" w:rsidRPr="00AF0DC8">
        <w:rPr>
          <w:rFonts w:ascii="Arial" w:hAnsi="Arial" w:cs="Arial"/>
          <w:sz w:val="21"/>
          <w:szCs w:val="21"/>
        </w:rPr>
        <w:t>rand nombre</w:t>
      </w:r>
      <w:r w:rsidR="0098708E" w:rsidRPr="00AF0DC8">
        <w:rPr>
          <w:rFonts w:ascii="Arial" w:hAnsi="Arial" w:cs="Arial"/>
          <w:sz w:val="21"/>
          <w:szCs w:val="21"/>
        </w:rPr>
        <w:t xml:space="preserve"> de réunions dans le cadre du programme</w:t>
      </w:r>
    </w:p>
    <w:p w14:paraId="0C32A03E" w14:textId="53A6CA08" w:rsidR="0098708E" w:rsidRPr="00AF0DC8" w:rsidRDefault="009E345F" w:rsidP="001C3A88">
      <w:pPr>
        <w:pStyle w:val="Paragraphedeliste"/>
        <w:numPr>
          <w:ilvl w:val="0"/>
          <w:numId w:val="33"/>
        </w:numPr>
        <w:spacing w:line="312" w:lineRule="auto"/>
        <w:jc w:val="both"/>
        <w:rPr>
          <w:rFonts w:ascii="Arial" w:hAnsi="Arial" w:cs="Arial"/>
          <w:sz w:val="21"/>
          <w:szCs w:val="21"/>
        </w:rPr>
      </w:pPr>
      <w:r w:rsidRPr="00AF0DC8">
        <w:rPr>
          <w:rFonts w:ascii="Arial" w:hAnsi="Arial" w:cs="Arial"/>
          <w:sz w:val="21"/>
          <w:szCs w:val="21"/>
        </w:rPr>
        <w:t>Des</w:t>
      </w:r>
      <w:r w:rsidR="0098708E" w:rsidRPr="00AF0DC8">
        <w:rPr>
          <w:rFonts w:ascii="Arial" w:hAnsi="Arial" w:cs="Arial"/>
          <w:sz w:val="21"/>
          <w:szCs w:val="21"/>
        </w:rPr>
        <w:t xml:space="preserve"> efforts de communication</w:t>
      </w:r>
      <w:r w:rsidRPr="00AF0DC8">
        <w:rPr>
          <w:rFonts w:ascii="Arial" w:hAnsi="Arial" w:cs="Arial"/>
          <w:sz w:val="21"/>
          <w:szCs w:val="21"/>
        </w:rPr>
        <w:t xml:space="preserve"> réalisés</w:t>
      </w:r>
    </w:p>
    <w:p w14:paraId="0D3A220C" w14:textId="38F2CB88" w:rsidR="0098708E" w:rsidRPr="00AF0DC8" w:rsidRDefault="00AE5F8B" w:rsidP="001C3A88">
      <w:pPr>
        <w:pStyle w:val="Paragraphedeliste"/>
        <w:numPr>
          <w:ilvl w:val="0"/>
          <w:numId w:val="33"/>
        </w:numPr>
        <w:spacing w:line="312" w:lineRule="auto"/>
        <w:jc w:val="both"/>
        <w:rPr>
          <w:rFonts w:ascii="Arial" w:hAnsi="Arial" w:cs="Arial"/>
          <w:sz w:val="21"/>
          <w:szCs w:val="21"/>
        </w:rPr>
      </w:pPr>
      <w:r>
        <w:rPr>
          <w:rFonts w:ascii="Arial" w:hAnsi="Arial" w:cs="Arial"/>
          <w:sz w:val="21"/>
          <w:szCs w:val="21"/>
        </w:rPr>
        <w:t>L’u</w:t>
      </w:r>
      <w:r w:rsidR="009E345F" w:rsidRPr="00AF0DC8">
        <w:rPr>
          <w:rFonts w:ascii="Arial" w:hAnsi="Arial" w:cs="Arial"/>
          <w:sz w:val="21"/>
          <w:szCs w:val="21"/>
        </w:rPr>
        <w:t xml:space="preserve">tilisation </w:t>
      </w:r>
      <w:r w:rsidR="000359D1" w:rsidRPr="00AF0DC8">
        <w:rPr>
          <w:rFonts w:ascii="Arial" w:hAnsi="Arial" w:cs="Arial"/>
          <w:sz w:val="21"/>
          <w:szCs w:val="21"/>
        </w:rPr>
        <w:t xml:space="preserve">de </w:t>
      </w:r>
      <w:r w:rsidR="0098708E" w:rsidRPr="00AF0DC8">
        <w:rPr>
          <w:rFonts w:ascii="Arial" w:hAnsi="Arial" w:cs="Arial"/>
          <w:sz w:val="21"/>
          <w:szCs w:val="21"/>
        </w:rPr>
        <w:t>la presse</w:t>
      </w:r>
    </w:p>
    <w:p w14:paraId="457670F8" w14:textId="4FFDD979" w:rsidR="0098708E" w:rsidRPr="00AF0DC8" w:rsidRDefault="00AE5F8B" w:rsidP="001C3A88">
      <w:pPr>
        <w:pStyle w:val="Paragraphedeliste"/>
        <w:numPr>
          <w:ilvl w:val="0"/>
          <w:numId w:val="33"/>
        </w:numPr>
        <w:spacing w:line="312" w:lineRule="auto"/>
        <w:jc w:val="both"/>
        <w:rPr>
          <w:rFonts w:ascii="Arial" w:hAnsi="Arial" w:cs="Arial"/>
          <w:sz w:val="21"/>
          <w:szCs w:val="21"/>
        </w:rPr>
      </w:pPr>
      <w:r>
        <w:rPr>
          <w:rFonts w:ascii="Arial" w:hAnsi="Arial" w:cs="Arial"/>
          <w:sz w:val="21"/>
          <w:szCs w:val="21"/>
        </w:rPr>
        <w:t>Les r</w:t>
      </w:r>
      <w:r w:rsidR="0098708E" w:rsidRPr="00AF0DC8">
        <w:rPr>
          <w:rFonts w:ascii="Arial" w:hAnsi="Arial" w:cs="Arial"/>
          <w:sz w:val="21"/>
          <w:szCs w:val="21"/>
        </w:rPr>
        <w:t>éunions de partage périodiques</w:t>
      </w:r>
    </w:p>
    <w:p w14:paraId="6BD8BC8C" w14:textId="18A5FD1D" w:rsidR="0098708E" w:rsidRPr="00AF0DC8" w:rsidRDefault="00AE5F8B" w:rsidP="001C3A88">
      <w:pPr>
        <w:pStyle w:val="Paragraphedeliste"/>
        <w:numPr>
          <w:ilvl w:val="0"/>
          <w:numId w:val="33"/>
        </w:numPr>
        <w:spacing w:line="312" w:lineRule="auto"/>
        <w:jc w:val="both"/>
        <w:rPr>
          <w:rFonts w:ascii="Arial" w:hAnsi="Arial" w:cs="Arial"/>
          <w:sz w:val="21"/>
          <w:szCs w:val="21"/>
        </w:rPr>
      </w:pPr>
      <w:r>
        <w:rPr>
          <w:rFonts w:ascii="Arial" w:hAnsi="Arial" w:cs="Arial"/>
          <w:sz w:val="21"/>
          <w:szCs w:val="21"/>
        </w:rPr>
        <w:t>Les m</w:t>
      </w:r>
      <w:r w:rsidR="0098708E" w:rsidRPr="00AF0DC8">
        <w:rPr>
          <w:rFonts w:ascii="Arial" w:hAnsi="Arial" w:cs="Arial"/>
          <w:sz w:val="21"/>
          <w:szCs w:val="21"/>
        </w:rPr>
        <w:t>ission</w:t>
      </w:r>
      <w:r>
        <w:rPr>
          <w:rFonts w:ascii="Arial" w:hAnsi="Arial" w:cs="Arial"/>
          <w:sz w:val="21"/>
          <w:szCs w:val="21"/>
        </w:rPr>
        <w:t>s</w:t>
      </w:r>
      <w:r w:rsidR="0098708E" w:rsidRPr="00AF0DC8">
        <w:rPr>
          <w:rFonts w:ascii="Arial" w:hAnsi="Arial" w:cs="Arial"/>
          <w:sz w:val="21"/>
          <w:szCs w:val="21"/>
        </w:rPr>
        <w:t xml:space="preserve"> </w:t>
      </w:r>
      <w:r w:rsidR="003C08FA" w:rsidRPr="00AF0DC8">
        <w:rPr>
          <w:rFonts w:ascii="Arial" w:hAnsi="Arial" w:cs="Arial"/>
          <w:sz w:val="21"/>
          <w:szCs w:val="21"/>
        </w:rPr>
        <w:t xml:space="preserve">périodiques des PTF </w:t>
      </w:r>
      <w:r w:rsidR="0098708E" w:rsidRPr="00AF0DC8">
        <w:rPr>
          <w:rFonts w:ascii="Arial" w:hAnsi="Arial" w:cs="Arial"/>
          <w:sz w:val="21"/>
          <w:szCs w:val="21"/>
        </w:rPr>
        <w:t>(BM</w:t>
      </w:r>
      <w:r w:rsidR="003C08FA" w:rsidRPr="00AF0DC8">
        <w:rPr>
          <w:rFonts w:ascii="Arial" w:hAnsi="Arial" w:cs="Arial"/>
          <w:sz w:val="21"/>
          <w:szCs w:val="21"/>
        </w:rPr>
        <w:t xml:space="preserve"> et AFD</w:t>
      </w:r>
      <w:r w:rsidR="0098708E" w:rsidRPr="00AF0DC8">
        <w:rPr>
          <w:rFonts w:ascii="Arial" w:hAnsi="Arial" w:cs="Arial"/>
          <w:sz w:val="21"/>
          <w:szCs w:val="21"/>
        </w:rPr>
        <w:t>)</w:t>
      </w:r>
    </w:p>
    <w:p w14:paraId="228E6718" w14:textId="0F862967" w:rsidR="0098708E" w:rsidRPr="00AF0DC8" w:rsidRDefault="00AE5F8B" w:rsidP="001C3A88">
      <w:pPr>
        <w:pStyle w:val="Paragraphedeliste"/>
        <w:numPr>
          <w:ilvl w:val="0"/>
          <w:numId w:val="33"/>
        </w:numPr>
        <w:spacing w:line="312" w:lineRule="auto"/>
        <w:jc w:val="both"/>
        <w:rPr>
          <w:rFonts w:ascii="Arial" w:hAnsi="Arial" w:cs="Arial"/>
          <w:sz w:val="21"/>
          <w:szCs w:val="21"/>
        </w:rPr>
      </w:pPr>
      <w:r>
        <w:rPr>
          <w:rFonts w:ascii="Arial" w:hAnsi="Arial" w:cs="Arial"/>
          <w:sz w:val="21"/>
          <w:szCs w:val="21"/>
        </w:rPr>
        <w:t>L’u</w:t>
      </w:r>
      <w:r w:rsidR="000359D1" w:rsidRPr="00AF0DC8">
        <w:rPr>
          <w:rFonts w:ascii="Arial" w:hAnsi="Arial" w:cs="Arial"/>
          <w:sz w:val="21"/>
          <w:szCs w:val="21"/>
        </w:rPr>
        <w:t>tilisation du m</w:t>
      </w:r>
      <w:r w:rsidR="0098708E" w:rsidRPr="00AF0DC8">
        <w:rPr>
          <w:rFonts w:ascii="Arial" w:hAnsi="Arial" w:cs="Arial"/>
          <w:sz w:val="21"/>
          <w:szCs w:val="21"/>
        </w:rPr>
        <w:t>ailing</w:t>
      </w:r>
      <w:r w:rsidR="001053A7" w:rsidRPr="00AF0DC8">
        <w:rPr>
          <w:rFonts w:ascii="Arial" w:hAnsi="Arial" w:cs="Arial"/>
          <w:sz w:val="21"/>
          <w:szCs w:val="21"/>
        </w:rPr>
        <w:t xml:space="preserve"> (efficacité)</w:t>
      </w:r>
      <w:r w:rsidR="00297514" w:rsidRPr="00AF0DC8" w:rsidDel="00297514">
        <w:rPr>
          <w:rFonts w:ascii="Arial" w:hAnsi="Arial" w:cs="Arial"/>
          <w:sz w:val="21"/>
          <w:szCs w:val="21"/>
        </w:rPr>
        <w:t xml:space="preserve"> </w:t>
      </w:r>
    </w:p>
    <w:p w14:paraId="77DFADCF" w14:textId="7206F573" w:rsidR="0098708E" w:rsidRPr="00AF0DC8" w:rsidRDefault="0098708E" w:rsidP="001C3A88">
      <w:pPr>
        <w:pStyle w:val="Paragraphedeliste"/>
        <w:numPr>
          <w:ilvl w:val="0"/>
          <w:numId w:val="33"/>
        </w:numPr>
        <w:spacing w:line="312" w:lineRule="auto"/>
        <w:jc w:val="both"/>
        <w:rPr>
          <w:rFonts w:ascii="Arial" w:hAnsi="Arial" w:cs="Arial"/>
          <w:sz w:val="21"/>
          <w:szCs w:val="21"/>
        </w:rPr>
      </w:pPr>
      <w:r w:rsidRPr="00AF0DC8">
        <w:rPr>
          <w:rFonts w:ascii="Arial" w:hAnsi="Arial" w:cs="Arial"/>
          <w:sz w:val="21"/>
          <w:szCs w:val="21"/>
        </w:rPr>
        <w:t>Le programme est bien partagé avec le</w:t>
      </w:r>
      <w:r w:rsidR="0056789B" w:rsidRPr="00AF0DC8">
        <w:rPr>
          <w:rFonts w:ascii="Arial" w:hAnsi="Arial" w:cs="Arial"/>
          <w:sz w:val="21"/>
          <w:szCs w:val="21"/>
        </w:rPr>
        <w:t>s</w:t>
      </w:r>
      <w:r w:rsidRPr="00AF0DC8">
        <w:rPr>
          <w:rFonts w:ascii="Arial" w:hAnsi="Arial" w:cs="Arial"/>
          <w:sz w:val="21"/>
          <w:szCs w:val="21"/>
        </w:rPr>
        <w:t xml:space="preserve"> CT et les sources d’informations sont multiples (ARD, ADM…)</w:t>
      </w:r>
    </w:p>
    <w:p w14:paraId="5B1BC9A5" w14:textId="3F305696" w:rsidR="0098708E" w:rsidRPr="00AF0DC8" w:rsidRDefault="00AE5F8B" w:rsidP="001C3A88">
      <w:pPr>
        <w:pStyle w:val="Paragraphedeliste"/>
        <w:numPr>
          <w:ilvl w:val="0"/>
          <w:numId w:val="33"/>
        </w:numPr>
        <w:spacing w:line="312" w:lineRule="auto"/>
        <w:jc w:val="both"/>
        <w:rPr>
          <w:rFonts w:ascii="Arial" w:hAnsi="Arial" w:cs="Arial"/>
          <w:sz w:val="21"/>
          <w:szCs w:val="21"/>
        </w:rPr>
      </w:pPr>
      <w:r>
        <w:rPr>
          <w:rFonts w:ascii="Arial" w:hAnsi="Arial" w:cs="Arial"/>
          <w:sz w:val="21"/>
          <w:szCs w:val="21"/>
        </w:rPr>
        <w:t>L’i</w:t>
      </w:r>
      <w:r w:rsidR="0098708E" w:rsidRPr="00AF0DC8">
        <w:rPr>
          <w:rFonts w:ascii="Arial" w:hAnsi="Arial" w:cs="Arial"/>
          <w:sz w:val="21"/>
          <w:szCs w:val="21"/>
        </w:rPr>
        <w:t>nvitation de toutes les CT</w:t>
      </w:r>
      <w:r w:rsidR="009E345F" w:rsidRPr="00AF0DC8">
        <w:rPr>
          <w:rFonts w:ascii="Arial" w:hAnsi="Arial" w:cs="Arial"/>
          <w:sz w:val="21"/>
          <w:szCs w:val="21"/>
        </w:rPr>
        <w:t xml:space="preserve"> lors du lancement, une </w:t>
      </w:r>
      <w:r w:rsidR="0098708E" w:rsidRPr="00AF0DC8">
        <w:rPr>
          <w:rFonts w:ascii="Arial" w:hAnsi="Arial" w:cs="Arial"/>
          <w:sz w:val="21"/>
          <w:szCs w:val="21"/>
        </w:rPr>
        <w:t>approche participative</w:t>
      </w:r>
    </w:p>
    <w:p w14:paraId="5413AB10" w14:textId="3C769960" w:rsidR="0098708E" w:rsidRPr="00AF0DC8" w:rsidRDefault="00AE5F8B" w:rsidP="001C3A88">
      <w:pPr>
        <w:pStyle w:val="Paragraphedeliste"/>
        <w:numPr>
          <w:ilvl w:val="0"/>
          <w:numId w:val="33"/>
        </w:numPr>
        <w:spacing w:line="312" w:lineRule="auto"/>
        <w:jc w:val="both"/>
        <w:rPr>
          <w:rFonts w:ascii="Arial" w:hAnsi="Arial" w:cs="Arial"/>
          <w:sz w:val="21"/>
          <w:szCs w:val="21"/>
        </w:rPr>
      </w:pPr>
      <w:r>
        <w:rPr>
          <w:rFonts w:ascii="Arial" w:hAnsi="Arial" w:cs="Arial"/>
          <w:sz w:val="21"/>
          <w:szCs w:val="21"/>
        </w:rPr>
        <w:t xml:space="preserve">La </w:t>
      </w:r>
      <w:r w:rsidR="0098708E" w:rsidRPr="00AF0DC8">
        <w:rPr>
          <w:rFonts w:ascii="Arial" w:hAnsi="Arial" w:cs="Arial"/>
          <w:sz w:val="21"/>
          <w:szCs w:val="21"/>
        </w:rPr>
        <w:t>Communication accessible (facile à comprendre)</w:t>
      </w:r>
    </w:p>
    <w:p w14:paraId="119662C7" w14:textId="2CE6CC65" w:rsidR="0098708E" w:rsidRPr="00AF0DC8" w:rsidRDefault="00AE5F8B" w:rsidP="001C3A88">
      <w:pPr>
        <w:pStyle w:val="Paragraphedeliste"/>
        <w:numPr>
          <w:ilvl w:val="0"/>
          <w:numId w:val="33"/>
        </w:numPr>
        <w:spacing w:line="312" w:lineRule="auto"/>
        <w:jc w:val="both"/>
        <w:rPr>
          <w:rFonts w:ascii="Arial" w:hAnsi="Arial" w:cs="Arial"/>
          <w:sz w:val="21"/>
          <w:szCs w:val="21"/>
        </w:rPr>
      </w:pPr>
      <w:r>
        <w:rPr>
          <w:rFonts w:ascii="Arial" w:hAnsi="Arial" w:cs="Arial"/>
          <w:sz w:val="21"/>
          <w:szCs w:val="21"/>
        </w:rPr>
        <w:t xml:space="preserve">La </w:t>
      </w:r>
      <w:r w:rsidR="009E345F" w:rsidRPr="00AF0DC8">
        <w:rPr>
          <w:rFonts w:ascii="Arial" w:hAnsi="Arial" w:cs="Arial"/>
          <w:sz w:val="21"/>
          <w:szCs w:val="21"/>
        </w:rPr>
        <w:t xml:space="preserve">Communication organisée </w:t>
      </w:r>
      <w:r w:rsidR="0098708E" w:rsidRPr="00AF0DC8">
        <w:rPr>
          <w:rFonts w:ascii="Arial" w:hAnsi="Arial" w:cs="Arial"/>
          <w:sz w:val="21"/>
          <w:szCs w:val="21"/>
        </w:rPr>
        <w:t xml:space="preserve">et encadrée </w:t>
      </w:r>
    </w:p>
    <w:p w14:paraId="659008CC" w14:textId="2D3C1456" w:rsidR="00AF0DC8" w:rsidRDefault="00AE5F8B" w:rsidP="001C3A88">
      <w:pPr>
        <w:pStyle w:val="Paragraphedeliste"/>
        <w:numPr>
          <w:ilvl w:val="0"/>
          <w:numId w:val="33"/>
        </w:numPr>
        <w:spacing w:line="312" w:lineRule="auto"/>
        <w:jc w:val="both"/>
        <w:rPr>
          <w:rFonts w:ascii="Arial" w:hAnsi="Arial" w:cs="Arial"/>
          <w:sz w:val="21"/>
          <w:szCs w:val="21"/>
        </w:rPr>
      </w:pPr>
      <w:r>
        <w:rPr>
          <w:rFonts w:ascii="Arial" w:hAnsi="Arial" w:cs="Arial"/>
          <w:sz w:val="21"/>
          <w:szCs w:val="21"/>
        </w:rPr>
        <w:t xml:space="preserve">La </w:t>
      </w:r>
      <w:r w:rsidR="0098708E" w:rsidRPr="00AF0DC8">
        <w:rPr>
          <w:rFonts w:ascii="Arial" w:hAnsi="Arial" w:cs="Arial"/>
          <w:sz w:val="21"/>
          <w:szCs w:val="21"/>
        </w:rPr>
        <w:t>Communication utile et adaptée au territoire</w:t>
      </w:r>
    </w:p>
    <w:p w14:paraId="391B0B55" w14:textId="77777777" w:rsidR="006E5C70" w:rsidRPr="0098708E" w:rsidRDefault="006E5C70" w:rsidP="006E5C70">
      <w:pPr>
        <w:pStyle w:val="Paragraphedeliste"/>
        <w:rPr>
          <w:rFonts w:ascii="Arial" w:hAnsi="Arial" w:cs="Arial"/>
        </w:rPr>
      </w:pPr>
    </w:p>
    <w:p w14:paraId="5D8E9976" w14:textId="77777777" w:rsidR="0098708E" w:rsidRPr="00C2281B" w:rsidRDefault="0098708E" w:rsidP="001C3A88">
      <w:pPr>
        <w:pStyle w:val="Titre3"/>
        <w:numPr>
          <w:ilvl w:val="2"/>
          <w:numId w:val="26"/>
        </w:numPr>
        <w:spacing w:after="120"/>
        <w:rPr>
          <w:rFonts w:eastAsia="Arial Unicode MS"/>
        </w:rPr>
      </w:pPr>
      <w:bookmarkStart w:id="442" w:name="_Toc21362339"/>
      <w:bookmarkStart w:id="443" w:name="_Toc25913810"/>
      <w:bookmarkStart w:id="444" w:name="_Toc25913899"/>
      <w:bookmarkStart w:id="445" w:name="_Toc38019946"/>
      <w:r w:rsidRPr="00C2281B">
        <w:rPr>
          <w:rFonts w:eastAsia="Arial Unicode MS"/>
        </w:rPr>
        <w:t>Les faiblesse</w:t>
      </w:r>
      <w:r w:rsidR="00E403A1" w:rsidRPr="00C2281B">
        <w:rPr>
          <w:rFonts w:eastAsia="Arial Unicode MS"/>
        </w:rPr>
        <w:t>s</w:t>
      </w:r>
      <w:r w:rsidRPr="00C2281B">
        <w:rPr>
          <w:rFonts w:eastAsia="Arial Unicode MS"/>
        </w:rPr>
        <w:t xml:space="preserve"> identifiées par les PP :</w:t>
      </w:r>
      <w:bookmarkEnd w:id="442"/>
      <w:bookmarkEnd w:id="443"/>
      <w:bookmarkEnd w:id="444"/>
      <w:bookmarkEnd w:id="445"/>
    </w:p>
    <w:p w14:paraId="42A23F0D" w14:textId="56B0FBB5" w:rsidR="00E403A1" w:rsidRPr="00AF0DC8" w:rsidRDefault="00B83FE8" w:rsidP="001C3A88">
      <w:pPr>
        <w:pStyle w:val="Paragraphedeliste"/>
        <w:numPr>
          <w:ilvl w:val="0"/>
          <w:numId w:val="39"/>
        </w:numPr>
        <w:spacing w:line="312" w:lineRule="auto"/>
        <w:ind w:left="709"/>
        <w:jc w:val="both"/>
        <w:rPr>
          <w:rFonts w:ascii="Arial" w:hAnsi="Arial" w:cs="Arial"/>
          <w:sz w:val="21"/>
          <w:szCs w:val="21"/>
        </w:rPr>
      </w:pPr>
      <w:r>
        <w:rPr>
          <w:rFonts w:ascii="Arial" w:hAnsi="Arial" w:cs="Arial"/>
          <w:sz w:val="21"/>
          <w:szCs w:val="21"/>
        </w:rPr>
        <w:t>L</w:t>
      </w:r>
      <w:r w:rsidR="00E403A1" w:rsidRPr="00AF0DC8">
        <w:rPr>
          <w:rFonts w:ascii="Arial" w:hAnsi="Arial" w:cs="Arial"/>
          <w:sz w:val="21"/>
          <w:szCs w:val="21"/>
        </w:rPr>
        <w:t>es front</w:t>
      </w:r>
      <w:r w:rsidR="006E5C70" w:rsidRPr="00AF0DC8">
        <w:rPr>
          <w:rFonts w:ascii="Arial" w:hAnsi="Arial" w:cs="Arial"/>
          <w:sz w:val="21"/>
          <w:szCs w:val="21"/>
        </w:rPr>
        <w:t>ières ne sont pas délimitées (où commencent et où</w:t>
      </w:r>
      <w:r w:rsidR="00E403A1" w:rsidRPr="00AF0DC8">
        <w:rPr>
          <w:rFonts w:ascii="Arial" w:hAnsi="Arial" w:cs="Arial"/>
          <w:sz w:val="21"/>
          <w:szCs w:val="21"/>
        </w:rPr>
        <w:t xml:space="preserve"> s’arrêtent les tâches de chaque partie prenante</w:t>
      </w:r>
      <w:r w:rsidR="002B1932">
        <w:rPr>
          <w:rFonts w:ascii="Arial" w:hAnsi="Arial" w:cs="Arial"/>
          <w:sz w:val="21"/>
          <w:szCs w:val="21"/>
        </w:rPr>
        <w:t xml:space="preserve"> dans la mise en œuvre du PACASEN</w:t>
      </w:r>
      <w:r w:rsidR="00E403A1" w:rsidRPr="00AF0DC8">
        <w:rPr>
          <w:rFonts w:ascii="Arial" w:hAnsi="Arial" w:cs="Arial"/>
          <w:sz w:val="21"/>
          <w:szCs w:val="21"/>
        </w:rPr>
        <w:t>)</w:t>
      </w:r>
    </w:p>
    <w:p w14:paraId="3A7D9255" w14:textId="2C313901" w:rsidR="00E403A1" w:rsidRPr="00AF0DC8" w:rsidRDefault="00B83FE8" w:rsidP="001C3A88">
      <w:pPr>
        <w:pStyle w:val="Paragraphedeliste"/>
        <w:numPr>
          <w:ilvl w:val="0"/>
          <w:numId w:val="39"/>
        </w:numPr>
        <w:spacing w:line="312" w:lineRule="auto"/>
        <w:ind w:left="709"/>
        <w:jc w:val="both"/>
        <w:rPr>
          <w:rFonts w:ascii="Arial" w:hAnsi="Arial" w:cs="Arial"/>
          <w:sz w:val="21"/>
          <w:szCs w:val="21"/>
        </w:rPr>
      </w:pPr>
      <w:r>
        <w:rPr>
          <w:rFonts w:ascii="Arial" w:hAnsi="Arial" w:cs="Arial"/>
          <w:sz w:val="21"/>
          <w:szCs w:val="21"/>
        </w:rPr>
        <w:t>N</w:t>
      </w:r>
      <w:r w:rsidR="00E403A1" w:rsidRPr="00AF0DC8">
        <w:rPr>
          <w:rFonts w:ascii="Arial" w:hAnsi="Arial" w:cs="Arial"/>
          <w:sz w:val="21"/>
          <w:szCs w:val="21"/>
        </w:rPr>
        <w:t>on</w:t>
      </w:r>
      <w:r w:rsidR="00AD2617">
        <w:rPr>
          <w:rFonts w:ascii="Arial" w:hAnsi="Arial" w:cs="Arial"/>
          <w:sz w:val="21"/>
          <w:szCs w:val="21"/>
        </w:rPr>
        <w:t>-</w:t>
      </w:r>
      <w:r w:rsidR="00E403A1" w:rsidRPr="00AF0DC8">
        <w:rPr>
          <w:rFonts w:ascii="Arial" w:hAnsi="Arial" w:cs="Arial"/>
          <w:sz w:val="21"/>
          <w:szCs w:val="21"/>
        </w:rPr>
        <w:t>ma</w:t>
      </w:r>
      <w:r w:rsidR="0056789B" w:rsidRPr="00AF0DC8">
        <w:rPr>
          <w:rFonts w:ascii="Arial" w:hAnsi="Arial" w:cs="Arial"/>
          <w:sz w:val="21"/>
          <w:szCs w:val="21"/>
        </w:rPr>
        <w:t>î</w:t>
      </w:r>
      <w:r w:rsidR="00E403A1" w:rsidRPr="00AF0DC8">
        <w:rPr>
          <w:rFonts w:ascii="Arial" w:hAnsi="Arial" w:cs="Arial"/>
          <w:sz w:val="21"/>
          <w:szCs w:val="21"/>
        </w:rPr>
        <w:t>trise</w:t>
      </w:r>
      <w:r w:rsidR="001053A7" w:rsidRPr="00AF0DC8">
        <w:rPr>
          <w:rFonts w:ascii="Arial" w:hAnsi="Arial" w:cs="Arial"/>
          <w:sz w:val="21"/>
          <w:szCs w:val="21"/>
        </w:rPr>
        <w:t xml:space="preserve"> d</w:t>
      </w:r>
      <w:r w:rsidR="00E403A1" w:rsidRPr="00AF0DC8">
        <w:rPr>
          <w:rFonts w:ascii="Arial" w:hAnsi="Arial" w:cs="Arial"/>
          <w:sz w:val="21"/>
          <w:szCs w:val="21"/>
        </w:rPr>
        <w:t>es nouvelles procédures</w:t>
      </w:r>
      <w:r w:rsidR="001053A7" w:rsidRPr="00AF0DC8">
        <w:rPr>
          <w:rFonts w:ascii="Arial" w:hAnsi="Arial" w:cs="Arial"/>
          <w:sz w:val="21"/>
          <w:szCs w:val="21"/>
        </w:rPr>
        <w:t xml:space="preserve"> (programme</w:t>
      </w:r>
      <w:r w:rsidR="00D92204" w:rsidRPr="00AF0DC8">
        <w:rPr>
          <w:rFonts w:ascii="Arial" w:hAnsi="Arial" w:cs="Arial"/>
          <w:sz w:val="21"/>
          <w:szCs w:val="21"/>
        </w:rPr>
        <w:t xml:space="preserve"> </w:t>
      </w:r>
      <w:r w:rsidR="00B70CA0" w:rsidRPr="00AF0DC8">
        <w:rPr>
          <w:rFonts w:ascii="Arial" w:hAnsi="Arial" w:cs="Arial"/>
          <w:sz w:val="21"/>
          <w:szCs w:val="21"/>
        </w:rPr>
        <w:t xml:space="preserve">PPR, </w:t>
      </w:r>
      <w:r w:rsidR="001053A7" w:rsidRPr="00AF0DC8">
        <w:rPr>
          <w:rFonts w:ascii="Arial" w:hAnsi="Arial" w:cs="Arial"/>
          <w:sz w:val="21"/>
          <w:szCs w:val="21"/>
        </w:rPr>
        <w:t>multi volets,</w:t>
      </w:r>
      <w:r w:rsidR="00D92204" w:rsidRPr="00AF0DC8">
        <w:rPr>
          <w:rFonts w:ascii="Arial" w:hAnsi="Arial" w:cs="Arial"/>
          <w:sz w:val="21"/>
          <w:szCs w:val="21"/>
        </w:rPr>
        <w:t xml:space="preserve"> </w:t>
      </w:r>
      <w:r w:rsidR="001053A7" w:rsidRPr="00AF0DC8">
        <w:rPr>
          <w:rFonts w:ascii="Arial" w:hAnsi="Arial" w:cs="Arial"/>
          <w:sz w:val="21"/>
          <w:szCs w:val="21"/>
        </w:rPr>
        <w:t>multi acteurs</w:t>
      </w:r>
      <w:r w:rsidR="00B70CA0" w:rsidRPr="00AF0DC8">
        <w:rPr>
          <w:rFonts w:ascii="Arial" w:hAnsi="Arial" w:cs="Arial"/>
          <w:sz w:val="21"/>
          <w:szCs w:val="21"/>
        </w:rPr>
        <w:t>)</w:t>
      </w:r>
    </w:p>
    <w:p w14:paraId="4F58C1AB" w14:textId="3EDB9AC3" w:rsidR="00E403A1" w:rsidRPr="00AF0DC8" w:rsidRDefault="00B70CA0" w:rsidP="001C3A88">
      <w:pPr>
        <w:pStyle w:val="Paragraphedeliste"/>
        <w:numPr>
          <w:ilvl w:val="0"/>
          <w:numId w:val="39"/>
        </w:numPr>
        <w:spacing w:line="312" w:lineRule="auto"/>
        <w:ind w:left="709"/>
        <w:jc w:val="both"/>
        <w:rPr>
          <w:rFonts w:ascii="Arial" w:hAnsi="Arial" w:cs="Arial"/>
          <w:sz w:val="21"/>
          <w:szCs w:val="21"/>
        </w:rPr>
      </w:pPr>
      <w:r w:rsidRPr="00AF0DC8">
        <w:rPr>
          <w:rFonts w:ascii="Arial" w:hAnsi="Arial" w:cs="Arial"/>
          <w:sz w:val="21"/>
          <w:szCs w:val="21"/>
        </w:rPr>
        <w:t xml:space="preserve">Déficit de </w:t>
      </w:r>
      <w:r w:rsidR="00E403A1" w:rsidRPr="00AF0DC8">
        <w:rPr>
          <w:rFonts w:ascii="Arial" w:hAnsi="Arial" w:cs="Arial"/>
          <w:sz w:val="21"/>
          <w:szCs w:val="21"/>
        </w:rPr>
        <w:t xml:space="preserve">communication de proximité </w:t>
      </w:r>
    </w:p>
    <w:p w14:paraId="1B0AAEF1" w14:textId="06562E40" w:rsidR="00E403A1" w:rsidRPr="00AF0DC8" w:rsidRDefault="00B70CA0" w:rsidP="001C3A88">
      <w:pPr>
        <w:pStyle w:val="Paragraphedeliste"/>
        <w:numPr>
          <w:ilvl w:val="0"/>
          <w:numId w:val="39"/>
        </w:numPr>
        <w:spacing w:line="312" w:lineRule="auto"/>
        <w:ind w:left="709"/>
        <w:jc w:val="both"/>
        <w:rPr>
          <w:rFonts w:ascii="Arial" w:hAnsi="Arial" w:cs="Arial"/>
          <w:sz w:val="21"/>
          <w:szCs w:val="21"/>
        </w:rPr>
      </w:pPr>
      <w:r w:rsidRPr="00AF0DC8">
        <w:rPr>
          <w:rFonts w:ascii="Arial" w:hAnsi="Arial" w:cs="Arial"/>
          <w:sz w:val="21"/>
          <w:szCs w:val="21"/>
        </w:rPr>
        <w:t>Faible utilisation des</w:t>
      </w:r>
      <w:r w:rsidR="00297514" w:rsidRPr="00AF0DC8">
        <w:rPr>
          <w:rFonts w:ascii="Arial" w:hAnsi="Arial" w:cs="Arial"/>
          <w:sz w:val="21"/>
          <w:szCs w:val="21"/>
        </w:rPr>
        <w:t xml:space="preserve"> Conseils Départementaux de Développement</w:t>
      </w:r>
      <w:r w:rsidRPr="00AF0DC8">
        <w:rPr>
          <w:rFonts w:ascii="Arial" w:hAnsi="Arial" w:cs="Arial"/>
          <w:sz w:val="21"/>
          <w:szCs w:val="21"/>
        </w:rPr>
        <w:t xml:space="preserve"> </w:t>
      </w:r>
      <w:r w:rsidR="00297514" w:rsidRPr="00AF0DC8">
        <w:rPr>
          <w:rFonts w:ascii="Arial" w:hAnsi="Arial" w:cs="Arial"/>
          <w:sz w:val="21"/>
          <w:szCs w:val="21"/>
        </w:rPr>
        <w:t>(</w:t>
      </w:r>
      <w:r w:rsidR="00AD2617" w:rsidRPr="00AF0DC8">
        <w:rPr>
          <w:rFonts w:ascii="Arial" w:hAnsi="Arial" w:cs="Arial"/>
          <w:sz w:val="21"/>
          <w:szCs w:val="21"/>
        </w:rPr>
        <w:t>CDD) pour</w:t>
      </w:r>
      <w:r w:rsidRPr="00AF0DC8">
        <w:rPr>
          <w:rFonts w:ascii="Arial" w:hAnsi="Arial" w:cs="Arial"/>
          <w:sz w:val="21"/>
          <w:szCs w:val="21"/>
        </w:rPr>
        <w:t xml:space="preserve"> </w:t>
      </w:r>
      <w:r w:rsidR="00E403A1" w:rsidRPr="00AF0DC8">
        <w:rPr>
          <w:rFonts w:ascii="Arial" w:hAnsi="Arial" w:cs="Arial"/>
          <w:sz w:val="21"/>
          <w:szCs w:val="21"/>
        </w:rPr>
        <w:t>renforcer la communication de proximité</w:t>
      </w:r>
    </w:p>
    <w:p w14:paraId="3E0E00CF" w14:textId="450D08F5" w:rsidR="00E403A1" w:rsidRPr="00AF0DC8" w:rsidRDefault="00B70CA0" w:rsidP="001C3A88">
      <w:pPr>
        <w:pStyle w:val="Paragraphedeliste"/>
        <w:numPr>
          <w:ilvl w:val="0"/>
          <w:numId w:val="39"/>
        </w:numPr>
        <w:spacing w:line="312" w:lineRule="auto"/>
        <w:ind w:left="709"/>
        <w:jc w:val="both"/>
        <w:rPr>
          <w:rFonts w:ascii="Arial" w:hAnsi="Arial" w:cs="Arial"/>
          <w:sz w:val="21"/>
          <w:szCs w:val="21"/>
        </w:rPr>
      </w:pPr>
      <w:r w:rsidRPr="00AF0DC8">
        <w:rPr>
          <w:rFonts w:ascii="Arial" w:hAnsi="Arial" w:cs="Arial"/>
          <w:sz w:val="21"/>
          <w:szCs w:val="21"/>
        </w:rPr>
        <w:t xml:space="preserve">Absence de </w:t>
      </w:r>
      <w:r w:rsidR="00E403A1" w:rsidRPr="00AF0DC8">
        <w:rPr>
          <w:rFonts w:ascii="Arial" w:hAnsi="Arial" w:cs="Arial"/>
          <w:sz w:val="21"/>
          <w:szCs w:val="21"/>
        </w:rPr>
        <w:t xml:space="preserve">Communication </w:t>
      </w:r>
      <w:r w:rsidRPr="00AF0DC8">
        <w:rPr>
          <w:rFonts w:ascii="Arial" w:hAnsi="Arial" w:cs="Arial"/>
          <w:sz w:val="21"/>
          <w:szCs w:val="21"/>
        </w:rPr>
        <w:t>en direction des PP sur le P</w:t>
      </w:r>
      <w:r w:rsidR="002B1932">
        <w:rPr>
          <w:rFonts w:ascii="Arial" w:hAnsi="Arial" w:cs="Arial"/>
          <w:sz w:val="21"/>
          <w:szCs w:val="21"/>
        </w:rPr>
        <w:t>ACASEN</w:t>
      </w:r>
    </w:p>
    <w:p w14:paraId="0AFCA0FB" w14:textId="738C3DB6" w:rsidR="00E403A1" w:rsidRPr="00AF0DC8" w:rsidRDefault="00E403A1" w:rsidP="001C3A88">
      <w:pPr>
        <w:pStyle w:val="Paragraphedeliste"/>
        <w:numPr>
          <w:ilvl w:val="0"/>
          <w:numId w:val="39"/>
        </w:numPr>
        <w:spacing w:line="312" w:lineRule="auto"/>
        <w:ind w:left="709"/>
        <w:jc w:val="both"/>
        <w:rPr>
          <w:rFonts w:ascii="Arial" w:hAnsi="Arial" w:cs="Arial"/>
          <w:sz w:val="21"/>
          <w:szCs w:val="21"/>
        </w:rPr>
      </w:pPr>
      <w:r w:rsidRPr="00AF0DC8">
        <w:rPr>
          <w:rFonts w:ascii="Arial" w:hAnsi="Arial" w:cs="Arial"/>
          <w:sz w:val="21"/>
          <w:szCs w:val="21"/>
        </w:rPr>
        <w:t>Manque de visibilité</w:t>
      </w:r>
      <w:r w:rsidR="002B1932">
        <w:rPr>
          <w:rFonts w:ascii="Arial" w:hAnsi="Arial" w:cs="Arial"/>
          <w:sz w:val="21"/>
          <w:szCs w:val="21"/>
        </w:rPr>
        <w:t xml:space="preserve"> du PACASEN</w:t>
      </w:r>
    </w:p>
    <w:p w14:paraId="18B88471" w14:textId="77649F78" w:rsidR="00E403A1" w:rsidRPr="00AF0DC8" w:rsidRDefault="00E403A1" w:rsidP="001C3A88">
      <w:pPr>
        <w:pStyle w:val="Paragraphedeliste"/>
        <w:numPr>
          <w:ilvl w:val="0"/>
          <w:numId w:val="39"/>
        </w:numPr>
        <w:spacing w:line="312" w:lineRule="auto"/>
        <w:ind w:left="709"/>
        <w:jc w:val="both"/>
        <w:rPr>
          <w:rFonts w:ascii="Arial" w:hAnsi="Arial" w:cs="Arial"/>
          <w:sz w:val="21"/>
          <w:szCs w:val="21"/>
        </w:rPr>
      </w:pPr>
      <w:r w:rsidRPr="00AF0DC8">
        <w:rPr>
          <w:rFonts w:ascii="Arial" w:hAnsi="Arial" w:cs="Arial"/>
          <w:sz w:val="21"/>
          <w:szCs w:val="21"/>
        </w:rPr>
        <w:t>Retard par rapport à la com</w:t>
      </w:r>
      <w:r w:rsidR="00D92204" w:rsidRPr="00AF0DC8">
        <w:rPr>
          <w:rFonts w:ascii="Arial" w:hAnsi="Arial" w:cs="Arial"/>
          <w:sz w:val="21"/>
          <w:szCs w:val="21"/>
        </w:rPr>
        <w:t>munication</w:t>
      </w:r>
      <w:r w:rsidRPr="00AF0DC8">
        <w:rPr>
          <w:rFonts w:ascii="Arial" w:hAnsi="Arial" w:cs="Arial"/>
          <w:sz w:val="21"/>
          <w:szCs w:val="21"/>
        </w:rPr>
        <w:t xml:space="preserve"> (réunions</w:t>
      </w:r>
      <w:r w:rsidR="0041240B" w:rsidRPr="00AF0DC8">
        <w:rPr>
          <w:rFonts w:ascii="Arial" w:hAnsi="Arial" w:cs="Arial"/>
          <w:sz w:val="21"/>
          <w:szCs w:val="21"/>
        </w:rPr>
        <w:t>, Pas assez administratif (courrier)</w:t>
      </w:r>
    </w:p>
    <w:p w14:paraId="4674A686" w14:textId="5D55E720" w:rsidR="00E403A1" w:rsidRPr="00AF0DC8" w:rsidRDefault="00E403A1" w:rsidP="001C3A88">
      <w:pPr>
        <w:pStyle w:val="Paragraphedeliste"/>
        <w:numPr>
          <w:ilvl w:val="0"/>
          <w:numId w:val="39"/>
        </w:numPr>
        <w:spacing w:line="312" w:lineRule="auto"/>
        <w:ind w:left="709"/>
        <w:jc w:val="both"/>
        <w:rPr>
          <w:rFonts w:ascii="Arial" w:hAnsi="Arial" w:cs="Arial"/>
          <w:sz w:val="21"/>
          <w:szCs w:val="21"/>
        </w:rPr>
      </w:pPr>
      <w:r w:rsidRPr="00AF0DC8">
        <w:rPr>
          <w:rFonts w:ascii="Arial" w:hAnsi="Arial" w:cs="Arial"/>
          <w:sz w:val="21"/>
          <w:szCs w:val="21"/>
        </w:rPr>
        <w:t>Manque de synergie entre la Com</w:t>
      </w:r>
      <w:r w:rsidR="000616D7">
        <w:rPr>
          <w:rFonts w:ascii="Arial" w:hAnsi="Arial" w:cs="Arial"/>
          <w:sz w:val="21"/>
          <w:szCs w:val="21"/>
        </w:rPr>
        <w:t>munication</w:t>
      </w:r>
      <w:r w:rsidRPr="00AF0DC8">
        <w:rPr>
          <w:rFonts w:ascii="Arial" w:hAnsi="Arial" w:cs="Arial"/>
          <w:sz w:val="21"/>
          <w:szCs w:val="21"/>
        </w:rPr>
        <w:t xml:space="preserve">, </w:t>
      </w:r>
      <w:r w:rsidR="00FC5360" w:rsidRPr="00AF0DC8">
        <w:rPr>
          <w:rFonts w:ascii="Arial" w:hAnsi="Arial" w:cs="Arial"/>
          <w:sz w:val="21"/>
          <w:szCs w:val="21"/>
        </w:rPr>
        <w:t xml:space="preserve">les </w:t>
      </w:r>
      <w:r w:rsidRPr="00AF0DC8">
        <w:rPr>
          <w:rFonts w:ascii="Arial" w:hAnsi="Arial" w:cs="Arial"/>
          <w:sz w:val="21"/>
          <w:szCs w:val="21"/>
        </w:rPr>
        <w:t>CT et le programme pour une bonne sensibilisation des populations bénéficiaires</w:t>
      </w:r>
    </w:p>
    <w:p w14:paraId="04253BA0" w14:textId="1365419D" w:rsidR="00E403A1" w:rsidRPr="00AF0DC8" w:rsidRDefault="00E403A1" w:rsidP="001C3A88">
      <w:pPr>
        <w:pStyle w:val="Paragraphedeliste"/>
        <w:numPr>
          <w:ilvl w:val="0"/>
          <w:numId w:val="39"/>
        </w:numPr>
        <w:spacing w:line="312" w:lineRule="auto"/>
        <w:ind w:left="709"/>
        <w:jc w:val="both"/>
        <w:rPr>
          <w:rFonts w:ascii="Arial" w:hAnsi="Arial" w:cs="Arial"/>
          <w:sz w:val="21"/>
          <w:szCs w:val="21"/>
        </w:rPr>
      </w:pPr>
      <w:r w:rsidRPr="00AF0DC8">
        <w:rPr>
          <w:rFonts w:ascii="Arial" w:hAnsi="Arial" w:cs="Arial"/>
          <w:sz w:val="21"/>
          <w:szCs w:val="21"/>
        </w:rPr>
        <w:t>Pas de com</w:t>
      </w:r>
      <w:r w:rsidR="00D92204" w:rsidRPr="00AF0DC8">
        <w:rPr>
          <w:rFonts w:ascii="Arial" w:hAnsi="Arial" w:cs="Arial"/>
          <w:sz w:val="21"/>
          <w:szCs w:val="21"/>
        </w:rPr>
        <w:t>munication</w:t>
      </w:r>
      <w:r w:rsidRPr="00AF0DC8">
        <w:rPr>
          <w:rFonts w:ascii="Arial" w:hAnsi="Arial" w:cs="Arial"/>
          <w:sz w:val="21"/>
          <w:szCs w:val="21"/>
        </w:rPr>
        <w:t xml:space="preserve"> spécifique</w:t>
      </w:r>
      <w:r w:rsidR="00BC1FAF" w:rsidRPr="00AF0DC8">
        <w:rPr>
          <w:rFonts w:ascii="Arial" w:hAnsi="Arial" w:cs="Arial"/>
          <w:sz w:val="21"/>
          <w:szCs w:val="21"/>
        </w:rPr>
        <w:t xml:space="preserve"> en direction des différentes cibles</w:t>
      </w:r>
    </w:p>
    <w:p w14:paraId="29AD4B9D" w14:textId="77777777" w:rsidR="00E403A1" w:rsidRPr="00AF0DC8" w:rsidRDefault="00E403A1" w:rsidP="001C3A88">
      <w:pPr>
        <w:pStyle w:val="Paragraphedeliste"/>
        <w:numPr>
          <w:ilvl w:val="0"/>
          <w:numId w:val="39"/>
        </w:numPr>
        <w:spacing w:line="312" w:lineRule="auto"/>
        <w:ind w:left="709"/>
        <w:jc w:val="both"/>
        <w:rPr>
          <w:rFonts w:ascii="Arial" w:hAnsi="Arial" w:cs="Arial"/>
          <w:sz w:val="21"/>
          <w:szCs w:val="21"/>
        </w:rPr>
      </w:pPr>
      <w:r w:rsidRPr="00AF0DC8">
        <w:rPr>
          <w:rFonts w:ascii="Arial" w:hAnsi="Arial" w:cs="Arial"/>
          <w:sz w:val="21"/>
          <w:szCs w:val="21"/>
        </w:rPr>
        <w:t>Le représentant de l’Etat pas suffisamment informé</w:t>
      </w:r>
    </w:p>
    <w:p w14:paraId="783A8FC3" w14:textId="77777777" w:rsidR="00E403A1" w:rsidRPr="00AF0DC8" w:rsidRDefault="00E403A1" w:rsidP="001C3A88">
      <w:pPr>
        <w:pStyle w:val="Paragraphedeliste"/>
        <w:numPr>
          <w:ilvl w:val="0"/>
          <w:numId w:val="39"/>
        </w:numPr>
        <w:spacing w:line="312" w:lineRule="auto"/>
        <w:ind w:left="709"/>
        <w:jc w:val="both"/>
        <w:rPr>
          <w:rFonts w:ascii="Arial" w:hAnsi="Arial" w:cs="Arial"/>
          <w:sz w:val="21"/>
          <w:szCs w:val="21"/>
        </w:rPr>
      </w:pPr>
      <w:r w:rsidRPr="00AF0DC8">
        <w:rPr>
          <w:rFonts w:ascii="Arial" w:hAnsi="Arial" w:cs="Arial"/>
          <w:sz w:val="21"/>
          <w:szCs w:val="21"/>
        </w:rPr>
        <w:lastRenderedPageBreak/>
        <w:t>Manque d’informations (non éligibilité de toutes les CT)</w:t>
      </w:r>
    </w:p>
    <w:p w14:paraId="79AA21D9" w14:textId="77777777" w:rsidR="00E403A1" w:rsidRPr="00AF0DC8" w:rsidRDefault="00E403A1" w:rsidP="001C3A88">
      <w:pPr>
        <w:pStyle w:val="Paragraphedeliste"/>
        <w:numPr>
          <w:ilvl w:val="0"/>
          <w:numId w:val="39"/>
        </w:numPr>
        <w:spacing w:line="312" w:lineRule="auto"/>
        <w:ind w:left="709"/>
        <w:jc w:val="both"/>
        <w:rPr>
          <w:rFonts w:ascii="Arial" w:hAnsi="Arial" w:cs="Arial"/>
          <w:sz w:val="21"/>
          <w:szCs w:val="21"/>
        </w:rPr>
      </w:pPr>
      <w:r w:rsidRPr="00AF0DC8">
        <w:rPr>
          <w:rFonts w:ascii="Arial" w:hAnsi="Arial" w:cs="Arial"/>
          <w:sz w:val="21"/>
          <w:szCs w:val="21"/>
        </w:rPr>
        <w:t>Informations non constantes (ex : changement des allocations)</w:t>
      </w:r>
    </w:p>
    <w:p w14:paraId="3BF835D6" w14:textId="488ABAE9" w:rsidR="003C08FA" w:rsidRPr="00AF0DC8" w:rsidRDefault="00E403A1" w:rsidP="001C3A88">
      <w:pPr>
        <w:pStyle w:val="Paragraphedeliste"/>
        <w:numPr>
          <w:ilvl w:val="0"/>
          <w:numId w:val="39"/>
        </w:numPr>
        <w:spacing w:line="312" w:lineRule="auto"/>
        <w:ind w:left="709"/>
        <w:jc w:val="both"/>
        <w:rPr>
          <w:rFonts w:ascii="Arial" w:hAnsi="Arial" w:cs="Arial"/>
          <w:sz w:val="21"/>
          <w:szCs w:val="21"/>
        </w:rPr>
      </w:pPr>
      <w:r w:rsidRPr="00AF0DC8">
        <w:rPr>
          <w:rFonts w:ascii="Arial" w:hAnsi="Arial" w:cs="Arial"/>
          <w:sz w:val="21"/>
          <w:szCs w:val="21"/>
        </w:rPr>
        <w:t xml:space="preserve">Communication trop orientée </w:t>
      </w:r>
      <w:r w:rsidR="00D85A34" w:rsidRPr="00AF0DC8">
        <w:rPr>
          <w:rFonts w:ascii="Arial" w:hAnsi="Arial" w:cs="Arial"/>
          <w:sz w:val="21"/>
          <w:szCs w:val="21"/>
        </w:rPr>
        <w:t xml:space="preserve">vers les </w:t>
      </w:r>
      <w:r w:rsidRPr="00AF0DC8">
        <w:rPr>
          <w:rFonts w:ascii="Arial" w:hAnsi="Arial" w:cs="Arial"/>
          <w:sz w:val="21"/>
          <w:szCs w:val="21"/>
        </w:rPr>
        <w:t>intellectuel</w:t>
      </w:r>
      <w:r w:rsidR="00D85A34" w:rsidRPr="00AF0DC8">
        <w:rPr>
          <w:rFonts w:ascii="Arial" w:hAnsi="Arial" w:cs="Arial"/>
          <w:sz w:val="21"/>
          <w:szCs w:val="21"/>
        </w:rPr>
        <w:t>s</w:t>
      </w:r>
      <w:r w:rsidRPr="00AF0DC8">
        <w:rPr>
          <w:rFonts w:ascii="Arial" w:hAnsi="Arial" w:cs="Arial"/>
          <w:sz w:val="21"/>
          <w:szCs w:val="21"/>
        </w:rPr>
        <w:t xml:space="preserve"> (langue</w:t>
      </w:r>
      <w:r w:rsidR="00200775">
        <w:rPr>
          <w:rFonts w:ascii="Arial" w:hAnsi="Arial" w:cs="Arial"/>
          <w:sz w:val="21"/>
          <w:szCs w:val="21"/>
        </w:rPr>
        <w:t xml:space="preserve">s </w:t>
      </w:r>
      <w:r w:rsidR="00F04D02">
        <w:rPr>
          <w:rFonts w:ascii="Arial" w:hAnsi="Arial" w:cs="Arial"/>
          <w:sz w:val="21"/>
          <w:szCs w:val="21"/>
        </w:rPr>
        <w:t>nation</w:t>
      </w:r>
      <w:r w:rsidR="00200775">
        <w:rPr>
          <w:rFonts w:ascii="Arial" w:hAnsi="Arial" w:cs="Arial"/>
          <w:sz w:val="21"/>
          <w:szCs w:val="21"/>
        </w:rPr>
        <w:t>ales</w:t>
      </w:r>
      <w:r w:rsidRPr="00AF0DC8">
        <w:rPr>
          <w:rFonts w:ascii="Arial" w:hAnsi="Arial" w:cs="Arial"/>
          <w:sz w:val="21"/>
          <w:szCs w:val="21"/>
        </w:rPr>
        <w:t xml:space="preserve"> à favoriser)</w:t>
      </w:r>
      <w:r w:rsidR="00D61F37" w:rsidRPr="00AF0DC8">
        <w:rPr>
          <w:rFonts w:ascii="Arial" w:hAnsi="Arial" w:cs="Arial"/>
          <w:sz w:val="21"/>
          <w:szCs w:val="21"/>
        </w:rPr>
        <w:t xml:space="preserve"> </w:t>
      </w:r>
    </w:p>
    <w:p w14:paraId="1B055188" w14:textId="3C36150E" w:rsidR="00551A4B" w:rsidRPr="00AF0DC8" w:rsidRDefault="00385959" w:rsidP="001C3A88">
      <w:pPr>
        <w:pStyle w:val="Paragraphedeliste"/>
        <w:numPr>
          <w:ilvl w:val="0"/>
          <w:numId w:val="39"/>
        </w:numPr>
        <w:spacing w:line="312" w:lineRule="auto"/>
        <w:ind w:left="709"/>
        <w:jc w:val="both"/>
        <w:rPr>
          <w:rFonts w:ascii="Arial" w:hAnsi="Arial" w:cs="Arial"/>
          <w:sz w:val="21"/>
          <w:szCs w:val="21"/>
        </w:rPr>
      </w:pPr>
      <w:r w:rsidRPr="00AF0DC8">
        <w:rPr>
          <w:rFonts w:ascii="Arial" w:hAnsi="Arial" w:cs="Arial"/>
          <w:sz w:val="21"/>
          <w:szCs w:val="21"/>
        </w:rPr>
        <w:t xml:space="preserve">Faible utilisation des </w:t>
      </w:r>
      <w:r w:rsidR="00E403A1" w:rsidRPr="00AF0DC8">
        <w:rPr>
          <w:rFonts w:ascii="Arial" w:hAnsi="Arial" w:cs="Arial"/>
          <w:sz w:val="21"/>
          <w:szCs w:val="21"/>
        </w:rPr>
        <w:t xml:space="preserve">Réseaux sociaux </w:t>
      </w:r>
    </w:p>
    <w:p w14:paraId="0ABCF53C" w14:textId="402D21D6" w:rsidR="00DA2EBE" w:rsidRPr="00385959" w:rsidRDefault="00DE71F5" w:rsidP="001C3A88">
      <w:pPr>
        <w:pStyle w:val="Titre3"/>
        <w:numPr>
          <w:ilvl w:val="2"/>
          <w:numId w:val="26"/>
        </w:numPr>
        <w:spacing w:after="120"/>
        <w:rPr>
          <w:rFonts w:eastAsia="Arial Unicode MS"/>
        </w:rPr>
      </w:pPr>
      <w:bookmarkStart w:id="446" w:name="_Toc21362340"/>
      <w:bookmarkStart w:id="447" w:name="_Toc25913811"/>
      <w:bookmarkStart w:id="448" w:name="_Toc25913900"/>
      <w:bookmarkStart w:id="449" w:name="_Toc38019947"/>
      <w:r w:rsidRPr="00385959">
        <w:rPr>
          <w:rFonts w:eastAsia="Arial Unicode MS"/>
        </w:rPr>
        <w:t>La matrice SW</w:t>
      </w:r>
      <w:r w:rsidR="00DA2EBE" w:rsidRPr="00385959">
        <w:rPr>
          <w:rFonts w:eastAsia="Arial Unicode MS"/>
        </w:rPr>
        <w:t>OT</w:t>
      </w:r>
      <w:r w:rsidR="007B2244" w:rsidRPr="00385959">
        <w:rPr>
          <w:rFonts w:eastAsia="Arial Unicode MS"/>
        </w:rPr>
        <w:t xml:space="preserve"> de la communication</w:t>
      </w:r>
      <w:r w:rsidR="00282C20">
        <w:rPr>
          <w:rFonts w:eastAsia="Arial Unicode MS"/>
        </w:rPr>
        <w:t xml:space="preserve"> du PACASEN</w:t>
      </w:r>
      <w:bookmarkEnd w:id="446"/>
      <w:bookmarkEnd w:id="447"/>
      <w:bookmarkEnd w:id="448"/>
      <w:bookmarkEnd w:id="449"/>
    </w:p>
    <w:p w14:paraId="0E18C6A8" w14:textId="3D1759E1" w:rsidR="008B683D" w:rsidRDefault="008B683D" w:rsidP="00677830">
      <w:pPr>
        <w:spacing w:line="312" w:lineRule="auto"/>
        <w:jc w:val="both"/>
        <w:rPr>
          <w:rFonts w:ascii="Arial" w:eastAsia="Arial Unicode MS" w:hAnsi="Arial" w:cs="Arial"/>
          <w:sz w:val="21"/>
          <w:szCs w:val="21"/>
        </w:rPr>
      </w:pPr>
      <w:r>
        <w:rPr>
          <w:rFonts w:ascii="Arial" w:eastAsia="Arial Unicode MS" w:hAnsi="Arial" w:cs="Arial"/>
          <w:sz w:val="21"/>
          <w:szCs w:val="21"/>
        </w:rPr>
        <w:t>A l’issue de l’examen de toutes les données collectée</w:t>
      </w:r>
      <w:r w:rsidR="006E5C70">
        <w:rPr>
          <w:rFonts w:ascii="Arial" w:eastAsia="Arial Unicode MS" w:hAnsi="Arial" w:cs="Arial"/>
          <w:sz w:val="21"/>
          <w:szCs w:val="21"/>
        </w:rPr>
        <w:t>s</w:t>
      </w:r>
      <w:r>
        <w:rPr>
          <w:rFonts w:ascii="Arial" w:eastAsia="Arial Unicode MS" w:hAnsi="Arial" w:cs="Arial"/>
          <w:sz w:val="21"/>
          <w:szCs w:val="21"/>
        </w:rPr>
        <w:t>,</w:t>
      </w:r>
      <w:r w:rsidR="00282C20">
        <w:rPr>
          <w:rFonts w:ascii="Arial" w:eastAsia="Arial Unicode MS" w:hAnsi="Arial" w:cs="Arial"/>
          <w:sz w:val="21"/>
          <w:szCs w:val="21"/>
        </w:rPr>
        <w:t xml:space="preserve"> notamment des forces et faiblesses répertoriées ci-dessus mais aussi des acquis/opportunités et menaces</w:t>
      </w:r>
      <w:r w:rsidR="00613B5E">
        <w:rPr>
          <w:rFonts w:ascii="Arial" w:eastAsia="Arial Unicode MS" w:hAnsi="Arial" w:cs="Arial"/>
          <w:sz w:val="21"/>
          <w:szCs w:val="21"/>
        </w:rPr>
        <w:t>,</w:t>
      </w:r>
      <w:r w:rsidR="00282C20">
        <w:rPr>
          <w:rFonts w:ascii="Arial" w:eastAsia="Arial Unicode MS" w:hAnsi="Arial" w:cs="Arial"/>
          <w:sz w:val="21"/>
          <w:szCs w:val="21"/>
        </w:rPr>
        <w:t xml:space="preserve"> collectés aussi bien lors des entretiens que lors des enquêtes, </w:t>
      </w:r>
      <w:r w:rsidR="00256522" w:rsidRPr="00C82521">
        <w:rPr>
          <w:rFonts w:ascii="Arial" w:eastAsia="Arial Unicode MS" w:hAnsi="Arial" w:cs="Arial"/>
          <w:sz w:val="21"/>
          <w:szCs w:val="21"/>
        </w:rPr>
        <w:t xml:space="preserve">le </w:t>
      </w:r>
      <w:r w:rsidR="00581168" w:rsidRPr="00C82521">
        <w:rPr>
          <w:rFonts w:ascii="Arial" w:eastAsia="Arial Unicode MS" w:hAnsi="Arial" w:cs="Arial"/>
          <w:sz w:val="21"/>
          <w:szCs w:val="21"/>
        </w:rPr>
        <w:t xml:space="preserve">niveau de performance de la communication </w:t>
      </w:r>
      <w:r w:rsidR="00282C20">
        <w:rPr>
          <w:rFonts w:ascii="Arial" w:eastAsia="Arial Unicode MS" w:hAnsi="Arial" w:cs="Arial"/>
          <w:sz w:val="21"/>
          <w:szCs w:val="21"/>
        </w:rPr>
        <w:t>du Programme est illustré dans la matrice ci-dessous.</w:t>
      </w:r>
    </w:p>
    <w:p w14:paraId="790AFB53" w14:textId="70E9FB26" w:rsidR="00677830" w:rsidRDefault="00E12C56" w:rsidP="003603DD">
      <w:pPr>
        <w:spacing w:before="240" w:line="312" w:lineRule="auto"/>
        <w:jc w:val="both"/>
        <w:rPr>
          <w:rFonts w:ascii="Arial" w:eastAsia="Arial Unicode MS" w:hAnsi="Arial" w:cs="Arial"/>
          <w:sz w:val="21"/>
          <w:szCs w:val="21"/>
        </w:rPr>
      </w:pPr>
      <w:r>
        <w:rPr>
          <w:rFonts w:ascii="Arial" w:eastAsia="Arial Unicode MS" w:hAnsi="Arial" w:cs="Arial"/>
          <w:sz w:val="21"/>
          <w:szCs w:val="21"/>
        </w:rPr>
        <w:t>Le tableau ci-dessous résume l</w:t>
      </w:r>
      <w:r w:rsidR="00346EE7">
        <w:rPr>
          <w:rFonts w:ascii="Arial" w:eastAsia="Arial Unicode MS" w:hAnsi="Arial" w:cs="Arial"/>
          <w:sz w:val="21"/>
          <w:szCs w:val="21"/>
        </w:rPr>
        <w:t xml:space="preserve">es points saillants du diagnostic SWOT : </w:t>
      </w:r>
    </w:p>
    <w:p w14:paraId="3A199882" w14:textId="7A9025A8" w:rsidR="000E2141" w:rsidRPr="003603DD" w:rsidRDefault="000E2141" w:rsidP="000E2141">
      <w:pPr>
        <w:pStyle w:val="Lgende"/>
        <w:rPr>
          <w:rFonts w:ascii="Arial" w:eastAsia="Arial Unicode MS" w:hAnsi="Arial" w:cs="Arial"/>
          <w:sz w:val="24"/>
          <w:szCs w:val="21"/>
        </w:rPr>
      </w:pPr>
      <w:bookmarkStart w:id="450" w:name="_Toc21362466"/>
      <w:r w:rsidRPr="003603DD">
        <w:rPr>
          <w:sz w:val="22"/>
        </w:rPr>
        <w:t xml:space="preserve">Tableau </w:t>
      </w:r>
      <w:r w:rsidR="00D84DFB" w:rsidRPr="003603DD">
        <w:rPr>
          <w:noProof/>
          <w:sz w:val="22"/>
        </w:rPr>
        <w:fldChar w:fldCharType="begin"/>
      </w:r>
      <w:r w:rsidR="00D84DFB" w:rsidRPr="003603DD">
        <w:rPr>
          <w:noProof/>
          <w:sz w:val="22"/>
        </w:rPr>
        <w:instrText xml:space="preserve"> SEQ Tableau \* ARABIC </w:instrText>
      </w:r>
      <w:r w:rsidR="00D84DFB" w:rsidRPr="003603DD">
        <w:rPr>
          <w:noProof/>
          <w:sz w:val="22"/>
        </w:rPr>
        <w:fldChar w:fldCharType="separate"/>
      </w:r>
      <w:r w:rsidR="00A7067B">
        <w:rPr>
          <w:noProof/>
          <w:sz w:val="22"/>
        </w:rPr>
        <w:t>4</w:t>
      </w:r>
      <w:r w:rsidR="00D84DFB" w:rsidRPr="003603DD">
        <w:rPr>
          <w:noProof/>
          <w:sz w:val="22"/>
        </w:rPr>
        <w:fldChar w:fldCharType="end"/>
      </w:r>
      <w:r w:rsidRPr="003603DD">
        <w:rPr>
          <w:sz w:val="22"/>
        </w:rPr>
        <w:t> : Matrice SWOT de la communication</w:t>
      </w:r>
      <w:bookmarkEnd w:id="450"/>
    </w:p>
    <w:tbl>
      <w:tblPr>
        <w:tblStyle w:val="Grilledutableau"/>
        <w:tblW w:w="5000" w:type="pct"/>
        <w:tblCellMar>
          <w:top w:w="28" w:type="dxa"/>
        </w:tblCellMar>
        <w:tblLook w:val="04A0" w:firstRow="1" w:lastRow="0" w:firstColumn="1" w:lastColumn="0" w:noHBand="0" w:noVBand="1"/>
      </w:tblPr>
      <w:tblGrid>
        <w:gridCol w:w="4612"/>
        <w:gridCol w:w="4448"/>
      </w:tblGrid>
      <w:tr w:rsidR="00684D99" w:rsidRPr="00C82521" w14:paraId="5DDD8701" w14:textId="77777777" w:rsidTr="00146B70">
        <w:tc>
          <w:tcPr>
            <w:tcW w:w="2545" w:type="pct"/>
            <w:shd w:val="clear" w:color="auto" w:fill="DEEAF6" w:themeFill="accent1" w:themeFillTint="33"/>
          </w:tcPr>
          <w:p w14:paraId="35589C0F" w14:textId="77777777" w:rsidR="00684D99" w:rsidRPr="00146B70" w:rsidRDefault="00684D99" w:rsidP="00146B70">
            <w:pPr>
              <w:spacing w:line="312" w:lineRule="auto"/>
              <w:ind w:left="360"/>
              <w:jc w:val="center"/>
              <w:rPr>
                <w:rFonts w:ascii="Arial" w:eastAsia="Arial Unicode MS" w:hAnsi="Arial" w:cs="Arial"/>
                <w:b/>
                <w:sz w:val="18"/>
                <w:szCs w:val="21"/>
              </w:rPr>
            </w:pPr>
            <w:r w:rsidRPr="00146B70">
              <w:rPr>
                <w:rFonts w:ascii="Arial" w:eastAsia="Arial Unicode MS" w:hAnsi="Arial" w:cs="Arial"/>
                <w:b/>
                <w:sz w:val="18"/>
                <w:szCs w:val="21"/>
              </w:rPr>
              <w:t>Forces</w:t>
            </w:r>
          </w:p>
        </w:tc>
        <w:tc>
          <w:tcPr>
            <w:tcW w:w="2455" w:type="pct"/>
            <w:shd w:val="clear" w:color="auto" w:fill="F4B083" w:themeFill="accent2" w:themeFillTint="99"/>
          </w:tcPr>
          <w:p w14:paraId="2367BD7F" w14:textId="77777777" w:rsidR="00684D99" w:rsidRPr="00146B70" w:rsidRDefault="00684D99" w:rsidP="00146B70">
            <w:pPr>
              <w:spacing w:line="312" w:lineRule="auto"/>
              <w:ind w:left="360"/>
              <w:jc w:val="center"/>
              <w:rPr>
                <w:rFonts w:ascii="Arial" w:eastAsia="Arial Unicode MS" w:hAnsi="Arial" w:cs="Arial"/>
                <w:b/>
                <w:sz w:val="18"/>
                <w:szCs w:val="21"/>
              </w:rPr>
            </w:pPr>
            <w:r w:rsidRPr="00146B70">
              <w:rPr>
                <w:rFonts w:ascii="Arial" w:eastAsia="Arial Unicode MS" w:hAnsi="Arial" w:cs="Arial"/>
                <w:b/>
                <w:sz w:val="18"/>
                <w:szCs w:val="21"/>
              </w:rPr>
              <w:t xml:space="preserve">Faiblesses </w:t>
            </w:r>
          </w:p>
        </w:tc>
      </w:tr>
      <w:tr w:rsidR="00684D99" w:rsidRPr="00C82521" w14:paraId="2D18A19E" w14:textId="77777777" w:rsidTr="00146B70">
        <w:tc>
          <w:tcPr>
            <w:tcW w:w="2545" w:type="pct"/>
          </w:tcPr>
          <w:p w14:paraId="16911159" w14:textId="77777777" w:rsidR="00684D99" w:rsidRPr="004A1F7C" w:rsidRDefault="00684D99" w:rsidP="003603DD">
            <w:pPr>
              <w:pStyle w:val="Paragraphedeliste"/>
              <w:numPr>
                <w:ilvl w:val="0"/>
                <w:numId w:val="2"/>
              </w:numPr>
              <w:spacing w:line="312" w:lineRule="auto"/>
              <w:ind w:left="313" w:hanging="219"/>
              <w:jc w:val="both"/>
              <w:rPr>
                <w:rFonts w:ascii="Arial" w:eastAsia="Arial Unicode MS" w:hAnsi="Arial" w:cs="Arial"/>
                <w:sz w:val="18"/>
                <w:szCs w:val="21"/>
              </w:rPr>
            </w:pPr>
            <w:r w:rsidRPr="004A1F7C">
              <w:rPr>
                <w:rFonts w:ascii="Arial" w:eastAsia="Arial Unicode MS" w:hAnsi="Arial" w:cs="Arial"/>
                <w:sz w:val="18"/>
                <w:szCs w:val="21"/>
              </w:rPr>
              <w:t xml:space="preserve">Existence d’un service de communication </w:t>
            </w:r>
          </w:p>
          <w:p w14:paraId="565350F5" w14:textId="5DFEB22C" w:rsidR="00684D99" w:rsidRPr="00C82521" w:rsidRDefault="00684D99" w:rsidP="003603DD">
            <w:pPr>
              <w:pStyle w:val="Paragraphedeliste"/>
              <w:numPr>
                <w:ilvl w:val="0"/>
                <w:numId w:val="2"/>
              </w:numPr>
              <w:spacing w:line="312" w:lineRule="auto"/>
              <w:ind w:left="313" w:hanging="219"/>
              <w:jc w:val="both"/>
              <w:rPr>
                <w:rFonts w:ascii="Arial" w:eastAsia="Arial Unicode MS" w:hAnsi="Arial" w:cs="Arial"/>
                <w:sz w:val="18"/>
                <w:szCs w:val="21"/>
              </w:rPr>
            </w:pPr>
            <w:r w:rsidRPr="00C82521">
              <w:rPr>
                <w:rFonts w:ascii="Arial" w:eastAsia="Arial Unicode MS" w:hAnsi="Arial" w:cs="Arial"/>
                <w:sz w:val="18"/>
                <w:szCs w:val="21"/>
              </w:rPr>
              <w:t xml:space="preserve">Prise de conscience </w:t>
            </w:r>
            <w:r>
              <w:rPr>
                <w:rFonts w:ascii="Arial" w:eastAsia="Arial Unicode MS" w:hAnsi="Arial" w:cs="Arial"/>
                <w:sz w:val="18"/>
                <w:szCs w:val="21"/>
              </w:rPr>
              <w:t>de l’A</w:t>
            </w:r>
            <w:r w:rsidR="00282C20">
              <w:rPr>
                <w:rFonts w:ascii="Arial" w:eastAsia="Arial Unicode MS" w:hAnsi="Arial" w:cs="Arial"/>
                <w:sz w:val="18"/>
                <w:szCs w:val="21"/>
              </w:rPr>
              <w:t>DM</w:t>
            </w:r>
            <w:r w:rsidRPr="00C82521">
              <w:rPr>
                <w:rFonts w:ascii="Arial" w:eastAsia="Arial Unicode MS" w:hAnsi="Arial" w:cs="Arial"/>
                <w:sz w:val="18"/>
                <w:szCs w:val="21"/>
              </w:rPr>
              <w:t xml:space="preserve"> </w:t>
            </w:r>
            <w:r w:rsidR="00751176">
              <w:rPr>
                <w:rFonts w:ascii="Arial" w:eastAsia="Arial Unicode MS" w:hAnsi="Arial" w:cs="Arial"/>
                <w:sz w:val="18"/>
                <w:szCs w:val="21"/>
              </w:rPr>
              <w:t xml:space="preserve">et du PACASEN </w:t>
            </w:r>
            <w:r>
              <w:rPr>
                <w:rFonts w:ascii="Arial" w:eastAsia="Arial Unicode MS" w:hAnsi="Arial" w:cs="Arial"/>
                <w:sz w:val="18"/>
                <w:szCs w:val="21"/>
              </w:rPr>
              <w:t xml:space="preserve">de l’importance d’une communication aux fins </w:t>
            </w:r>
            <w:r w:rsidRPr="00C82521">
              <w:rPr>
                <w:rFonts w:ascii="Arial" w:eastAsia="Arial Unicode MS" w:hAnsi="Arial" w:cs="Arial"/>
                <w:sz w:val="18"/>
                <w:szCs w:val="21"/>
              </w:rPr>
              <w:t xml:space="preserve">d’impulser le développement </w:t>
            </w:r>
            <w:r>
              <w:rPr>
                <w:rFonts w:ascii="Arial" w:eastAsia="Arial Unicode MS" w:hAnsi="Arial" w:cs="Arial"/>
                <w:sz w:val="18"/>
                <w:szCs w:val="21"/>
              </w:rPr>
              <w:t>des CT</w:t>
            </w:r>
          </w:p>
          <w:p w14:paraId="5555A7BC" w14:textId="24FBFBA5" w:rsidR="00684D99" w:rsidRPr="00C82521" w:rsidRDefault="00684D99" w:rsidP="003603DD">
            <w:pPr>
              <w:pStyle w:val="Paragraphedeliste"/>
              <w:numPr>
                <w:ilvl w:val="0"/>
                <w:numId w:val="2"/>
              </w:numPr>
              <w:spacing w:line="312" w:lineRule="auto"/>
              <w:ind w:left="313" w:hanging="219"/>
              <w:jc w:val="both"/>
              <w:rPr>
                <w:rFonts w:ascii="Arial" w:eastAsia="Arial Unicode MS" w:hAnsi="Arial" w:cs="Arial"/>
                <w:sz w:val="18"/>
                <w:szCs w:val="21"/>
              </w:rPr>
            </w:pPr>
            <w:r>
              <w:rPr>
                <w:rFonts w:ascii="Arial" w:eastAsia="Arial Unicode MS" w:hAnsi="Arial" w:cs="Arial"/>
                <w:sz w:val="18"/>
                <w:szCs w:val="21"/>
              </w:rPr>
              <w:t xml:space="preserve">Existence </w:t>
            </w:r>
            <w:r w:rsidR="00751176">
              <w:rPr>
                <w:rFonts w:ascii="Arial" w:eastAsia="Arial Unicode MS" w:hAnsi="Arial" w:cs="Arial"/>
                <w:sz w:val="18"/>
                <w:szCs w:val="21"/>
              </w:rPr>
              <w:t xml:space="preserve">d’une tradition </w:t>
            </w:r>
            <w:r w:rsidR="00613B5E">
              <w:rPr>
                <w:rFonts w:ascii="Arial" w:eastAsia="Arial Unicode MS" w:hAnsi="Arial" w:cs="Arial"/>
                <w:sz w:val="18"/>
                <w:szCs w:val="21"/>
              </w:rPr>
              <w:t xml:space="preserve">de </w:t>
            </w:r>
            <w:r w:rsidR="00613B5E" w:rsidRPr="00C82521">
              <w:rPr>
                <w:rFonts w:ascii="Arial" w:eastAsia="Arial Unicode MS" w:hAnsi="Arial" w:cs="Arial"/>
                <w:sz w:val="18"/>
                <w:szCs w:val="21"/>
              </w:rPr>
              <w:t>supports</w:t>
            </w:r>
            <w:r w:rsidRPr="00C82521">
              <w:rPr>
                <w:rFonts w:ascii="Arial" w:eastAsia="Arial Unicode MS" w:hAnsi="Arial" w:cs="Arial"/>
                <w:sz w:val="18"/>
                <w:szCs w:val="21"/>
              </w:rPr>
              <w:t xml:space="preserve"> de communication</w:t>
            </w:r>
          </w:p>
          <w:p w14:paraId="5210C43E" w14:textId="77777777" w:rsidR="00684D99" w:rsidRPr="00C82521" w:rsidRDefault="00684D99" w:rsidP="003603DD">
            <w:pPr>
              <w:pStyle w:val="Paragraphedeliste"/>
              <w:numPr>
                <w:ilvl w:val="0"/>
                <w:numId w:val="2"/>
              </w:numPr>
              <w:spacing w:line="312" w:lineRule="auto"/>
              <w:ind w:left="313" w:hanging="219"/>
              <w:jc w:val="both"/>
              <w:rPr>
                <w:rFonts w:ascii="Arial" w:eastAsia="Arial Unicode MS" w:hAnsi="Arial" w:cs="Arial"/>
                <w:sz w:val="18"/>
                <w:szCs w:val="21"/>
              </w:rPr>
            </w:pPr>
            <w:r w:rsidRPr="00C82521">
              <w:rPr>
                <w:rFonts w:ascii="Arial" w:eastAsia="Arial Unicode MS" w:hAnsi="Arial" w:cs="Arial"/>
                <w:sz w:val="18"/>
                <w:szCs w:val="21"/>
              </w:rPr>
              <w:t>Engagement pour faire de la communication un véritable outil de management</w:t>
            </w:r>
          </w:p>
          <w:p w14:paraId="68455C68" w14:textId="77777777" w:rsidR="00684D99" w:rsidRPr="00C82521" w:rsidRDefault="00684D99" w:rsidP="008C7D95">
            <w:pPr>
              <w:pStyle w:val="Paragraphedeliste"/>
              <w:spacing w:line="312" w:lineRule="auto"/>
              <w:ind w:left="0"/>
              <w:jc w:val="center"/>
              <w:rPr>
                <w:rFonts w:ascii="Arial" w:eastAsia="Arial Unicode MS" w:hAnsi="Arial" w:cs="Arial"/>
                <w:sz w:val="18"/>
                <w:szCs w:val="21"/>
              </w:rPr>
            </w:pPr>
          </w:p>
        </w:tc>
        <w:tc>
          <w:tcPr>
            <w:tcW w:w="2455" w:type="pct"/>
          </w:tcPr>
          <w:p w14:paraId="0F6F62DD" w14:textId="66E320E3" w:rsidR="007962D7" w:rsidRDefault="00B83FE8" w:rsidP="003603DD">
            <w:pPr>
              <w:pStyle w:val="Paragraphedeliste"/>
              <w:numPr>
                <w:ilvl w:val="0"/>
                <w:numId w:val="2"/>
              </w:numPr>
              <w:spacing w:line="312" w:lineRule="auto"/>
              <w:ind w:left="313" w:hanging="219"/>
              <w:jc w:val="both"/>
              <w:rPr>
                <w:rFonts w:ascii="Arial" w:eastAsia="Arial Unicode MS" w:hAnsi="Arial" w:cs="Arial"/>
                <w:sz w:val="18"/>
                <w:szCs w:val="21"/>
              </w:rPr>
            </w:pPr>
            <w:r>
              <w:rPr>
                <w:rFonts w:ascii="Arial" w:eastAsia="Arial Unicode MS" w:hAnsi="Arial" w:cs="Arial"/>
                <w:sz w:val="18"/>
                <w:szCs w:val="21"/>
              </w:rPr>
              <w:t>F</w:t>
            </w:r>
            <w:r w:rsidR="007962D7" w:rsidRPr="000B7031">
              <w:rPr>
                <w:rFonts w:ascii="Arial" w:eastAsia="Arial Unicode MS" w:hAnsi="Arial" w:cs="Arial"/>
                <w:sz w:val="18"/>
                <w:szCs w:val="21"/>
              </w:rPr>
              <w:t>aiblesse de la capacité de communication en direction des CT</w:t>
            </w:r>
            <w:r w:rsidR="007962D7">
              <w:rPr>
                <w:rFonts w:ascii="Arial" w:eastAsia="Arial Unicode MS" w:hAnsi="Arial" w:cs="Arial"/>
                <w:sz w:val="18"/>
                <w:szCs w:val="21"/>
              </w:rPr>
              <w:t xml:space="preserve"> </w:t>
            </w:r>
          </w:p>
          <w:p w14:paraId="47F6F279" w14:textId="3F306BCC" w:rsidR="00684D99" w:rsidRDefault="00684D99" w:rsidP="003603DD">
            <w:pPr>
              <w:pStyle w:val="Paragraphedeliste"/>
              <w:numPr>
                <w:ilvl w:val="0"/>
                <w:numId w:val="2"/>
              </w:numPr>
              <w:spacing w:line="312" w:lineRule="auto"/>
              <w:ind w:left="313" w:hanging="219"/>
              <w:jc w:val="both"/>
              <w:rPr>
                <w:rFonts w:ascii="Arial" w:eastAsia="Arial Unicode MS" w:hAnsi="Arial" w:cs="Arial"/>
                <w:sz w:val="18"/>
                <w:szCs w:val="21"/>
              </w:rPr>
            </w:pPr>
            <w:r>
              <w:rPr>
                <w:rFonts w:ascii="Arial" w:eastAsia="Arial Unicode MS" w:hAnsi="Arial" w:cs="Arial"/>
                <w:sz w:val="18"/>
                <w:szCs w:val="21"/>
              </w:rPr>
              <w:t>Insuffisante mise en œuvre de la stratégie de communication</w:t>
            </w:r>
            <w:r w:rsidR="00282C20">
              <w:rPr>
                <w:rFonts w:ascii="Arial" w:eastAsia="Arial Unicode MS" w:hAnsi="Arial" w:cs="Arial"/>
                <w:sz w:val="18"/>
                <w:szCs w:val="21"/>
              </w:rPr>
              <w:t xml:space="preserve"> déjà élaborée par SOTERCO/Afrique Communication</w:t>
            </w:r>
          </w:p>
          <w:p w14:paraId="67C0ECFD" w14:textId="77777777" w:rsidR="00684D99" w:rsidRPr="00C82521" w:rsidRDefault="00751176" w:rsidP="003603DD">
            <w:pPr>
              <w:pStyle w:val="Paragraphedeliste"/>
              <w:numPr>
                <w:ilvl w:val="0"/>
                <w:numId w:val="2"/>
              </w:numPr>
              <w:spacing w:line="312" w:lineRule="auto"/>
              <w:ind w:left="313" w:hanging="219"/>
              <w:jc w:val="both"/>
              <w:rPr>
                <w:rFonts w:ascii="Arial" w:eastAsia="Arial Unicode MS" w:hAnsi="Arial" w:cs="Arial"/>
                <w:sz w:val="18"/>
                <w:szCs w:val="21"/>
              </w:rPr>
            </w:pPr>
            <w:r>
              <w:rPr>
                <w:rFonts w:ascii="Arial" w:eastAsia="Arial Unicode MS" w:hAnsi="Arial" w:cs="Arial"/>
                <w:sz w:val="18"/>
                <w:szCs w:val="21"/>
              </w:rPr>
              <w:t>Confusion dans les messages et brouillage</w:t>
            </w:r>
          </w:p>
          <w:p w14:paraId="6F50885D" w14:textId="77777777" w:rsidR="00684D99" w:rsidRDefault="00684D99" w:rsidP="003603DD">
            <w:pPr>
              <w:pStyle w:val="Paragraphedeliste"/>
              <w:numPr>
                <w:ilvl w:val="0"/>
                <w:numId w:val="2"/>
              </w:numPr>
              <w:spacing w:line="312" w:lineRule="auto"/>
              <w:ind w:left="313" w:hanging="219"/>
              <w:jc w:val="both"/>
              <w:rPr>
                <w:rFonts w:ascii="Arial" w:eastAsia="Arial Unicode MS" w:hAnsi="Arial" w:cs="Arial"/>
                <w:sz w:val="18"/>
                <w:szCs w:val="21"/>
              </w:rPr>
            </w:pPr>
            <w:r w:rsidRPr="004A1F7C">
              <w:rPr>
                <w:rFonts w:ascii="Arial" w:eastAsia="Arial Unicode MS" w:hAnsi="Arial" w:cs="Arial"/>
                <w:sz w:val="18"/>
                <w:szCs w:val="21"/>
              </w:rPr>
              <w:t>Insuf</w:t>
            </w:r>
            <w:r>
              <w:rPr>
                <w:rFonts w:ascii="Arial" w:eastAsia="Arial Unicode MS" w:hAnsi="Arial" w:cs="Arial"/>
                <w:sz w:val="18"/>
                <w:szCs w:val="21"/>
              </w:rPr>
              <w:t>fisance des ressources humaines</w:t>
            </w:r>
          </w:p>
          <w:p w14:paraId="7F8C4B8C" w14:textId="77777777" w:rsidR="00684D99" w:rsidRPr="00C82521" w:rsidRDefault="00684D99" w:rsidP="003603DD">
            <w:pPr>
              <w:pStyle w:val="Paragraphedeliste"/>
              <w:numPr>
                <w:ilvl w:val="0"/>
                <w:numId w:val="2"/>
              </w:numPr>
              <w:spacing w:line="312" w:lineRule="auto"/>
              <w:ind w:left="313" w:hanging="219"/>
              <w:jc w:val="both"/>
              <w:rPr>
                <w:rFonts w:ascii="Arial" w:eastAsia="Arial Unicode MS" w:hAnsi="Arial" w:cs="Arial"/>
                <w:sz w:val="18"/>
                <w:szCs w:val="21"/>
              </w:rPr>
            </w:pPr>
            <w:r w:rsidRPr="00C82521">
              <w:rPr>
                <w:rFonts w:ascii="Arial" w:eastAsia="Arial Unicode MS" w:hAnsi="Arial" w:cs="Arial"/>
                <w:sz w:val="18"/>
                <w:szCs w:val="21"/>
              </w:rPr>
              <w:t>Manque de suivi et d’évaluation des activités de communication</w:t>
            </w:r>
          </w:p>
          <w:p w14:paraId="443B2C20" w14:textId="77777777" w:rsidR="00684D99" w:rsidRPr="00047E62" w:rsidRDefault="00684D99" w:rsidP="003603DD">
            <w:pPr>
              <w:spacing w:line="312" w:lineRule="auto"/>
              <w:ind w:left="313" w:hanging="219"/>
              <w:jc w:val="both"/>
              <w:rPr>
                <w:rFonts w:ascii="Arial" w:eastAsia="Arial Unicode MS" w:hAnsi="Arial" w:cs="Arial"/>
                <w:sz w:val="18"/>
                <w:szCs w:val="21"/>
              </w:rPr>
            </w:pPr>
          </w:p>
        </w:tc>
      </w:tr>
      <w:tr w:rsidR="00684D99" w:rsidRPr="00C82521" w14:paraId="257AFB55" w14:textId="77777777" w:rsidTr="00146B70">
        <w:tc>
          <w:tcPr>
            <w:tcW w:w="2545" w:type="pct"/>
            <w:shd w:val="clear" w:color="auto" w:fill="A8D08D" w:themeFill="accent6" w:themeFillTint="99"/>
          </w:tcPr>
          <w:p w14:paraId="24FCE3A5" w14:textId="77777777" w:rsidR="00684D99" w:rsidRPr="00802423" w:rsidRDefault="00684D99" w:rsidP="00802423">
            <w:pPr>
              <w:spacing w:line="312" w:lineRule="auto"/>
              <w:ind w:left="360"/>
              <w:jc w:val="center"/>
              <w:rPr>
                <w:rFonts w:ascii="Arial" w:eastAsia="Arial Unicode MS" w:hAnsi="Arial" w:cs="Arial"/>
                <w:b/>
                <w:color w:val="000000" w:themeColor="text1"/>
                <w:sz w:val="18"/>
                <w:szCs w:val="21"/>
              </w:rPr>
            </w:pPr>
            <w:r w:rsidRPr="00802423">
              <w:rPr>
                <w:rFonts w:ascii="Arial" w:eastAsia="Arial Unicode MS" w:hAnsi="Arial" w:cs="Arial"/>
                <w:b/>
                <w:color w:val="000000" w:themeColor="text1"/>
                <w:sz w:val="18"/>
                <w:szCs w:val="21"/>
              </w:rPr>
              <w:t xml:space="preserve">Opportunités </w:t>
            </w:r>
          </w:p>
        </w:tc>
        <w:tc>
          <w:tcPr>
            <w:tcW w:w="2455" w:type="pct"/>
            <w:shd w:val="clear" w:color="auto" w:fill="FF0000"/>
          </w:tcPr>
          <w:p w14:paraId="14B60217" w14:textId="77777777" w:rsidR="00684D99" w:rsidRPr="00802423" w:rsidRDefault="00684D99" w:rsidP="00802423">
            <w:pPr>
              <w:spacing w:line="312" w:lineRule="auto"/>
              <w:ind w:left="360"/>
              <w:jc w:val="center"/>
              <w:rPr>
                <w:rFonts w:ascii="Arial" w:eastAsia="Arial Unicode MS" w:hAnsi="Arial" w:cs="Arial"/>
                <w:b/>
                <w:color w:val="FFFFFF" w:themeColor="background1"/>
                <w:sz w:val="18"/>
                <w:szCs w:val="21"/>
              </w:rPr>
            </w:pPr>
            <w:r w:rsidRPr="00802423">
              <w:rPr>
                <w:rFonts w:ascii="Arial" w:eastAsia="Arial Unicode MS" w:hAnsi="Arial" w:cs="Arial"/>
                <w:b/>
                <w:color w:val="FFFFFF" w:themeColor="background1"/>
                <w:sz w:val="18"/>
                <w:szCs w:val="21"/>
              </w:rPr>
              <w:t xml:space="preserve">Menaces </w:t>
            </w:r>
          </w:p>
        </w:tc>
      </w:tr>
      <w:tr w:rsidR="00684D99" w:rsidRPr="00C82521" w14:paraId="07687F04" w14:textId="77777777" w:rsidTr="00146B70">
        <w:tc>
          <w:tcPr>
            <w:tcW w:w="2545" w:type="pct"/>
          </w:tcPr>
          <w:p w14:paraId="7A08B096" w14:textId="061F07D0" w:rsidR="00684D99" w:rsidRPr="00C82521" w:rsidRDefault="007114DE" w:rsidP="007C43EE">
            <w:pPr>
              <w:pStyle w:val="Paragraphedeliste"/>
              <w:numPr>
                <w:ilvl w:val="0"/>
                <w:numId w:val="2"/>
              </w:numPr>
              <w:spacing w:line="312" w:lineRule="auto"/>
              <w:ind w:left="313" w:hanging="219"/>
              <w:jc w:val="both"/>
              <w:rPr>
                <w:rFonts w:ascii="Arial" w:eastAsia="Arial Unicode MS" w:hAnsi="Arial" w:cs="Arial"/>
                <w:sz w:val="18"/>
                <w:szCs w:val="21"/>
              </w:rPr>
            </w:pPr>
            <w:r>
              <w:rPr>
                <w:rFonts w:ascii="Arial" w:eastAsia="Arial Unicode MS" w:hAnsi="Arial" w:cs="Arial"/>
                <w:sz w:val="18"/>
                <w:szCs w:val="21"/>
              </w:rPr>
              <w:t>Sources de financement additionnel au profit des CT éligibles</w:t>
            </w:r>
          </w:p>
        </w:tc>
        <w:tc>
          <w:tcPr>
            <w:tcW w:w="2455" w:type="pct"/>
          </w:tcPr>
          <w:p w14:paraId="3A6B59FC" w14:textId="5135CCA7" w:rsidR="00684D99" w:rsidRPr="00C82521" w:rsidRDefault="00282C20" w:rsidP="008D0EF7">
            <w:pPr>
              <w:pStyle w:val="Paragraphedeliste"/>
              <w:numPr>
                <w:ilvl w:val="0"/>
                <w:numId w:val="2"/>
              </w:numPr>
              <w:spacing w:line="312" w:lineRule="auto"/>
              <w:ind w:left="313" w:hanging="219"/>
              <w:jc w:val="both"/>
              <w:rPr>
                <w:rFonts w:ascii="Arial" w:eastAsia="Arial Unicode MS" w:hAnsi="Arial" w:cs="Arial"/>
                <w:sz w:val="18"/>
                <w:szCs w:val="21"/>
              </w:rPr>
            </w:pPr>
            <w:r>
              <w:rPr>
                <w:rFonts w:ascii="Arial" w:eastAsia="Arial Unicode MS" w:hAnsi="Arial" w:cs="Arial"/>
                <w:sz w:val="18"/>
                <w:szCs w:val="21"/>
              </w:rPr>
              <w:t>Multiplicités</w:t>
            </w:r>
            <w:r w:rsidR="00684D99" w:rsidRPr="00C82521">
              <w:rPr>
                <w:rFonts w:ascii="Arial" w:eastAsia="Arial Unicode MS" w:hAnsi="Arial" w:cs="Arial"/>
                <w:sz w:val="18"/>
                <w:szCs w:val="21"/>
              </w:rPr>
              <w:t xml:space="preserve"> des interventions pour promouvoir le développement local</w:t>
            </w:r>
          </w:p>
          <w:p w14:paraId="4367FD2D" w14:textId="1E4DF9BD" w:rsidR="00684D99" w:rsidRPr="00751176" w:rsidRDefault="00282C20" w:rsidP="008D0EF7">
            <w:pPr>
              <w:pStyle w:val="Paragraphedeliste"/>
              <w:numPr>
                <w:ilvl w:val="0"/>
                <w:numId w:val="2"/>
              </w:numPr>
              <w:spacing w:line="312" w:lineRule="auto"/>
              <w:ind w:left="313" w:hanging="219"/>
              <w:jc w:val="both"/>
              <w:rPr>
                <w:rFonts w:ascii="Arial" w:eastAsia="Arial Unicode MS" w:hAnsi="Arial" w:cs="Arial"/>
                <w:sz w:val="18"/>
                <w:szCs w:val="21"/>
              </w:rPr>
            </w:pPr>
            <w:r>
              <w:rPr>
                <w:rFonts w:ascii="Arial" w:eastAsia="Arial Unicode MS" w:hAnsi="Arial" w:cs="Arial"/>
                <w:sz w:val="18"/>
                <w:szCs w:val="21"/>
              </w:rPr>
              <w:t>O</w:t>
            </w:r>
            <w:r w:rsidR="00684D99">
              <w:rPr>
                <w:rFonts w:ascii="Arial" w:eastAsia="Arial Unicode MS" w:hAnsi="Arial" w:cs="Arial"/>
                <w:sz w:val="18"/>
                <w:szCs w:val="21"/>
              </w:rPr>
              <w:t>rientation des CT</w:t>
            </w:r>
            <w:r w:rsidR="00684D99" w:rsidRPr="00C82521">
              <w:rPr>
                <w:rFonts w:ascii="Arial" w:eastAsia="Arial Unicode MS" w:hAnsi="Arial" w:cs="Arial"/>
                <w:sz w:val="18"/>
                <w:szCs w:val="21"/>
              </w:rPr>
              <w:t xml:space="preserve"> vers les questions </w:t>
            </w:r>
            <w:r w:rsidR="00684D99">
              <w:rPr>
                <w:rFonts w:ascii="Arial" w:eastAsia="Arial Unicode MS" w:hAnsi="Arial" w:cs="Arial"/>
                <w:sz w:val="18"/>
                <w:szCs w:val="21"/>
              </w:rPr>
              <w:t>de politique locale (politicienne)</w:t>
            </w:r>
            <w:r w:rsidR="00684D99" w:rsidRPr="00C82521">
              <w:rPr>
                <w:rFonts w:ascii="Arial" w:eastAsia="Arial Unicode MS" w:hAnsi="Arial" w:cs="Arial"/>
                <w:sz w:val="18"/>
                <w:szCs w:val="21"/>
              </w:rPr>
              <w:t xml:space="preserve"> au détriment des questions économiques</w:t>
            </w:r>
          </w:p>
        </w:tc>
      </w:tr>
    </w:tbl>
    <w:p w14:paraId="4EDD83DC" w14:textId="77777777" w:rsidR="00684D99" w:rsidRDefault="00684D99" w:rsidP="007C43EE">
      <w:pPr>
        <w:spacing w:after="0" w:line="312" w:lineRule="auto"/>
        <w:jc w:val="both"/>
        <w:rPr>
          <w:rFonts w:ascii="Arial" w:hAnsi="Arial" w:cs="Arial"/>
          <w:szCs w:val="21"/>
        </w:rPr>
      </w:pPr>
    </w:p>
    <w:p w14:paraId="238C58CC" w14:textId="68DD7E7D" w:rsidR="002B1932" w:rsidRDefault="002B1932" w:rsidP="007C43EE">
      <w:pPr>
        <w:spacing w:after="240" w:line="312" w:lineRule="auto"/>
        <w:jc w:val="both"/>
        <w:rPr>
          <w:rFonts w:ascii="Arial" w:hAnsi="Arial" w:cs="Arial"/>
          <w:sz w:val="21"/>
          <w:szCs w:val="21"/>
        </w:rPr>
      </w:pPr>
      <w:r w:rsidRPr="00C82521">
        <w:rPr>
          <w:rFonts w:ascii="Arial" w:hAnsi="Arial" w:cs="Arial"/>
          <w:sz w:val="21"/>
          <w:szCs w:val="21"/>
        </w:rPr>
        <w:t xml:space="preserve">Parmi </w:t>
      </w:r>
      <w:r w:rsidRPr="00E12C56">
        <w:rPr>
          <w:rFonts w:ascii="Arial" w:hAnsi="Arial" w:cs="Arial"/>
          <w:i/>
          <w:color w:val="2E74B5" w:themeColor="accent1" w:themeShade="BF"/>
          <w:sz w:val="21"/>
          <w:szCs w:val="21"/>
        </w:rPr>
        <w:t>les forces</w:t>
      </w:r>
      <w:r w:rsidRPr="00C82521">
        <w:rPr>
          <w:rFonts w:ascii="Arial" w:hAnsi="Arial" w:cs="Arial"/>
          <w:b/>
          <w:sz w:val="21"/>
          <w:szCs w:val="21"/>
          <w:u w:val="single"/>
        </w:rPr>
        <w:t>,</w:t>
      </w:r>
      <w:r w:rsidRPr="00C82521">
        <w:rPr>
          <w:rFonts w:ascii="Arial" w:hAnsi="Arial" w:cs="Arial"/>
          <w:sz w:val="21"/>
          <w:szCs w:val="21"/>
        </w:rPr>
        <w:t xml:space="preserve"> Il est ressorti du diagnostic l’existence </w:t>
      </w:r>
      <w:r>
        <w:rPr>
          <w:rFonts w:ascii="Arial" w:hAnsi="Arial" w:cs="Arial"/>
          <w:sz w:val="21"/>
          <w:szCs w:val="21"/>
        </w:rPr>
        <w:t xml:space="preserve">d’une volonté ‘’politique’’, </w:t>
      </w:r>
      <w:r w:rsidR="00282C20">
        <w:rPr>
          <w:rFonts w:ascii="Arial" w:hAnsi="Arial" w:cs="Arial"/>
          <w:sz w:val="21"/>
          <w:szCs w:val="21"/>
        </w:rPr>
        <w:t xml:space="preserve">l’existence aussi </w:t>
      </w:r>
      <w:r w:rsidRPr="00C82521">
        <w:rPr>
          <w:rFonts w:ascii="Arial" w:hAnsi="Arial" w:cs="Arial"/>
          <w:sz w:val="21"/>
          <w:szCs w:val="21"/>
        </w:rPr>
        <w:t>d’espaces de concertation et de supports de communication fonctionnels</w:t>
      </w:r>
      <w:r>
        <w:rPr>
          <w:rFonts w:ascii="Arial" w:hAnsi="Arial" w:cs="Arial"/>
          <w:sz w:val="21"/>
          <w:szCs w:val="21"/>
        </w:rPr>
        <w:t xml:space="preserve">. </w:t>
      </w:r>
    </w:p>
    <w:p w14:paraId="5A374839" w14:textId="2AE2C8E7" w:rsidR="002B1932" w:rsidRDefault="002B1932" w:rsidP="007C43EE">
      <w:pPr>
        <w:spacing w:after="240" w:line="312" w:lineRule="auto"/>
        <w:jc w:val="both"/>
        <w:rPr>
          <w:rFonts w:ascii="Arial" w:hAnsi="Arial" w:cs="Arial"/>
          <w:sz w:val="21"/>
          <w:szCs w:val="21"/>
        </w:rPr>
      </w:pPr>
      <w:r w:rsidRPr="00C82521">
        <w:rPr>
          <w:rFonts w:ascii="Arial" w:hAnsi="Arial" w:cs="Arial"/>
          <w:sz w:val="21"/>
          <w:szCs w:val="21"/>
        </w:rPr>
        <w:t xml:space="preserve">Pour </w:t>
      </w:r>
      <w:r w:rsidRPr="00E12C56">
        <w:rPr>
          <w:rFonts w:ascii="Arial" w:hAnsi="Arial" w:cs="Arial"/>
          <w:i/>
          <w:color w:val="2E74B5" w:themeColor="accent1" w:themeShade="BF"/>
          <w:sz w:val="21"/>
          <w:szCs w:val="21"/>
        </w:rPr>
        <w:t>les faiblesses</w:t>
      </w:r>
      <w:r w:rsidRPr="00E12C56">
        <w:rPr>
          <w:rFonts w:ascii="Arial" w:hAnsi="Arial" w:cs="Arial"/>
          <w:color w:val="2E74B5" w:themeColor="accent1" w:themeShade="BF"/>
          <w:sz w:val="21"/>
          <w:szCs w:val="21"/>
        </w:rPr>
        <w:t xml:space="preserve"> </w:t>
      </w:r>
      <w:r w:rsidRPr="00C82521">
        <w:rPr>
          <w:rFonts w:ascii="Arial" w:hAnsi="Arial" w:cs="Arial"/>
          <w:sz w:val="21"/>
          <w:szCs w:val="21"/>
        </w:rPr>
        <w:t>du secteur, le diagnostic fait état de la faible</w:t>
      </w:r>
      <w:r>
        <w:rPr>
          <w:rFonts w:ascii="Arial" w:hAnsi="Arial" w:cs="Arial"/>
          <w:sz w:val="21"/>
          <w:szCs w:val="21"/>
        </w:rPr>
        <w:t>sse</w:t>
      </w:r>
      <w:r w:rsidRPr="00C82521">
        <w:rPr>
          <w:rFonts w:ascii="Arial" w:hAnsi="Arial" w:cs="Arial"/>
          <w:sz w:val="21"/>
          <w:szCs w:val="21"/>
        </w:rPr>
        <w:t xml:space="preserve"> </w:t>
      </w:r>
      <w:r>
        <w:rPr>
          <w:rFonts w:ascii="Arial" w:hAnsi="Arial" w:cs="Arial"/>
          <w:sz w:val="21"/>
          <w:szCs w:val="21"/>
        </w:rPr>
        <w:t xml:space="preserve">de la </w:t>
      </w:r>
      <w:r w:rsidRPr="00C82521">
        <w:rPr>
          <w:rFonts w:ascii="Arial" w:hAnsi="Arial" w:cs="Arial"/>
          <w:sz w:val="21"/>
          <w:szCs w:val="21"/>
        </w:rPr>
        <w:t>capac</w:t>
      </w:r>
      <w:r>
        <w:rPr>
          <w:rFonts w:ascii="Arial" w:hAnsi="Arial" w:cs="Arial"/>
          <w:sz w:val="21"/>
          <w:szCs w:val="21"/>
        </w:rPr>
        <w:t>ité de communication en direction des CT</w:t>
      </w:r>
      <w:r w:rsidRPr="00C82521">
        <w:rPr>
          <w:rFonts w:ascii="Arial" w:hAnsi="Arial" w:cs="Arial"/>
          <w:sz w:val="21"/>
          <w:szCs w:val="21"/>
        </w:rPr>
        <w:t xml:space="preserve">. Ainsi on </w:t>
      </w:r>
      <w:r w:rsidRPr="00C82521">
        <w:rPr>
          <w:rFonts w:ascii="Arial" w:hAnsi="Arial" w:cs="Arial"/>
          <w:szCs w:val="21"/>
        </w:rPr>
        <w:t xml:space="preserve">note, </w:t>
      </w:r>
      <w:r w:rsidRPr="00C82521">
        <w:rPr>
          <w:rFonts w:ascii="Arial" w:hAnsi="Arial" w:cs="Arial"/>
          <w:sz w:val="21"/>
          <w:szCs w:val="21"/>
        </w:rPr>
        <w:t xml:space="preserve">un manque de coordination de l’information </w:t>
      </w:r>
      <w:r>
        <w:rPr>
          <w:rFonts w:ascii="Arial" w:hAnsi="Arial" w:cs="Arial"/>
          <w:sz w:val="21"/>
          <w:szCs w:val="21"/>
        </w:rPr>
        <w:t xml:space="preserve">en </w:t>
      </w:r>
      <w:r w:rsidR="00613B5E">
        <w:rPr>
          <w:rFonts w:ascii="Arial" w:hAnsi="Arial" w:cs="Arial"/>
          <w:sz w:val="21"/>
          <w:szCs w:val="21"/>
        </w:rPr>
        <w:t xml:space="preserve">direction </w:t>
      </w:r>
      <w:r w:rsidR="00613B5E" w:rsidRPr="00C82521">
        <w:rPr>
          <w:rFonts w:ascii="Arial" w:hAnsi="Arial" w:cs="Arial"/>
          <w:sz w:val="21"/>
          <w:szCs w:val="21"/>
        </w:rPr>
        <w:t>des</w:t>
      </w:r>
      <w:r w:rsidRPr="00C82521">
        <w:rPr>
          <w:rFonts w:ascii="Arial" w:hAnsi="Arial" w:cs="Arial"/>
          <w:sz w:val="21"/>
          <w:szCs w:val="21"/>
        </w:rPr>
        <w:t xml:space="preserve"> </w:t>
      </w:r>
      <w:r>
        <w:rPr>
          <w:rFonts w:ascii="Arial" w:hAnsi="Arial" w:cs="Arial"/>
          <w:sz w:val="21"/>
          <w:szCs w:val="21"/>
        </w:rPr>
        <w:t>CT</w:t>
      </w:r>
      <w:r w:rsidRPr="00C82521">
        <w:rPr>
          <w:rFonts w:ascii="Arial" w:hAnsi="Arial" w:cs="Arial"/>
          <w:sz w:val="21"/>
          <w:szCs w:val="21"/>
        </w:rPr>
        <w:t xml:space="preserve"> mais aussi une insuffisance des supports d’information</w:t>
      </w:r>
      <w:r w:rsidR="00282C20">
        <w:rPr>
          <w:rFonts w:ascii="Arial" w:hAnsi="Arial" w:cs="Arial"/>
          <w:sz w:val="21"/>
          <w:szCs w:val="21"/>
        </w:rPr>
        <w:t xml:space="preserve"> centrés sur le PACASEN</w:t>
      </w:r>
      <w:r w:rsidRPr="00C82521">
        <w:rPr>
          <w:rFonts w:ascii="Arial" w:hAnsi="Arial" w:cs="Arial"/>
          <w:sz w:val="21"/>
          <w:szCs w:val="21"/>
        </w:rPr>
        <w:t xml:space="preserve"> </w:t>
      </w:r>
      <w:r w:rsidR="00282C20">
        <w:rPr>
          <w:rFonts w:ascii="Arial" w:hAnsi="Arial" w:cs="Arial"/>
          <w:sz w:val="21"/>
          <w:szCs w:val="21"/>
        </w:rPr>
        <w:t>pour non seulement informer les CT mais aussi les aider à informer les contribuables comme le stipule les réformes sur le budget participatif.</w:t>
      </w:r>
    </w:p>
    <w:p w14:paraId="6F13EC55" w14:textId="77777777" w:rsidR="00282C20" w:rsidRDefault="00282C20" w:rsidP="00282C20">
      <w:pPr>
        <w:spacing w:line="312" w:lineRule="auto"/>
        <w:jc w:val="both"/>
        <w:rPr>
          <w:rFonts w:ascii="Arial" w:hAnsi="Arial" w:cs="Arial"/>
          <w:sz w:val="21"/>
          <w:szCs w:val="21"/>
        </w:rPr>
      </w:pPr>
      <w:r w:rsidRPr="000D2301">
        <w:rPr>
          <w:rFonts w:ascii="Arial" w:hAnsi="Arial" w:cs="Arial"/>
          <w:i/>
          <w:szCs w:val="21"/>
        </w:rPr>
        <w:t xml:space="preserve">Parmi </w:t>
      </w:r>
      <w:r w:rsidRPr="00E12C56">
        <w:rPr>
          <w:rFonts w:ascii="Arial" w:hAnsi="Arial" w:cs="Arial"/>
          <w:i/>
          <w:color w:val="2E74B5" w:themeColor="accent1" w:themeShade="BF"/>
          <w:szCs w:val="21"/>
        </w:rPr>
        <w:t>les</w:t>
      </w:r>
      <w:r w:rsidRPr="00E12C56">
        <w:rPr>
          <w:rFonts w:ascii="Arial" w:hAnsi="Arial" w:cs="Arial"/>
          <w:i/>
          <w:color w:val="2E74B5" w:themeColor="accent1" w:themeShade="BF"/>
          <w:sz w:val="21"/>
          <w:szCs w:val="21"/>
        </w:rPr>
        <w:t xml:space="preserve"> acquis</w:t>
      </w:r>
      <w:r>
        <w:rPr>
          <w:rFonts w:ascii="Arial" w:hAnsi="Arial" w:cs="Arial"/>
          <w:i/>
          <w:color w:val="2E74B5" w:themeColor="accent1" w:themeShade="BF"/>
          <w:sz w:val="21"/>
          <w:szCs w:val="21"/>
        </w:rPr>
        <w:t xml:space="preserve"> de l’ADM en matière de communication</w:t>
      </w:r>
      <w:r w:rsidRPr="000D2301">
        <w:rPr>
          <w:rFonts w:ascii="Arial" w:hAnsi="Arial" w:cs="Arial"/>
          <w:b/>
          <w:sz w:val="21"/>
          <w:szCs w:val="21"/>
        </w:rPr>
        <w:t>,</w:t>
      </w:r>
      <w:r w:rsidRPr="000D2301">
        <w:rPr>
          <w:rFonts w:ascii="Arial" w:hAnsi="Arial" w:cs="Arial"/>
          <w:sz w:val="21"/>
          <w:szCs w:val="21"/>
        </w:rPr>
        <w:t xml:space="preserve"> il est fait mention de l’existence</w:t>
      </w:r>
      <w:r>
        <w:rPr>
          <w:rFonts w:ascii="Arial" w:hAnsi="Arial" w:cs="Arial"/>
          <w:sz w:val="21"/>
          <w:szCs w:val="21"/>
        </w:rPr>
        <w:t xml:space="preserve"> d’une stratégie de communication de l’ADM/PROGEP,</w:t>
      </w:r>
      <w:r w:rsidRPr="000D2301">
        <w:rPr>
          <w:rFonts w:ascii="Arial" w:hAnsi="Arial" w:cs="Arial"/>
          <w:sz w:val="21"/>
          <w:szCs w:val="21"/>
        </w:rPr>
        <w:t xml:space="preserve"> de supports et </w:t>
      </w:r>
      <w:r>
        <w:rPr>
          <w:rFonts w:ascii="Arial" w:hAnsi="Arial" w:cs="Arial"/>
          <w:sz w:val="21"/>
          <w:szCs w:val="21"/>
        </w:rPr>
        <w:t>d’</w:t>
      </w:r>
      <w:r w:rsidRPr="000D2301">
        <w:rPr>
          <w:rFonts w:ascii="Arial" w:hAnsi="Arial" w:cs="Arial"/>
          <w:sz w:val="21"/>
          <w:szCs w:val="21"/>
        </w:rPr>
        <w:t>instruments</w:t>
      </w:r>
      <w:r>
        <w:rPr>
          <w:rFonts w:ascii="Arial" w:hAnsi="Arial" w:cs="Arial"/>
          <w:sz w:val="21"/>
          <w:szCs w:val="21"/>
        </w:rPr>
        <w:t xml:space="preserve"> de communication</w:t>
      </w:r>
      <w:r w:rsidRPr="000D2301">
        <w:rPr>
          <w:rFonts w:ascii="Arial" w:hAnsi="Arial" w:cs="Arial"/>
          <w:sz w:val="21"/>
          <w:szCs w:val="21"/>
        </w:rPr>
        <w:t xml:space="preserve">. </w:t>
      </w:r>
      <w:r>
        <w:rPr>
          <w:rFonts w:ascii="Arial" w:hAnsi="Arial" w:cs="Arial"/>
          <w:sz w:val="21"/>
          <w:szCs w:val="21"/>
        </w:rPr>
        <w:t>Il est important de noter le plan de communication du PACASEN comme un acquis majeur.</w:t>
      </w:r>
    </w:p>
    <w:p w14:paraId="6A5E70FD" w14:textId="5957AE5A" w:rsidR="00282C20" w:rsidRDefault="00282C20" w:rsidP="00282C20">
      <w:pPr>
        <w:spacing w:line="312" w:lineRule="auto"/>
        <w:jc w:val="both"/>
        <w:rPr>
          <w:rFonts w:ascii="Arial" w:hAnsi="Arial" w:cs="Arial"/>
          <w:sz w:val="21"/>
          <w:szCs w:val="21"/>
        </w:rPr>
      </w:pPr>
      <w:r w:rsidRPr="000D2301">
        <w:rPr>
          <w:rFonts w:ascii="Arial" w:hAnsi="Arial" w:cs="Arial"/>
          <w:sz w:val="21"/>
          <w:szCs w:val="21"/>
        </w:rPr>
        <w:t xml:space="preserve">Le diagnostic a </w:t>
      </w:r>
      <w:r>
        <w:rPr>
          <w:rFonts w:ascii="Arial" w:hAnsi="Arial" w:cs="Arial"/>
          <w:sz w:val="21"/>
          <w:szCs w:val="21"/>
        </w:rPr>
        <w:t xml:space="preserve">aussi montré </w:t>
      </w:r>
      <w:r w:rsidRPr="000D2301">
        <w:rPr>
          <w:rFonts w:ascii="Arial" w:hAnsi="Arial" w:cs="Arial"/>
          <w:sz w:val="21"/>
          <w:szCs w:val="21"/>
        </w:rPr>
        <w:t xml:space="preserve">l’existence d’un appui institutionnel </w:t>
      </w:r>
      <w:r>
        <w:rPr>
          <w:rFonts w:ascii="Arial" w:hAnsi="Arial" w:cs="Arial"/>
          <w:sz w:val="21"/>
          <w:szCs w:val="21"/>
        </w:rPr>
        <w:t xml:space="preserve">de l’ADM </w:t>
      </w:r>
      <w:r w:rsidRPr="000D2301">
        <w:rPr>
          <w:rFonts w:ascii="Arial" w:hAnsi="Arial" w:cs="Arial"/>
          <w:sz w:val="21"/>
          <w:szCs w:val="21"/>
        </w:rPr>
        <w:t xml:space="preserve">pour renforcer les capacités des </w:t>
      </w:r>
      <w:r>
        <w:rPr>
          <w:rFonts w:ascii="Arial" w:hAnsi="Arial" w:cs="Arial"/>
          <w:sz w:val="21"/>
          <w:szCs w:val="21"/>
        </w:rPr>
        <w:t xml:space="preserve">parties prenantes. </w:t>
      </w:r>
      <w:r w:rsidRPr="000D2301">
        <w:rPr>
          <w:rFonts w:ascii="Arial" w:hAnsi="Arial" w:cs="Arial"/>
          <w:sz w:val="21"/>
          <w:szCs w:val="21"/>
        </w:rPr>
        <w:t xml:space="preserve"> </w:t>
      </w:r>
    </w:p>
    <w:p w14:paraId="44217A58" w14:textId="58B05DF6" w:rsidR="00282C20" w:rsidRPr="00C82521" w:rsidRDefault="00282C20" w:rsidP="007C43EE">
      <w:pPr>
        <w:spacing w:after="240" w:line="312" w:lineRule="auto"/>
        <w:jc w:val="both"/>
        <w:rPr>
          <w:rFonts w:ascii="Arial" w:hAnsi="Arial" w:cs="Arial"/>
          <w:szCs w:val="21"/>
        </w:rPr>
      </w:pPr>
      <w:r>
        <w:rPr>
          <w:rFonts w:ascii="Arial" w:hAnsi="Arial" w:cs="Arial"/>
          <w:sz w:val="21"/>
          <w:szCs w:val="21"/>
        </w:rPr>
        <w:lastRenderedPageBreak/>
        <w:t xml:space="preserve">Il est utile de mentionner l’existence du site web de l’ADM et de la mise en œuvre d’une communication digitale au sein de l’Agence même si l’efficience de ces outils </w:t>
      </w:r>
      <w:r w:rsidR="003972DC">
        <w:rPr>
          <w:rFonts w:ascii="Arial" w:hAnsi="Arial" w:cs="Arial"/>
          <w:sz w:val="21"/>
          <w:szCs w:val="21"/>
        </w:rPr>
        <w:t>doit</w:t>
      </w:r>
      <w:r>
        <w:rPr>
          <w:rFonts w:ascii="Arial" w:hAnsi="Arial" w:cs="Arial"/>
          <w:sz w:val="21"/>
          <w:szCs w:val="21"/>
        </w:rPr>
        <w:t xml:space="preserve"> être accrue.</w:t>
      </w:r>
    </w:p>
    <w:p w14:paraId="15DAA2CD" w14:textId="011197F6" w:rsidR="002B1932" w:rsidRDefault="002B1932" w:rsidP="007C43EE">
      <w:pPr>
        <w:spacing w:after="240" w:line="312" w:lineRule="auto"/>
        <w:jc w:val="both"/>
        <w:rPr>
          <w:rFonts w:ascii="Arial" w:hAnsi="Arial" w:cs="Arial"/>
          <w:sz w:val="21"/>
          <w:szCs w:val="21"/>
        </w:rPr>
      </w:pPr>
      <w:r>
        <w:rPr>
          <w:rFonts w:ascii="Arial" w:hAnsi="Arial" w:cs="Arial"/>
          <w:sz w:val="21"/>
          <w:szCs w:val="21"/>
        </w:rPr>
        <w:t xml:space="preserve">La communication avec les </w:t>
      </w:r>
      <w:r w:rsidR="003972DC">
        <w:rPr>
          <w:rFonts w:ascii="Arial" w:hAnsi="Arial" w:cs="Arial"/>
          <w:sz w:val="21"/>
          <w:szCs w:val="21"/>
        </w:rPr>
        <w:t>P</w:t>
      </w:r>
      <w:r>
        <w:rPr>
          <w:rFonts w:ascii="Arial" w:hAnsi="Arial" w:cs="Arial"/>
          <w:sz w:val="21"/>
          <w:szCs w:val="21"/>
        </w:rPr>
        <w:t>ayeurs et dans une moindre mesure avec les ARD, a été aussi jugée très insuffisante.</w:t>
      </w:r>
    </w:p>
    <w:p w14:paraId="7FA4621E" w14:textId="77777777" w:rsidR="002B1932" w:rsidRDefault="002B1932" w:rsidP="002B1932">
      <w:pPr>
        <w:spacing w:line="312" w:lineRule="auto"/>
        <w:jc w:val="both"/>
        <w:rPr>
          <w:rFonts w:ascii="Arial" w:hAnsi="Arial" w:cs="Arial"/>
          <w:sz w:val="21"/>
          <w:szCs w:val="21"/>
        </w:rPr>
      </w:pPr>
      <w:r w:rsidRPr="00C82521">
        <w:rPr>
          <w:rFonts w:ascii="Arial" w:hAnsi="Arial" w:cs="Arial"/>
          <w:sz w:val="21"/>
          <w:szCs w:val="21"/>
        </w:rPr>
        <w:t xml:space="preserve">Par rapport </w:t>
      </w:r>
      <w:r w:rsidRPr="00C82521">
        <w:rPr>
          <w:rFonts w:ascii="Arial" w:hAnsi="Arial" w:cs="Arial"/>
          <w:i/>
          <w:sz w:val="21"/>
          <w:szCs w:val="21"/>
        </w:rPr>
        <w:t xml:space="preserve">aux </w:t>
      </w:r>
      <w:r w:rsidRPr="00551A4B">
        <w:rPr>
          <w:rFonts w:ascii="Arial" w:hAnsi="Arial" w:cs="Arial"/>
          <w:i/>
          <w:color w:val="2E74B5" w:themeColor="accent1" w:themeShade="BF"/>
          <w:sz w:val="21"/>
          <w:szCs w:val="21"/>
        </w:rPr>
        <w:t>opportunités</w:t>
      </w:r>
      <w:r w:rsidRPr="00C82521">
        <w:rPr>
          <w:rFonts w:ascii="Arial" w:hAnsi="Arial" w:cs="Arial"/>
          <w:sz w:val="21"/>
          <w:szCs w:val="21"/>
        </w:rPr>
        <w:t xml:space="preserve">, le diagnostic révèle la volonté </w:t>
      </w:r>
      <w:r>
        <w:rPr>
          <w:rFonts w:ascii="Arial" w:hAnsi="Arial" w:cs="Arial"/>
          <w:sz w:val="21"/>
          <w:szCs w:val="21"/>
        </w:rPr>
        <w:t>de l’Agence</w:t>
      </w:r>
      <w:r w:rsidRPr="00C82521">
        <w:rPr>
          <w:rFonts w:ascii="Arial" w:hAnsi="Arial" w:cs="Arial"/>
          <w:sz w:val="21"/>
          <w:szCs w:val="21"/>
        </w:rPr>
        <w:t xml:space="preserve"> de faire de la communication un moyen essentiel pour asseoir une bonne politique de développement </w:t>
      </w:r>
      <w:r>
        <w:rPr>
          <w:rFonts w:ascii="Arial" w:hAnsi="Arial" w:cs="Arial"/>
          <w:sz w:val="21"/>
          <w:szCs w:val="21"/>
        </w:rPr>
        <w:t>territorial.</w:t>
      </w:r>
    </w:p>
    <w:p w14:paraId="7B102BA7" w14:textId="77777777" w:rsidR="00D80E6E" w:rsidRPr="00C82521" w:rsidRDefault="00D80E6E" w:rsidP="00CC4C9D">
      <w:pPr>
        <w:pStyle w:val="Paragraphedeliste"/>
        <w:spacing w:line="312" w:lineRule="auto"/>
        <w:jc w:val="center"/>
        <w:rPr>
          <w:rFonts w:ascii="Arial" w:eastAsia="Arial Unicode MS" w:hAnsi="Arial" w:cs="Arial"/>
          <w:b/>
          <w:sz w:val="21"/>
          <w:szCs w:val="21"/>
        </w:rPr>
      </w:pPr>
    </w:p>
    <w:p w14:paraId="3667B12F" w14:textId="7B0376B7" w:rsidR="001C3CF0" w:rsidRDefault="001C3CF0">
      <w:pPr>
        <w:rPr>
          <w:rFonts w:ascii="Arial" w:eastAsia="Arial Unicode MS" w:hAnsi="Arial" w:cs="Arial"/>
          <w:b/>
          <w:sz w:val="21"/>
          <w:szCs w:val="21"/>
        </w:rPr>
      </w:pPr>
      <w:r>
        <w:rPr>
          <w:rFonts w:ascii="Arial" w:eastAsia="Arial Unicode MS" w:hAnsi="Arial" w:cs="Arial"/>
          <w:b/>
          <w:sz w:val="21"/>
          <w:szCs w:val="21"/>
        </w:rPr>
        <w:br w:type="page"/>
      </w:r>
    </w:p>
    <w:p w14:paraId="3A9AA132" w14:textId="77777777" w:rsidR="00F03DD5" w:rsidRPr="00C2281B" w:rsidRDefault="00C6399E" w:rsidP="007C43EE">
      <w:pPr>
        <w:pStyle w:val="Titre1"/>
        <w:numPr>
          <w:ilvl w:val="0"/>
          <w:numId w:val="27"/>
        </w:numPr>
        <w:pBdr>
          <w:top w:val="single" w:sz="4" w:space="9" w:color="0070C0"/>
          <w:bottom w:val="single" w:sz="4" w:space="9" w:color="0070C0"/>
        </w:pBdr>
        <w:spacing w:before="0"/>
        <w:ind w:left="993" w:right="848"/>
        <w:jc w:val="center"/>
        <w:rPr>
          <w:rFonts w:ascii="Arial" w:hAnsi="Arial" w:cs="Arial"/>
          <w:b/>
          <w:color w:val="833C0B" w:themeColor="accent2" w:themeShade="80"/>
          <w:sz w:val="22"/>
        </w:rPr>
      </w:pPr>
      <w:bookmarkStart w:id="451" w:name="_Toc21362341"/>
      <w:bookmarkStart w:id="452" w:name="_Toc25913812"/>
      <w:bookmarkStart w:id="453" w:name="_Toc25913901"/>
      <w:bookmarkStart w:id="454" w:name="_Toc38019948"/>
      <w:r w:rsidRPr="00C2281B">
        <w:rPr>
          <w:rFonts w:ascii="Arial" w:hAnsi="Arial" w:cs="Arial"/>
          <w:b/>
          <w:color w:val="833C0B" w:themeColor="accent2" w:themeShade="80"/>
          <w:sz w:val="22"/>
        </w:rPr>
        <w:lastRenderedPageBreak/>
        <w:t>LIGNES D’ACTIONS POUR UN PLAN DE COMMUNICATION DU PACASEN</w:t>
      </w:r>
      <w:bookmarkEnd w:id="451"/>
      <w:bookmarkEnd w:id="452"/>
      <w:bookmarkEnd w:id="453"/>
      <w:bookmarkEnd w:id="454"/>
    </w:p>
    <w:p w14:paraId="0FBAD52B" w14:textId="77777777" w:rsidR="00300B7E" w:rsidRDefault="00300B7E" w:rsidP="00CE2EA1">
      <w:pPr>
        <w:spacing w:line="312" w:lineRule="auto"/>
        <w:jc w:val="both"/>
        <w:rPr>
          <w:rFonts w:ascii="Arial" w:hAnsi="Arial" w:cs="Arial"/>
        </w:rPr>
      </w:pPr>
    </w:p>
    <w:p w14:paraId="77456E10" w14:textId="1AFF79EF" w:rsidR="00444F20" w:rsidRPr="00CE2EA1" w:rsidRDefault="003802A8" w:rsidP="00CE2EA1">
      <w:pPr>
        <w:spacing w:line="312" w:lineRule="auto"/>
        <w:jc w:val="both"/>
        <w:rPr>
          <w:rFonts w:ascii="Arial" w:hAnsi="Arial" w:cs="Arial"/>
        </w:rPr>
      </w:pPr>
      <w:r>
        <w:rPr>
          <w:rFonts w:ascii="Arial" w:hAnsi="Arial" w:cs="Arial"/>
        </w:rPr>
        <w:t>La rencontre avec les PP a, en plus des forces et faiblesses</w:t>
      </w:r>
      <w:r w:rsidR="005F4B5A">
        <w:rPr>
          <w:rFonts w:ascii="Arial" w:hAnsi="Arial" w:cs="Arial"/>
        </w:rPr>
        <w:t xml:space="preserve"> diagnostiquées,</w:t>
      </w:r>
      <w:r>
        <w:rPr>
          <w:rFonts w:ascii="Arial" w:hAnsi="Arial" w:cs="Arial"/>
        </w:rPr>
        <w:t xml:space="preserve"> permis de collecter les données permettant une perception de l’orientation souhaitée du plan </w:t>
      </w:r>
      <w:r w:rsidR="008B0266">
        <w:rPr>
          <w:rFonts w:ascii="Arial" w:hAnsi="Arial" w:cs="Arial"/>
        </w:rPr>
        <w:t>de communication. Le tableau</w:t>
      </w:r>
      <w:r>
        <w:rPr>
          <w:rFonts w:ascii="Arial" w:hAnsi="Arial" w:cs="Arial"/>
        </w:rPr>
        <w:t xml:space="preserve"> </w:t>
      </w:r>
      <w:r w:rsidR="000359D1">
        <w:rPr>
          <w:rFonts w:ascii="Arial" w:hAnsi="Arial" w:cs="Arial"/>
        </w:rPr>
        <w:t xml:space="preserve">en annexe </w:t>
      </w:r>
      <w:r w:rsidR="002C2DA3">
        <w:rPr>
          <w:rFonts w:ascii="Arial" w:hAnsi="Arial" w:cs="Arial"/>
        </w:rPr>
        <w:t>2</w:t>
      </w:r>
      <w:r w:rsidR="000359D1">
        <w:rPr>
          <w:rFonts w:ascii="Arial" w:hAnsi="Arial" w:cs="Arial"/>
        </w:rPr>
        <w:t xml:space="preserve"> </w:t>
      </w:r>
      <w:r w:rsidR="008B0266">
        <w:rPr>
          <w:rFonts w:ascii="Arial" w:hAnsi="Arial" w:cs="Arial"/>
        </w:rPr>
        <w:t>dresse l’ensemble des orientations et recommandations faites par les PP pour donner à la communication du PACASEN un sens et une ambition.</w:t>
      </w:r>
      <w:r w:rsidR="002414D2">
        <w:rPr>
          <w:rFonts w:ascii="Arial" w:hAnsi="Arial" w:cs="Arial"/>
        </w:rPr>
        <w:t xml:space="preserve"> </w:t>
      </w:r>
      <w:r w:rsidR="00CD0361">
        <w:rPr>
          <w:rFonts w:ascii="Arial" w:hAnsi="Arial" w:cs="Arial"/>
        </w:rPr>
        <w:t>Au terme de ce travail de diag</w:t>
      </w:r>
      <w:r w:rsidR="008B0266">
        <w:rPr>
          <w:rFonts w:ascii="Arial" w:hAnsi="Arial" w:cs="Arial"/>
        </w:rPr>
        <w:t>nostic et considérant tous les acquis, forces, faiblesses</w:t>
      </w:r>
      <w:r w:rsidR="00551A4B">
        <w:rPr>
          <w:rFonts w:ascii="Arial" w:hAnsi="Arial" w:cs="Arial"/>
        </w:rPr>
        <w:t xml:space="preserve">, </w:t>
      </w:r>
      <w:r w:rsidR="008B0266">
        <w:rPr>
          <w:rFonts w:ascii="Arial" w:hAnsi="Arial" w:cs="Arial"/>
        </w:rPr>
        <w:t xml:space="preserve">opportunités </w:t>
      </w:r>
      <w:r w:rsidR="009F701D">
        <w:rPr>
          <w:rFonts w:ascii="Arial" w:hAnsi="Arial" w:cs="Arial"/>
        </w:rPr>
        <w:t xml:space="preserve">et menaces </w:t>
      </w:r>
      <w:r w:rsidR="00346EE7">
        <w:rPr>
          <w:rFonts w:ascii="Arial" w:hAnsi="Arial" w:cs="Arial"/>
        </w:rPr>
        <w:t xml:space="preserve">passés en revue </w:t>
      </w:r>
      <w:r w:rsidR="008B0266">
        <w:rPr>
          <w:rFonts w:ascii="Arial" w:hAnsi="Arial" w:cs="Arial"/>
        </w:rPr>
        <w:t xml:space="preserve">en supra, </w:t>
      </w:r>
      <w:r w:rsidR="00E612A7">
        <w:rPr>
          <w:rFonts w:ascii="Arial" w:hAnsi="Arial" w:cs="Arial"/>
        </w:rPr>
        <w:t xml:space="preserve">nous examinons dans </w:t>
      </w:r>
      <w:r w:rsidR="008B0266">
        <w:rPr>
          <w:rFonts w:ascii="Arial" w:hAnsi="Arial" w:cs="Arial"/>
        </w:rPr>
        <w:t>ce chapitre</w:t>
      </w:r>
      <w:r w:rsidR="00E612A7">
        <w:rPr>
          <w:rFonts w:ascii="Arial" w:hAnsi="Arial" w:cs="Arial"/>
        </w:rPr>
        <w:t xml:space="preserve"> l</w:t>
      </w:r>
      <w:r w:rsidR="00E612A7">
        <w:rPr>
          <w:rFonts w:ascii="Arial" w:eastAsia="Calibri" w:hAnsi="Arial" w:cs="Arial"/>
          <w:sz w:val="21"/>
          <w:szCs w:val="21"/>
        </w:rPr>
        <w:t xml:space="preserve">es </w:t>
      </w:r>
      <w:r w:rsidR="008B0266">
        <w:rPr>
          <w:rFonts w:ascii="Arial" w:eastAsia="Calibri" w:hAnsi="Arial" w:cs="Arial"/>
          <w:sz w:val="21"/>
          <w:szCs w:val="21"/>
        </w:rPr>
        <w:t xml:space="preserve">axes </w:t>
      </w:r>
      <w:r w:rsidR="00444F20" w:rsidRPr="00444F20">
        <w:rPr>
          <w:rFonts w:ascii="Arial" w:eastAsia="Calibri" w:hAnsi="Arial" w:cs="Arial"/>
          <w:sz w:val="21"/>
          <w:szCs w:val="21"/>
        </w:rPr>
        <w:t>que devrai</w:t>
      </w:r>
      <w:r w:rsidR="002414D2">
        <w:rPr>
          <w:rFonts w:ascii="Arial" w:eastAsia="Calibri" w:hAnsi="Arial" w:cs="Arial"/>
          <w:sz w:val="21"/>
          <w:szCs w:val="21"/>
        </w:rPr>
        <w:t>en</w:t>
      </w:r>
      <w:r w:rsidR="00444F20" w:rsidRPr="00444F20">
        <w:rPr>
          <w:rFonts w:ascii="Arial" w:eastAsia="Calibri" w:hAnsi="Arial" w:cs="Arial"/>
          <w:sz w:val="21"/>
          <w:szCs w:val="21"/>
        </w:rPr>
        <w:t xml:space="preserve">t prendre la communication </w:t>
      </w:r>
      <w:r w:rsidR="00346EE7">
        <w:rPr>
          <w:rFonts w:ascii="Arial" w:eastAsia="Calibri" w:hAnsi="Arial" w:cs="Arial"/>
          <w:sz w:val="21"/>
          <w:szCs w:val="21"/>
        </w:rPr>
        <w:t xml:space="preserve">du </w:t>
      </w:r>
      <w:r w:rsidR="00CE2EA1">
        <w:rPr>
          <w:rFonts w:ascii="Arial" w:eastAsia="Calibri" w:hAnsi="Arial" w:cs="Arial"/>
          <w:sz w:val="21"/>
          <w:szCs w:val="21"/>
        </w:rPr>
        <w:t>PACASEN</w:t>
      </w:r>
      <w:r w:rsidR="00444F20" w:rsidRPr="00444F20">
        <w:rPr>
          <w:rFonts w:ascii="Arial" w:eastAsia="Calibri" w:hAnsi="Arial" w:cs="Arial"/>
          <w:sz w:val="21"/>
          <w:szCs w:val="21"/>
        </w:rPr>
        <w:t xml:space="preserve"> pour se hisser à la hauteur des </w:t>
      </w:r>
      <w:r w:rsidR="00E612A7">
        <w:rPr>
          <w:rFonts w:ascii="Arial" w:eastAsia="Calibri" w:hAnsi="Arial" w:cs="Arial"/>
          <w:sz w:val="21"/>
          <w:szCs w:val="21"/>
        </w:rPr>
        <w:t xml:space="preserve">enjeux </w:t>
      </w:r>
      <w:r w:rsidR="00444F20" w:rsidRPr="00444F20">
        <w:rPr>
          <w:rFonts w:ascii="Arial" w:eastAsia="Calibri" w:hAnsi="Arial" w:cs="Arial"/>
          <w:sz w:val="21"/>
          <w:szCs w:val="21"/>
        </w:rPr>
        <w:t>actuels.</w:t>
      </w:r>
      <w:r w:rsidR="000F62B1">
        <w:rPr>
          <w:rFonts w:ascii="Arial" w:eastAsia="Calibri" w:hAnsi="Arial" w:cs="Arial"/>
          <w:sz w:val="21"/>
          <w:szCs w:val="21"/>
        </w:rPr>
        <w:t xml:space="preserve"> Ce travail a été ébauché avec la Cellule de communication de l’ADM en présence de quelques experts de l’Agence. </w:t>
      </w:r>
    </w:p>
    <w:p w14:paraId="3D9C4829" w14:textId="77777777" w:rsidR="00C2281B" w:rsidRPr="00C2281B" w:rsidRDefault="00C2281B" w:rsidP="001C3A88">
      <w:pPr>
        <w:pStyle w:val="Paragraphedeliste"/>
        <w:keepNext/>
        <w:keepLines/>
        <w:numPr>
          <w:ilvl w:val="0"/>
          <w:numId w:val="25"/>
        </w:numPr>
        <w:spacing w:after="120"/>
        <w:contextualSpacing w:val="0"/>
        <w:outlineLvl w:val="1"/>
        <w:rPr>
          <w:rFonts w:asciiTheme="majorHAnsi" w:eastAsia="Arial Unicode MS" w:hAnsiTheme="majorHAnsi" w:cstheme="majorBidi"/>
          <w:vanish/>
          <w:color w:val="2E74B5" w:themeColor="accent1" w:themeShade="BF"/>
          <w:sz w:val="26"/>
          <w:szCs w:val="26"/>
        </w:rPr>
      </w:pPr>
      <w:bookmarkStart w:id="455" w:name="_Toc10197693"/>
      <w:bookmarkStart w:id="456" w:name="_Toc10197884"/>
      <w:bookmarkStart w:id="457" w:name="_Toc10198157"/>
      <w:bookmarkStart w:id="458" w:name="_Toc10198237"/>
      <w:bookmarkStart w:id="459" w:name="_Toc10413200"/>
      <w:bookmarkStart w:id="460" w:name="_Toc10414974"/>
      <w:bookmarkStart w:id="461" w:name="_Toc13732978"/>
      <w:bookmarkStart w:id="462" w:name="_Toc21362342"/>
      <w:bookmarkStart w:id="463" w:name="_Toc21362427"/>
      <w:bookmarkStart w:id="464" w:name="_Toc25913720"/>
      <w:bookmarkStart w:id="465" w:name="_Toc25913813"/>
      <w:bookmarkStart w:id="466" w:name="_Toc25913902"/>
      <w:bookmarkStart w:id="467" w:name="_Toc25913991"/>
      <w:bookmarkStart w:id="468" w:name="_Toc38019949"/>
      <w:bookmarkStart w:id="469" w:name="_Toc501383750"/>
      <w:bookmarkStart w:id="470" w:name="_Toc7021493"/>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2F89198C" w14:textId="448F6C47" w:rsidR="00444F20" w:rsidRPr="00C2281B" w:rsidRDefault="000515C2" w:rsidP="005C20F7">
      <w:pPr>
        <w:pStyle w:val="Titre2"/>
      </w:pPr>
      <w:bookmarkStart w:id="471" w:name="_Toc21362343"/>
      <w:bookmarkStart w:id="472" w:name="_Toc25913814"/>
      <w:bookmarkStart w:id="473" w:name="_Toc25913903"/>
      <w:bookmarkStart w:id="474" w:name="_Toc38019950"/>
      <w:r w:rsidRPr="00C2281B">
        <w:t>Orientations</w:t>
      </w:r>
      <w:r w:rsidR="008B0266" w:rsidRPr="00C2281B">
        <w:t xml:space="preserve"> pour </w:t>
      </w:r>
      <w:r w:rsidR="00346EE7">
        <w:t xml:space="preserve">la </w:t>
      </w:r>
      <w:r w:rsidR="00444F20" w:rsidRPr="00C2281B">
        <w:t xml:space="preserve">communication </w:t>
      </w:r>
      <w:r w:rsidRPr="00C2281B">
        <w:t xml:space="preserve">du </w:t>
      </w:r>
      <w:r w:rsidR="00444F20" w:rsidRPr="00C2281B">
        <w:t>PACASEN</w:t>
      </w:r>
      <w:bookmarkEnd w:id="469"/>
      <w:bookmarkEnd w:id="470"/>
      <w:bookmarkEnd w:id="471"/>
      <w:bookmarkEnd w:id="472"/>
      <w:bookmarkEnd w:id="473"/>
      <w:bookmarkEnd w:id="474"/>
    </w:p>
    <w:p w14:paraId="39A5E2BB" w14:textId="7F46BE4A" w:rsidR="00444F20" w:rsidRPr="00AC2A89" w:rsidRDefault="00444F20" w:rsidP="007C43EE">
      <w:pPr>
        <w:spacing w:after="240" w:line="312" w:lineRule="auto"/>
        <w:jc w:val="both"/>
        <w:rPr>
          <w:rFonts w:ascii="Arial" w:hAnsi="Arial" w:cs="Arial"/>
          <w:sz w:val="21"/>
          <w:szCs w:val="21"/>
        </w:rPr>
      </w:pPr>
      <w:r w:rsidRPr="00AC2A89">
        <w:rPr>
          <w:rFonts w:ascii="Arial" w:hAnsi="Arial" w:cs="Arial"/>
          <w:sz w:val="21"/>
          <w:szCs w:val="21"/>
        </w:rPr>
        <w:t>Au regard des conclusions du diagnostic</w:t>
      </w:r>
      <w:r w:rsidR="008B0266" w:rsidRPr="00AC2A89">
        <w:rPr>
          <w:rFonts w:ascii="Arial" w:hAnsi="Arial" w:cs="Arial"/>
          <w:sz w:val="21"/>
          <w:szCs w:val="21"/>
        </w:rPr>
        <w:t>,</w:t>
      </w:r>
      <w:r w:rsidRPr="00AC2A89">
        <w:rPr>
          <w:rFonts w:ascii="Arial" w:hAnsi="Arial" w:cs="Arial"/>
          <w:sz w:val="21"/>
          <w:szCs w:val="21"/>
        </w:rPr>
        <w:t xml:space="preserve"> les </w:t>
      </w:r>
      <w:r w:rsidR="000515C2" w:rsidRPr="00AC2A89">
        <w:rPr>
          <w:rFonts w:ascii="Arial" w:hAnsi="Arial" w:cs="Arial"/>
          <w:sz w:val="21"/>
          <w:szCs w:val="21"/>
        </w:rPr>
        <w:t>orientations</w:t>
      </w:r>
      <w:r w:rsidRPr="00AC2A89">
        <w:rPr>
          <w:rFonts w:ascii="Arial" w:hAnsi="Arial" w:cs="Arial"/>
          <w:sz w:val="21"/>
          <w:szCs w:val="21"/>
        </w:rPr>
        <w:t xml:space="preserve"> de communication lié</w:t>
      </w:r>
      <w:r w:rsidR="00300B7E">
        <w:rPr>
          <w:rFonts w:ascii="Arial" w:hAnsi="Arial" w:cs="Arial"/>
          <w:sz w:val="21"/>
          <w:szCs w:val="21"/>
        </w:rPr>
        <w:t>e</w:t>
      </w:r>
      <w:r w:rsidRPr="00AC2A89">
        <w:rPr>
          <w:rFonts w:ascii="Arial" w:hAnsi="Arial" w:cs="Arial"/>
          <w:sz w:val="21"/>
          <w:szCs w:val="21"/>
        </w:rPr>
        <w:t>s au présent Plan</w:t>
      </w:r>
      <w:r w:rsidR="005E7534" w:rsidRPr="00AC2A89">
        <w:rPr>
          <w:rFonts w:ascii="Arial" w:hAnsi="Arial" w:cs="Arial"/>
          <w:sz w:val="21"/>
          <w:szCs w:val="21"/>
        </w:rPr>
        <w:t xml:space="preserve"> peuvent </w:t>
      </w:r>
      <w:r w:rsidR="001B05FB" w:rsidRPr="00AC2A89">
        <w:rPr>
          <w:rFonts w:ascii="Arial" w:hAnsi="Arial" w:cs="Arial"/>
          <w:sz w:val="21"/>
          <w:szCs w:val="21"/>
        </w:rPr>
        <w:t>être</w:t>
      </w:r>
      <w:r w:rsidR="008B0266" w:rsidRPr="00AC2A89">
        <w:rPr>
          <w:rFonts w:ascii="Arial" w:hAnsi="Arial" w:cs="Arial"/>
          <w:sz w:val="21"/>
          <w:szCs w:val="21"/>
        </w:rPr>
        <w:t xml:space="preserve"> articulées</w:t>
      </w:r>
      <w:r w:rsidR="001B05FB" w:rsidRPr="00AC2A89">
        <w:rPr>
          <w:rFonts w:ascii="Arial" w:hAnsi="Arial" w:cs="Arial"/>
          <w:sz w:val="21"/>
          <w:szCs w:val="21"/>
        </w:rPr>
        <w:t xml:space="preserve"> autour des </w:t>
      </w:r>
      <w:r w:rsidR="00874004">
        <w:rPr>
          <w:rFonts w:ascii="Arial" w:hAnsi="Arial" w:cs="Arial"/>
          <w:sz w:val="21"/>
          <w:szCs w:val="21"/>
        </w:rPr>
        <w:t>03</w:t>
      </w:r>
      <w:r w:rsidR="001B05FB" w:rsidRPr="00AC2A89">
        <w:rPr>
          <w:rFonts w:ascii="Arial" w:hAnsi="Arial" w:cs="Arial"/>
          <w:sz w:val="21"/>
          <w:szCs w:val="21"/>
        </w:rPr>
        <w:t xml:space="preserve"> </w:t>
      </w:r>
      <w:r w:rsidR="00300B7E">
        <w:rPr>
          <w:rFonts w:ascii="Arial" w:hAnsi="Arial" w:cs="Arial"/>
          <w:sz w:val="21"/>
          <w:szCs w:val="21"/>
        </w:rPr>
        <w:t xml:space="preserve">(trois) </w:t>
      </w:r>
      <w:r w:rsidR="005E7534" w:rsidRPr="00AC2A89">
        <w:rPr>
          <w:rFonts w:ascii="Arial" w:hAnsi="Arial" w:cs="Arial"/>
          <w:sz w:val="21"/>
          <w:szCs w:val="21"/>
        </w:rPr>
        <w:t xml:space="preserve">éléments </w:t>
      </w:r>
      <w:r w:rsidRPr="00AC2A89">
        <w:rPr>
          <w:rFonts w:ascii="Arial" w:hAnsi="Arial" w:cs="Arial"/>
          <w:sz w:val="21"/>
          <w:szCs w:val="21"/>
        </w:rPr>
        <w:t>suivants :</w:t>
      </w:r>
    </w:p>
    <w:p w14:paraId="1A4D2793" w14:textId="36FF2A0D" w:rsidR="00F15BF1" w:rsidRDefault="00844E3F" w:rsidP="001C3A88">
      <w:pPr>
        <w:pStyle w:val="Paragraphedeliste"/>
        <w:numPr>
          <w:ilvl w:val="0"/>
          <w:numId w:val="20"/>
        </w:numPr>
        <w:spacing w:line="312" w:lineRule="auto"/>
        <w:jc w:val="both"/>
        <w:rPr>
          <w:rFonts w:ascii="Arial" w:hAnsi="Arial" w:cs="Arial"/>
          <w:sz w:val="21"/>
          <w:szCs w:val="21"/>
        </w:rPr>
      </w:pPr>
      <w:r w:rsidRPr="00AC2A89">
        <w:rPr>
          <w:rFonts w:ascii="Arial" w:hAnsi="Arial" w:cs="Arial"/>
          <w:sz w:val="21"/>
          <w:szCs w:val="21"/>
        </w:rPr>
        <w:t xml:space="preserve">La promotion de </w:t>
      </w:r>
      <w:r>
        <w:rPr>
          <w:rFonts w:ascii="Arial" w:hAnsi="Arial" w:cs="Arial"/>
          <w:sz w:val="21"/>
          <w:szCs w:val="21"/>
        </w:rPr>
        <w:t>la visibilité du PACASEN</w:t>
      </w:r>
      <w:r w:rsidRPr="00AC2A89">
        <w:rPr>
          <w:rFonts w:ascii="Arial" w:hAnsi="Arial" w:cs="Arial"/>
          <w:sz w:val="21"/>
          <w:szCs w:val="21"/>
        </w:rPr>
        <w:t xml:space="preserve"> pour faciliter sa mise en œuvre et son appropriation par toutes les PP</w:t>
      </w:r>
      <w:r w:rsidR="00524A2D">
        <w:rPr>
          <w:rFonts w:ascii="Arial" w:hAnsi="Arial" w:cs="Arial"/>
          <w:sz w:val="21"/>
          <w:szCs w:val="21"/>
        </w:rPr>
        <w:t xml:space="preserve"> à travers</w:t>
      </w:r>
      <w:r w:rsidR="00F15BF1">
        <w:rPr>
          <w:rFonts w:ascii="Arial" w:hAnsi="Arial" w:cs="Arial"/>
          <w:sz w:val="21"/>
          <w:szCs w:val="21"/>
        </w:rPr>
        <w:t xml:space="preserve"> </w:t>
      </w:r>
      <w:r w:rsidR="00F15BF1" w:rsidRPr="00960133">
        <w:rPr>
          <w:rFonts w:ascii="Arial" w:hAnsi="Arial" w:cs="Arial"/>
          <w:b/>
          <w:sz w:val="21"/>
          <w:szCs w:val="21"/>
        </w:rPr>
        <w:t>une communication de masse</w:t>
      </w:r>
      <w:r w:rsidRPr="00AC2A89">
        <w:rPr>
          <w:rFonts w:ascii="Arial" w:hAnsi="Arial" w:cs="Arial"/>
          <w:sz w:val="21"/>
          <w:szCs w:val="21"/>
        </w:rPr>
        <w:t xml:space="preserve">. </w:t>
      </w:r>
      <w:r w:rsidR="00524A2D">
        <w:rPr>
          <w:rFonts w:ascii="Arial" w:hAnsi="Arial" w:cs="Arial"/>
          <w:sz w:val="21"/>
          <w:szCs w:val="21"/>
        </w:rPr>
        <w:t>Il s’agira de p</w:t>
      </w:r>
      <w:r w:rsidR="00F15BF1">
        <w:rPr>
          <w:rFonts w:ascii="Arial" w:hAnsi="Arial" w:cs="Arial"/>
          <w:sz w:val="21"/>
          <w:szCs w:val="21"/>
        </w:rPr>
        <w:t>romouvoir l</w:t>
      </w:r>
      <w:r w:rsidR="00F15BF1" w:rsidRPr="00310C59">
        <w:rPr>
          <w:rFonts w:ascii="Arial" w:hAnsi="Arial" w:cs="Arial"/>
          <w:sz w:val="21"/>
          <w:szCs w:val="21"/>
        </w:rPr>
        <w:t>a territorialisation</w:t>
      </w:r>
      <w:r w:rsidR="00524A2D">
        <w:rPr>
          <w:rFonts w:ascii="Arial" w:hAnsi="Arial" w:cs="Arial"/>
          <w:sz w:val="21"/>
          <w:szCs w:val="21"/>
        </w:rPr>
        <w:t xml:space="preserve"> de la comm</w:t>
      </w:r>
      <w:r w:rsidR="00F15BF1">
        <w:rPr>
          <w:rFonts w:ascii="Arial" w:hAnsi="Arial" w:cs="Arial"/>
          <w:sz w:val="21"/>
          <w:szCs w:val="21"/>
        </w:rPr>
        <w:t>unication</w:t>
      </w:r>
      <w:r w:rsidR="00F15BF1" w:rsidRPr="00310C59">
        <w:rPr>
          <w:rFonts w:ascii="Arial" w:hAnsi="Arial" w:cs="Arial"/>
          <w:sz w:val="21"/>
          <w:szCs w:val="21"/>
        </w:rPr>
        <w:t>, pour en faire l’affaire même des CT</w:t>
      </w:r>
      <w:r w:rsidR="00524A2D">
        <w:rPr>
          <w:rFonts w:ascii="Arial" w:hAnsi="Arial" w:cs="Arial"/>
          <w:sz w:val="21"/>
          <w:szCs w:val="21"/>
        </w:rPr>
        <w:t>, de développer</w:t>
      </w:r>
      <w:r w:rsidR="00F15BF1">
        <w:rPr>
          <w:rFonts w:ascii="Arial" w:hAnsi="Arial" w:cs="Arial"/>
          <w:sz w:val="21"/>
          <w:szCs w:val="21"/>
        </w:rPr>
        <w:t xml:space="preserve"> </w:t>
      </w:r>
      <w:r w:rsidR="00F15BF1" w:rsidRPr="00AC2A89">
        <w:rPr>
          <w:rFonts w:ascii="Arial" w:hAnsi="Arial" w:cs="Arial"/>
          <w:sz w:val="21"/>
          <w:szCs w:val="21"/>
        </w:rPr>
        <w:t>une communication citoyenne destinée</w:t>
      </w:r>
      <w:r w:rsidR="00300B7E">
        <w:rPr>
          <w:rFonts w:ascii="Arial" w:hAnsi="Arial" w:cs="Arial"/>
          <w:sz w:val="21"/>
          <w:szCs w:val="21"/>
        </w:rPr>
        <w:t xml:space="preserve"> à amorcer un débat public sur </w:t>
      </w:r>
      <w:r w:rsidR="00874004">
        <w:rPr>
          <w:rFonts w:ascii="Arial" w:hAnsi="Arial" w:cs="Arial"/>
          <w:sz w:val="21"/>
          <w:szCs w:val="21"/>
        </w:rPr>
        <w:t xml:space="preserve">les </w:t>
      </w:r>
      <w:r w:rsidR="00524A2D">
        <w:rPr>
          <w:rFonts w:ascii="Arial" w:hAnsi="Arial" w:cs="Arial"/>
          <w:sz w:val="21"/>
          <w:szCs w:val="21"/>
        </w:rPr>
        <w:t>réformes portées par le PACASEN</w:t>
      </w:r>
      <w:r w:rsidR="00E26AD0">
        <w:rPr>
          <w:rFonts w:ascii="Arial" w:hAnsi="Arial" w:cs="Arial"/>
          <w:sz w:val="21"/>
          <w:szCs w:val="21"/>
        </w:rPr>
        <w:t xml:space="preserve">, et ce qu’elles impliquent </w:t>
      </w:r>
      <w:r w:rsidR="00E13AA2">
        <w:rPr>
          <w:rFonts w:ascii="Arial" w:hAnsi="Arial" w:cs="Arial"/>
          <w:sz w:val="21"/>
          <w:szCs w:val="21"/>
        </w:rPr>
        <w:t>pour les citoyens (notamment mécanismes de p</w:t>
      </w:r>
      <w:r w:rsidR="007A2944">
        <w:rPr>
          <w:rFonts w:ascii="Arial" w:hAnsi="Arial" w:cs="Arial"/>
          <w:sz w:val="21"/>
          <w:szCs w:val="21"/>
        </w:rPr>
        <w:t>articipation citoyennes aux décisions)</w:t>
      </w:r>
      <w:r w:rsidR="00524A2D">
        <w:rPr>
          <w:rFonts w:ascii="Arial" w:hAnsi="Arial" w:cs="Arial"/>
          <w:sz w:val="21"/>
          <w:szCs w:val="21"/>
        </w:rPr>
        <w:t>.</w:t>
      </w:r>
    </w:p>
    <w:p w14:paraId="63B2129B" w14:textId="77777777" w:rsidR="00300B7E" w:rsidRDefault="00300B7E" w:rsidP="00300B7E">
      <w:pPr>
        <w:pStyle w:val="Paragraphedeliste"/>
        <w:spacing w:line="312" w:lineRule="auto"/>
        <w:jc w:val="both"/>
        <w:rPr>
          <w:rFonts w:ascii="Arial" w:hAnsi="Arial" w:cs="Arial"/>
          <w:sz w:val="21"/>
          <w:szCs w:val="21"/>
        </w:rPr>
      </w:pPr>
    </w:p>
    <w:p w14:paraId="0B93325F" w14:textId="0AD5806C" w:rsidR="00874004" w:rsidRPr="00300B7E" w:rsidRDefault="002266F3" w:rsidP="001C3A88">
      <w:pPr>
        <w:pStyle w:val="Paragraphedeliste"/>
        <w:numPr>
          <w:ilvl w:val="0"/>
          <w:numId w:val="20"/>
        </w:numPr>
        <w:spacing w:line="312" w:lineRule="auto"/>
        <w:jc w:val="both"/>
        <w:rPr>
          <w:rFonts w:ascii="Arial" w:hAnsi="Arial" w:cs="Arial"/>
          <w:sz w:val="21"/>
          <w:szCs w:val="21"/>
        </w:rPr>
      </w:pPr>
      <w:r w:rsidRPr="00300B7E">
        <w:rPr>
          <w:rFonts w:ascii="Arial" w:hAnsi="Arial" w:cs="Arial"/>
          <w:sz w:val="21"/>
          <w:szCs w:val="21"/>
        </w:rPr>
        <w:t xml:space="preserve">Le </w:t>
      </w:r>
      <w:r w:rsidR="005E7534" w:rsidRPr="00300B7E">
        <w:rPr>
          <w:rFonts w:ascii="Arial" w:hAnsi="Arial" w:cs="Arial"/>
          <w:sz w:val="21"/>
          <w:szCs w:val="21"/>
        </w:rPr>
        <w:t xml:space="preserve">renforcement de la </w:t>
      </w:r>
      <w:r w:rsidR="005E7534" w:rsidRPr="00300B7E">
        <w:rPr>
          <w:rFonts w:ascii="Arial" w:hAnsi="Arial" w:cs="Arial"/>
          <w:b/>
          <w:sz w:val="21"/>
          <w:szCs w:val="21"/>
        </w:rPr>
        <w:t>communication i</w:t>
      </w:r>
      <w:r w:rsidR="00444F20" w:rsidRPr="00300B7E">
        <w:rPr>
          <w:rFonts w:ascii="Arial" w:hAnsi="Arial" w:cs="Arial"/>
          <w:b/>
          <w:sz w:val="21"/>
          <w:szCs w:val="21"/>
        </w:rPr>
        <w:t>nterne</w:t>
      </w:r>
      <w:r w:rsidR="00844E3F" w:rsidRPr="00300B7E">
        <w:rPr>
          <w:rFonts w:ascii="Arial" w:hAnsi="Arial" w:cs="Arial"/>
          <w:sz w:val="21"/>
          <w:szCs w:val="21"/>
        </w:rPr>
        <w:t xml:space="preserve"> au sein des acteurs mobilisés autour du PACASEN. Elle devrait permettre une appropriation et une mobilisation des parties prenantes du PACASEN.</w:t>
      </w:r>
      <w:r w:rsidR="005E7534" w:rsidRPr="00300B7E">
        <w:rPr>
          <w:rFonts w:ascii="Arial" w:hAnsi="Arial" w:cs="Arial"/>
          <w:sz w:val="21"/>
          <w:szCs w:val="21"/>
        </w:rPr>
        <w:t> </w:t>
      </w:r>
      <w:r w:rsidR="00874004" w:rsidRPr="00300B7E">
        <w:rPr>
          <w:rFonts w:ascii="Arial" w:hAnsi="Arial" w:cs="Arial"/>
          <w:sz w:val="21"/>
          <w:szCs w:val="21"/>
        </w:rPr>
        <w:t>A cet effet, des espaces et des outils sont</w:t>
      </w:r>
      <w:r w:rsidR="00F474F7">
        <w:rPr>
          <w:rFonts w:ascii="Arial" w:hAnsi="Arial" w:cs="Arial"/>
          <w:sz w:val="21"/>
          <w:szCs w:val="21"/>
        </w:rPr>
        <w:t xml:space="preserve"> promus (rencontres périodiques</w:t>
      </w:r>
      <w:r w:rsidR="00874004" w:rsidRPr="00300B7E">
        <w:rPr>
          <w:rFonts w:ascii="Arial" w:hAnsi="Arial" w:cs="Arial"/>
          <w:sz w:val="21"/>
          <w:szCs w:val="21"/>
        </w:rPr>
        <w:t xml:space="preserve">, newsletter…). </w:t>
      </w:r>
    </w:p>
    <w:p w14:paraId="65DF16E0" w14:textId="77777777" w:rsidR="00524A2D" w:rsidRDefault="00524A2D" w:rsidP="00874004">
      <w:pPr>
        <w:pStyle w:val="Paragraphedeliste"/>
        <w:spacing w:line="312" w:lineRule="auto"/>
        <w:jc w:val="both"/>
        <w:rPr>
          <w:rFonts w:ascii="Arial" w:hAnsi="Arial" w:cs="Arial"/>
          <w:sz w:val="21"/>
          <w:szCs w:val="21"/>
        </w:rPr>
      </w:pPr>
    </w:p>
    <w:p w14:paraId="6DCE6D28" w14:textId="59422214" w:rsidR="00334E6E" w:rsidRPr="00960133" w:rsidRDefault="00844E3F" w:rsidP="007C43EE">
      <w:pPr>
        <w:spacing w:after="240" w:line="312" w:lineRule="auto"/>
        <w:jc w:val="both"/>
        <w:rPr>
          <w:rFonts w:ascii="Arial" w:hAnsi="Arial" w:cs="Arial"/>
          <w:sz w:val="21"/>
          <w:szCs w:val="21"/>
        </w:rPr>
      </w:pPr>
      <w:r w:rsidRPr="00960133">
        <w:rPr>
          <w:rFonts w:ascii="Arial" w:hAnsi="Arial" w:cs="Arial"/>
          <w:sz w:val="21"/>
          <w:szCs w:val="21"/>
        </w:rPr>
        <w:t>Il importe de noter</w:t>
      </w:r>
      <w:r w:rsidR="00524A2D">
        <w:rPr>
          <w:rFonts w:ascii="Arial" w:hAnsi="Arial" w:cs="Arial"/>
          <w:sz w:val="21"/>
          <w:szCs w:val="21"/>
        </w:rPr>
        <w:t xml:space="preserve"> ici</w:t>
      </w:r>
      <w:r w:rsidRPr="00960133">
        <w:rPr>
          <w:rFonts w:ascii="Arial" w:hAnsi="Arial" w:cs="Arial"/>
          <w:sz w:val="21"/>
          <w:szCs w:val="21"/>
        </w:rPr>
        <w:t>,</w:t>
      </w:r>
      <w:r w:rsidR="00524A2D">
        <w:rPr>
          <w:rFonts w:ascii="Arial" w:hAnsi="Arial" w:cs="Arial"/>
          <w:sz w:val="21"/>
          <w:szCs w:val="21"/>
        </w:rPr>
        <w:t xml:space="preserve"> pour lever toute équivoque,</w:t>
      </w:r>
      <w:r w:rsidRPr="00960133">
        <w:rPr>
          <w:rFonts w:ascii="Arial" w:hAnsi="Arial" w:cs="Arial"/>
          <w:sz w:val="21"/>
          <w:szCs w:val="21"/>
        </w:rPr>
        <w:t xml:space="preserve"> que la communication interne de l’ADM</w:t>
      </w:r>
      <w:r w:rsidR="007F299C" w:rsidRPr="00960133">
        <w:rPr>
          <w:rFonts w:ascii="Arial" w:hAnsi="Arial" w:cs="Arial"/>
          <w:sz w:val="21"/>
          <w:szCs w:val="21"/>
        </w:rPr>
        <w:t xml:space="preserve"> </w:t>
      </w:r>
      <w:r w:rsidR="00444F20" w:rsidRPr="00960133">
        <w:rPr>
          <w:rFonts w:ascii="Arial" w:hAnsi="Arial" w:cs="Arial"/>
          <w:sz w:val="21"/>
          <w:szCs w:val="21"/>
        </w:rPr>
        <w:t>demeure une fonction stratégique</w:t>
      </w:r>
      <w:r w:rsidR="00B60B1C" w:rsidRPr="00960133">
        <w:rPr>
          <w:rFonts w:ascii="Arial" w:hAnsi="Arial" w:cs="Arial"/>
          <w:sz w:val="21"/>
          <w:szCs w:val="21"/>
        </w:rPr>
        <w:t xml:space="preserve"> de</w:t>
      </w:r>
      <w:r w:rsidR="00444F20" w:rsidRPr="00960133">
        <w:rPr>
          <w:rFonts w:ascii="Arial" w:hAnsi="Arial" w:cs="Arial"/>
          <w:sz w:val="21"/>
          <w:szCs w:val="21"/>
        </w:rPr>
        <w:t xml:space="preserve"> l</w:t>
      </w:r>
      <w:r w:rsidRPr="00960133">
        <w:rPr>
          <w:rFonts w:ascii="Arial" w:hAnsi="Arial" w:cs="Arial"/>
          <w:sz w:val="21"/>
          <w:szCs w:val="21"/>
        </w:rPr>
        <w:t>’Institution</w:t>
      </w:r>
      <w:r w:rsidR="00444F20" w:rsidRPr="00960133">
        <w:rPr>
          <w:rFonts w:ascii="Arial" w:hAnsi="Arial" w:cs="Arial"/>
          <w:sz w:val="21"/>
          <w:szCs w:val="21"/>
        </w:rPr>
        <w:t xml:space="preserve"> </w:t>
      </w:r>
      <w:r w:rsidR="005E7534" w:rsidRPr="00960133">
        <w:rPr>
          <w:rFonts w:ascii="Arial" w:hAnsi="Arial" w:cs="Arial"/>
          <w:sz w:val="21"/>
          <w:szCs w:val="21"/>
        </w:rPr>
        <w:t>conformément à l’orientation stratégique OS#4 de</w:t>
      </w:r>
      <w:r w:rsidR="00B60B1C" w:rsidRPr="00960133">
        <w:rPr>
          <w:rFonts w:ascii="Arial" w:hAnsi="Arial" w:cs="Arial"/>
          <w:sz w:val="21"/>
          <w:szCs w:val="21"/>
        </w:rPr>
        <w:t xml:space="preserve"> son plan stratégique</w:t>
      </w:r>
      <w:r w:rsidR="00A95F0D" w:rsidRPr="00960133">
        <w:rPr>
          <w:rFonts w:ascii="Arial" w:hAnsi="Arial" w:cs="Arial"/>
          <w:sz w:val="21"/>
          <w:szCs w:val="21"/>
        </w:rPr>
        <w:t xml:space="preserve"> (2017-2022)</w:t>
      </w:r>
      <w:r w:rsidR="00B60B1C" w:rsidRPr="00960133">
        <w:rPr>
          <w:rFonts w:ascii="Arial" w:hAnsi="Arial" w:cs="Arial"/>
          <w:sz w:val="21"/>
          <w:szCs w:val="21"/>
        </w:rPr>
        <w:t xml:space="preserve"> en cours</w:t>
      </w:r>
      <w:r w:rsidR="00444F20" w:rsidRPr="00960133">
        <w:rPr>
          <w:rFonts w:ascii="Arial" w:hAnsi="Arial" w:cs="Arial"/>
          <w:sz w:val="21"/>
          <w:szCs w:val="21"/>
        </w:rPr>
        <w:t xml:space="preserve"> </w:t>
      </w:r>
      <w:r w:rsidR="00A95F0D" w:rsidRPr="00960133">
        <w:rPr>
          <w:rFonts w:ascii="Arial" w:hAnsi="Arial" w:cs="Arial"/>
          <w:sz w:val="21"/>
          <w:szCs w:val="21"/>
        </w:rPr>
        <w:t>de mise en œuvre</w:t>
      </w:r>
      <w:r w:rsidR="00334E6E" w:rsidRPr="00960133">
        <w:rPr>
          <w:rFonts w:ascii="Arial" w:hAnsi="Arial" w:cs="Arial"/>
          <w:sz w:val="21"/>
          <w:szCs w:val="21"/>
        </w:rPr>
        <w:t>.</w:t>
      </w:r>
    </w:p>
    <w:p w14:paraId="2F33C861" w14:textId="2753CD29" w:rsidR="00334E6E" w:rsidRPr="00AC2A89" w:rsidRDefault="00334E6E" w:rsidP="00551A4B">
      <w:pPr>
        <w:pStyle w:val="Paragraphedeliste"/>
        <w:spacing w:line="312" w:lineRule="auto"/>
        <w:jc w:val="both"/>
        <w:rPr>
          <w:rFonts w:ascii="Arial" w:hAnsi="Arial" w:cs="Arial"/>
          <w:sz w:val="21"/>
          <w:szCs w:val="21"/>
        </w:rPr>
      </w:pPr>
      <w:r w:rsidRPr="005B6C55">
        <w:rPr>
          <w:rFonts w:ascii="Arial" w:hAnsi="Arial" w:cs="Arial"/>
          <w:color w:val="2E74B5" w:themeColor="accent1" w:themeShade="BF"/>
          <w:sz w:val="21"/>
          <w:szCs w:val="21"/>
        </w:rPr>
        <w:t>Cette orientation</w:t>
      </w:r>
      <w:r w:rsidRPr="00AC2A89">
        <w:rPr>
          <w:rFonts w:ascii="Arial" w:hAnsi="Arial" w:cs="Arial"/>
          <w:color w:val="2E74B5" w:themeColor="accent1" w:themeShade="BF"/>
          <w:sz w:val="21"/>
          <w:szCs w:val="21"/>
        </w:rPr>
        <w:t xml:space="preserve"> </w:t>
      </w:r>
      <w:r w:rsidRPr="00AC2A89">
        <w:rPr>
          <w:rFonts w:ascii="Arial" w:hAnsi="Arial" w:cs="Arial"/>
          <w:sz w:val="21"/>
          <w:szCs w:val="21"/>
        </w:rPr>
        <w:t>est directement prise en compte dans la stratégie d</w:t>
      </w:r>
      <w:r w:rsidR="000F3A30">
        <w:rPr>
          <w:rFonts w:ascii="Arial" w:hAnsi="Arial" w:cs="Arial"/>
          <w:sz w:val="21"/>
          <w:szCs w:val="21"/>
        </w:rPr>
        <w:t xml:space="preserve">e communication de l’ADM </w:t>
      </w:r>
      <w:r w:rsidRPr="00AC2A89">
        <w:rPr>
          <w:rFonts w:ascii="Arial" w:hAnsi="Arial" w:cs="Arial"/>
          <w:sz w:val="21"/>
          <w:szCs w:val="21"/>
        </w:rPr>
        <w:t>de 2015,</w:t>
      </w:r>
      <w:r w:rsidR="009F701D" w:rsidRPr="00AC2A89">
        <w:rPr>
          <w:rFonts w:ascii="Arial" w:hAnsi="Arial" w:cs="Arial"/>
          <w:sz w:val="21"/>
          <w:szCs w:val="21"/>
        </w:rPr>
        <w:t xml:space="preserve"> une mise </w:t>
      </w:r>
      <w:r w:rsidRPr="00AC2A89">
        <w:rPr>
          <w:rFonts w:ascii="Arial" w:hAnsi="Arial" w:cs="Arial"/>
          <w:sz w:val="21"/>
          <w:szCs w:val="21"/>
        </w:rPr>
        <w:t>à jour et, au besoin</w:t>
      </w:r>
      <w:r w:rsidR="00551A4B" w:rsidRPr="00AC2A89">
        <w:rPr>
          <w:rFonts w:ascii="Arial" w:hAnsi="Arial" w:cs="Arial"/>
          <w:sz w:val="21"/>
          <w:szCs w:val="21"/>
        </w:rPr>
        <w:t xml:space="preserve"> </w:t>
      </w:r>
      <w:r w:rsidR="009F701D" w:rsidRPr="00AC2A89">
        <w:rPr>
          <w:rFonts w:ascii="Arial" w:hAnsi="Arial" w:cs="Arial"/>
          <w:sz w:val="21"/>
          <w:szCs w:val="21"/>
        </w:rPr>
        <w:t>un développement suffiront</w:t>
      </w:r>
      <w:r w:rsidR="00551A4B" w:rsidRPr="00AC2A89">
        <w:rPr>
          <w:rFonts w:ascii="Arial" w:hAnsi="Arial" w:cs="Arial"/>
          <w:sz w:val="21"/>
          <w:szCs w:val="21"/>
        </w:rPr>
        <w:t xml:space="preserve">. </w:t>
      </w:r>
      <w:r w:rsidRPr="00AC2A89">
        <w:rPr>
          <w:rFonts w:ascii="Arial" w:hAnsi="Arial" w:cs="Arial"/>
          <w:sz w:val="21"/>
          <w:szCs w:val="21"/>
        </w:rPr>
        <w:t>La Cellule de com</w:t>
      </w:r>
      <w:r w:rsidR="00F705CA">
        <w:rPr>
          <w:rFonts w:ascii="Arial" w:hAnsi="Arial" w:cs="Arial"/>
          <w:sz w:val="21"/>
          <w:szCs w:val="21"/>
        </w:rPr>
        <w:t>munication actuelle de l’ADM devrait</w:t>
      </w:r>
      <w:r w:rsidRPr="00AC2A89">
        <w:rPr>
          <w:rFonts w:ascii="Arial" w:hAnsi="Arial" w:cs="Arial"/>
          <w:sz w:val="21"/>
          <w:szCs w:val="21"/>
        </w:rPr>
        <w:t xml:space="preserve"> être orientée vers</w:t>
      </w:r>
      <w:r w:rsidR="00AE71E9">
        <w:rPr>
          <w:rFonts w:ascii="Arial" w:hAnsi="Arial" w:cs="Arial"/>
          <w:sz w:val="21"/>
          <w:szCs w:val="21"/>
        </w:rPr>
        <w:t> : i</w:t>
      </w:r>
      <w:r w:rsidR="00B6574B">
        <w:rPr>
          <w:rFonts w:ascii="Arial" w:hAnsi="Arial" w:cs="Arial"/>
          <w:sz w:val="21"/>
          <w:szCs w:val="21"/>
        </w:rPr>
        <w:t xml:space="preserve">) </w:t>
      </w:r>
      <w:r w:rsidR="00B6574B" w:rsidRPr="00AC2A89">
        <w:rPr>
          <w:rFonts w:ascii="Arial" w:hAnsi="Arial" w:cs="Arial"/>
          <w:sz w:val="21"/>
          <w:szCs w:val="21"/>
        </w:rPr>
        <w:t>la</w:t>
      </w:r>
      <w:r w:rsidRPr="00AC2A89">
        <w:rPr>
          <w:rFonts w:ascii="Arial" w:hAnsi="Arial" w:cs="Arial"/>
          <w:sz w:val="21"/>
          <w:szCs w:val="21"/>
        </w:rPr>
        <w:t xml:space="preserve"> communication institutionnelle et interne de l’ADM et</w:t>
      </w:r>
      <w:r w:rsidR="00AE71E9">
        <w:rPr>
          <w:rFonts w:ascii="Arial" w:hAnsi="Arial" w:cs="Arial"/>
          <w:sz w:val="21"/>
          <w:szCs w:val="21"/>
        </w:rPr>
        <w:t xml:space="preserve"> ii)</w:t>
      </w:r>
      <w:r w:rsidRPr="00AC2A89">
        <w:rPr>
          <w:rFonts w:ascii="Arial" w:hAnsi="Arial" w:cs="Arial"/>
          <w:sz w:val="21"/>
          <w:szCs w:val="21"/>
        </w:rPr>
        <w:t xml:space="preserve"> la coordination de la communication des Projets et Programmes</w:t>
      </w:r>
      <w:r w:rsidR="00AE71E9">
        <w:rPr>
          <w:rFonts w:ascii="Arial" w:hAnsi="Arial" w:cs="Arial"/>
          <w:sz w:val="21"/>
          <w:szCs w:val="21"/>
        </w:rPr>
        <w:t xml:space="preserve"> de l’agence</w:t>
      </w:r>
      <w:r w:rsidR="00F705CA">
        <w:rPr>
          <w:rFonts w:ascii="Arial" w:hAnsi="Arial" w:cs="Arial"/>
          <w:sz w:val="21"/>
          <w:szCs w:val="21"/>
        </w:rPr>
        <w:t>.</w:t>
      </w:r>
      <w:r w:rsidRPr="00AC2A89">
        <w:rPr>
          <w:rFonts w:ascii="Arial" w:hAnsi="Arial" w:cs="Arial"/>
          <w:sz w:val="21"/>
          <w:szCs w:val="21"/>
        </w:rPr>
        <w:t xml:space="preserve"> </w:t>
      </w:r>
      <w:r w:rsidR="00AE71E9">
        <w:rPr>
          <w:rFonts w:ascii="Arial" w:hAnsi="Arial" w:cs="Arial"/>
          <w:sz w:val="21"/>
          <w:szCs w:val="21"/>
        </w:rPr>
        <w:t xml:space="preserve">La mise en œuvre sur le terrain des plans de </w:t>
      </w:r>
      <w:r w:rsidRPr="00AC2A89">
        <w:rPr>
          <w:rFonts w:ascii="Arial" w:hAnsi="Arial" w:cs="Arial"/>
          <w:sz w:val="21"/>
          <w:szCs w:val="21"/>
        </w:rPr>
        <w:t>communication des Projets et programm</w:t>
      </w:r>
      <w:r w:rsidR="00AE71E9">
        <w:rPr>
          <w:rFonts w:ascii="Arial" w:hAnsi="Arial" w:cs="Arial"/>
          <w:sz w:val="21"/>
          <w:szCs w:val="21"/>
        </w:rPr>
        <w:t>es pourrait être confiée à des C</w:t>
      </w:r>
      <w:r w:rsidRPr="00AC2A89">
        <w:rPr>
          <w:rFonts w:ascii="Arial" w:hAnsi="Arial" w:cs="Arial"/>
          <w:sz w:val="21"/>
          <w:szCs w:val="21"/>
        </w:rPr>
        <w:t>hargés de communi</w:t>
      </w:r>
      <w:r w:rsidR="00AE71E9">
        <w:rPr>
          <w:rFonts w:ascii="Arial" w:hAnsi="Arial" w:cs="Arial"/>
          <w:sz w:val="21"/>
          <w:szCs w:val="21"/>
        </w:rPr>
        <w:t>cation dédiés. Dans ce cas, la C</w:t>
      </w:r>
      <w:r w:rsidRPr="00AC2A89">
        <w:rPr>
          <w:rFonts w:ascii="Arial" w:hAnsi="Arial" w:cs="Arial"/>
          <w:sz w:val="21"/>
          <w:szCs w:val="21"/>
        </w:rPr>
        <w:t>ellule</w:t>
      </w:r>
      <w:r w:rsidR="00AE71E9">
        <w:rPr>
          <w:rFonts w:ascii="Arial" w:hAnsi="Arial" w:cs="Arial"/>
          <w:sz w:val="21"/>
          <w:szCs w:val="21"/>
        </w:rPr>
        <w:t xml:space="preserve"> de communication de l’Agence</w:t>
      </w:r>
      <w:r w:rsidRPr="00AC2A89">
        <w:rPr>
          <w:rFonts w:ascii="Arial" w:hAnsi="Arial" w:cs="Arial"/>
          <w:sz w:val="21"/>
          <w:szCs w:val="21"/>
        </w:rPr>
        <w:t xml:space="preserve"> pourrait évoluer </w:t>
      </w:r>
      <w:r w:rsidR="00AE71E9">
        <w:rPr>
          <w:rFonts w:ascii="Arial" w:hAnsi="Arial" w:cs="Arial"/>
          <w:sz w:val="21"/>
          <w:szCs w:val="21"/>
        </w:rPr>
        <w:t>en un Service plus stratégique ayant en charge la coordination de la communication</w:t>
      </w:r>
      <w:r w:rsidRPr="00AC2A89">
        <w:rPr>
          <w:rFonts w:ascii="Arial" w:hAnsi="Arial" w:cs="Arial"/>
          <w:sz w:val="21"/>
          <w:szCs w:val="21"/>
        </w:rPr>
        <w:t>.</w:t>
      </w:r>
    </w:p>
    <w:p w14:paraId="3AD75928" w14:textId="50464963" w:rsidR="002266F3" w:rsidRPr="00E12C56" w:rsidRDefault="002266F3" w:rsidP="00960133">
      <w:pPr>
        <w:pStyle w:val="Paragraphedeliste"/>
        <w:rPr>
          <w:rFonts w:eastAsia="Calibri"/>
        </w:rPr>
      </w:pPr>
    </w:p>
    <w:p w14:paraId="6D8F1462" w14:textId="5EEC3671" w:rsidR="002266F3" w:rsidRPr="002414D2" w:rsidRDefault="002266F3" w:rsidP="001C3A88">
      <w:pPr>
        <w:pStyle w:val="Paragraphedeliste"/>
        <w:numPr>
          <w:ilvl w:val="0"/>
          <w:numId w:val="20"/>
        </w:numPr>
        <w:spacing w:after="0" w:line="276" w:lineRule="auto"/>
        <w:jc w:val="both"/>
        <w:rPr>
          <w:rFonts w:ascii="Arial" w:hAnsi="Arial" w:cs="Arial"/>
          <w:sz w:val="21"/>
          <w:szCs w:val="21"/>
        </w:rPr>
      </w:pPr>
      <w:r w:rsidRPr="00AC2A89">
        <w:rPr>
          <w:rFonts w:ascii="Arial" w:hAnsi="Arial" w:cs="Arial"/>
          <w:sz w:val="21"/>
          <w:szCs w:val="21"/>
        </w:rPr>
        <w:lastRenderedPageBreak/>
        <w:t xml:space="preserve">La mise en place d’un réseau communicationnel inclusif par le développement </w:t>
      </w:r>
      <w:r w:rsidRPr="00960133">
        <w:rPr>
          <w:rFonts w:ascii="Arial" w:hAnsi="Arial" w:cs="Arial"/>
          <w:b/>
          <w:sz w:val="21"/>
          <w:szCs w:val="21"/>
        </w:rPr>
        <w:t>d’une communication digitale</w:t>
      </w:r>
      <w:r w:rsidR="00F15BF1" w:rsidRPr="00960133">
        <w:rPr>
          <w:rFonts w:ascii="Arial" w:hAnsi="Arial" w:cs="Arial"/>
          <w:b/>
          <w:sz w:val="21"/>
          <w:szCs w:val="21"/>
        </w:rPr>
        <w:t xml:space="preserve"> pour assurer une mobilisation sociale</w:t>
      </w:r>
      <w:r w:rsidR="00F15BF1">
        <w:rPr>
          <w:rFonts w:ascii="Arial" w:hAnsi="Arial" w:cs="Arial"/>
          <w:sz w:val="21"/>
          <w:szCs w:val="21"/>
        </w:rPr>
        <w:t xml:space="preserve"> populaire des bénéficiaires du PACASEN et de toutes les parties prenantes.</w:t>
      </w:r>
      <w:r w:rsidRPr="002414D2">
        <w:rPr>
          <w:rFonts w:ascii="Arial" w:hAnsi="Arial" w:cs="Arial"/>
          <w:sz w:val="21"/>
          <w:szCs w:val="21"/>
        </w:rPr>
        <w:t xml:space="preserve"> </w:t>
      </w:r>
    </w:p>
    <w:p w14:paraId="18983875" w14:textId="2B23EDB5" w:rsidR="002266F3" w:rsidRPr="00524A2D" w:rsidRDefault="002266F3" w:rsidP="00915D08">
      <w:pPr>
        <w:pStyle w:val="Paragraphedeliste"/>
        <w:spacing w:after="240" w:line="276" w:lineRule="auto"/>
        <w:jc w:val="both"/>
        <w:rPr>
          <w:rFonts w:ascii="Arial" w:eastAsia="Calibri" w:hAnsi="Arial" w:cs="Arial"/>
          <w:sz w:val="21"/>
          <w:szCs w:val="21"/>
        </w:rPr>
      </w:pPr>
      <w:r w:rsidRPr="00524A2D">
        <w:rPr>
          <w:rFonts w:ascii="Arial" w:eastAsia="Calibri" w:hAnsi="Arial" w:cs="Arial"/>
          <w:i/>
          <w:color w:val="2E74B5" w:themeColor="accent1" w:themeShade="BF"/>
          <w:sz w:val="21"/>
          <w:szCs w:val="21"/>
        </w:rPr>
        <w:t>C</w:t>
      </w:r>
      <w:r w:rsidR="00524A2D">
        <w:rPr>
          <w:rFonts w:ascii="Arial" w:eastAsia="Calibri" w:hAnsi="Arial" w:cs="Arial"/>
          <w:i/>
          <w:color w:val="2E74B5" w:themeColor="accent1" w:themeShade="BF"/>
          <w:sz w:val="21"/>
          <w:szCs w:val="21"/>
        </w:rPr>
        <w:t>ette orientation</w:t>
      </w:r>
      <w:r w:rsidRPr="00524A2D">
        <w:rPr>
          <w:rFonts w:ascii="Arial" w:eastAsia="Calibri" w:hAnsi="Arial" w:cs="Arial"/>
          <w:color w:val="2E74B5" w:themeColor="accent1" w:themeShade="BF"/>
          <w:sz w:val="21"/>
          <w:szCs w:val="21"/>
        </w:rPr>
        <w:t xml:space="preserve"> </w:t>
      </w:r>
      <w:r w:rsidRPr="00524A2D">
        <w:rPr>
          <w:rFonts w:ascii="Arial" w:eastAsia="Calibri" w:hAnsi="Arial" w:cs="Arial"/>
          <w:sz w:val="21"/>
          <w:szCs w:val="21"/>
        </w:rPr>
        <w:t>est transversal</w:t>
      </w:r>
      <w:r w:rsidR="00524A2D">
        <w:rPr>
          <w:rFonts w:ascii="Arial" w:eastAsia="Calibri" w:hAnsi="Arial" w:cs="Arial"/>
          <w:sz w:val="21"/>
          <w:szCs w:val="21"/>
        </w:rPr>
        <w:t>e</w:t>
      </w:r>
      <w:r w:rsidRPr="00524A2D">
        <w:rPr>
          <w:rFonts w:ascii="Arial" w:eastAsia="Calibri" w:hAnsi="Arial" w:cs="Arial"/>
          <w:sz w:val="21"/>
          <w:szCs w:val="21"/>
        </w:rPr>
        <w:t xml:space="preserve"> et</w:t>
      </w:r>
      <w:r w:rsidR="000F79CF">
        <w:rPr>
          <w:rFonts w:ascii="Arial" w:eastAsia="Calibri" w:hAnsi="Arial" w:cs="Arial"/>
          <w:sz w:val="21"/>
          <w:szCs w:val="21"/>
        </w:rPr>
        <w:t xml:space="preserve"> </w:t>
      </w:r>
      <w:r w:rsidRPr="00524A2D">
        <w:rPr>
          <w:rFonts w:ascii="Arial" w:eastAsia="Calibri" w:hAnsi="Arial" w:cs="Arial"/>
          <w:sz w:val="21"/>
          <w:szCs w:val="21"/>
        </w:rPr>
        <w:t xml:space="preserve">prend </w:t>
      </w:r>
      <w:r w:rsidR="00524A2D">
        <w:rPr>
          <w:rFonts w:ascii="Arial" w:eastAsia="Calibri" w:hAnsi="Arial" w:cs="Arial"/>
          <w:sz w:val="21"/>
          <w:szCs w:val="21"/>
        </w:rPr>
        <w:t>en compte à la fois la communication interne comme externe grâce à l’utilisa</w:t>
      </w:r>
      <w:r w:rsidR="00F474F7">
        <w:rPr>
          <w:rFonts w:ascii="Arial" w:eastAsia="Calibri" w:hAnsi="Arial" w:cs="Arial"/>
          <w:sz w:val="21"/>
          <w:szCs w:val="21"/>
        </w:rPr>
        <w:t>tion d’outils innovants, peu coû</w:t>
      </w:r>
      <w:r w:rsidR="00524A2D">
        <w:rPr>
          <w:rFonts w:ascii="Arial" w:eastAsia="Calibri" w:hAnsi="Arial" w:cs="Arial"/>
          <w:sz w:val="21"/>
          <w:szCs w:val="21"/>
        </w:rPr>
        <w:t>teux et accessibles à l’ensemble des parties prenantes engagées autour du PACASEN.</w:t>
      </w:r>
    </w:p>
    <w:p w14:paraId="6E8D82C1" w14:textId="77777777" w:rsidR="00915D08" w:rsidRPr="002C2DA3" w:rsidRDefault="00915D08" w:rsidP="00915D08">
      <w:pPr>
        <w:pStyle w:val="Paragraphedeliste"/>
        <w:spacing w:after="240" w:line="276" w:lineRule="auto"/>
        <w:jc w:val="both"/>
        <w:rPr>
          <w:rFonts w:ascii="Arial" w:eastAsia="Calibri" w:hAnsi="Arial" w:cs="Arial"/>
          <w:sz w:val="21"/>
          <w:szCs w:val="21"/>
        </w:rPr>
      </w:pPr>
    </w:p>
    <w:p w14:paraId="7A677E35" w14:textId="77777777" w:rsidR="008F626B" w:rsidRPr="008F626B" w:rsidRDefault="008F626B" w:rsidP="001C3A88">
      <w:pPr>
        <w:pStyle w:val="Paragraphedeliste"/>
        <w:keepNext/>
        <w:keepLines/>
        <w:numPr>
          <w:ilvl w:val="0"/>
          <w:numId w:val="24"/>
        </w:numPr>
        <w:spacing w:before="240" w:after="0" w:line="312" w:lineRule="auto"/>
        <w:contextualSpacing w:val="0"/>
        <w:outlineLvl w:val="1"/>
        <w:rPr>
          <w:rFonts w:ascii="Arial" w:eastAsia="Arial Unicode MS" w:hAnsi="Arial" w:cs="Arial"/>
          <w:i/>
          <w:vanish/>
          <w:color w:val="2E74B5" w:themeColor="accent1" w:themeShade="BF"/>
          <w:sz w:val="26"/>
          <w:szCs w:val="26"/>
        </w:rPr>
      </w:pPr>
      <w:bookmarkStart w:id="475" w:name="_Toc10193327"/>
      <w:bookmarkStart w:id="476" w:name="_Toc10197695"/>
      <w:bookmarkStart w:id="477" w:name="_Toc10197886"/>
      <w:bookmarkStart w:id="478" w:name="_Toc10198159"/>
      <w:bookmarkStart w:id="479" w:name="_Toc10198239"/>
      <w:bookmarkStart w:id="480" w:name="_Toc10413202"/>
      <w:bookmarkStart w:id="481" w:name="_Toc10414976"/>
      <w:bookmarkStart w:id="482" w:name="_Toc13732980"/>
      <w:bookmarkStart w:id="483" w:name="_Toc21362344"/>
      <w:bookmarkStart w:id="484" w:name="_Toc21362429"/>
      <w:bookmarkStart w:id="485" w:name="_Toc25913722"/>
      <w:bookmarkStart w:id="486" w:name="_Toc25913815"/>
      <w:bookmarkStart w:id="487" w:name="_Toc25913904"/>
      <w:bookmarkStart w:id="488" w:name="_Toc25913993"/>
      <w:bookmarkStart w:id="489" w:name="_Toc38019951"/>
      <w:bookmarkStart w:id="490" w:name="_Toc501383753"/>
      <w:bookmarkStart w:id="491" w:name="_Toc7021496"/>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6F61ACAA" w14:textId="77777777" w:rsidR="00444F20" w:rsidRDefault="008B0266" w:rsidP="005C20F7">
      <w:pPr>
        <w:pStyle w:val="Titre2"/>
      </w:pPr>
      <w:bookmarkStart w:id="492" w:name="_Toc21362345"/>
      <w:bookmarkStart w:id="493" w:name="_Toc25913816"/>
      <w:bookmarkStart w:id="494" w:name="_Toc25913905"/>
      <w:bookmarkStart w:id="495" w:name="_Toc38019952"/>
      <w:r w:rsidRPr="00C2281B">
        <w:t xml:space="preserve">Objectif global et axes stratégiques </w:t>
      </w:r>
      <w:r w:rsidR="00444F20" w:rsidRPr="00C2281B">
        <w:t>proposé</w:t>
      </w:r>
      <w:r w:rsidRPr="00C2281B">
        <w:t>s</w:t>
      </w:r>
      <w:r w:rsidR="00444F20" w:rsidRPr="00C2281B">
        <w:t>.</w:t>
      </w:r>
      <w:bookmarkEnd w:id="490"/>
      <w:bookmarkEnd w:id="491"/>
      <w:bookmarkEnd w:id="492"/>
      <w:bookmarkEnd w:id="493"/>
      <w:bookmarkEnd w:id="494"/>
      <w:bookmarkEnd w:id="495"/>
    </w:p>
    <w:p w14:paraId="649A2928" w14:textId="272A9866" w:rsidR="00E42220" w:rsidRPr="00AF0DC8" w:rsidRDefault="00E42220" w:rsidP="007C43EE">
      <w:pPr>
        <w:spacing w:after="240" w:line="312" w:lineRule="auto"/>
        <w:jc w:val="both"/>
        <w:rPr>
          <w:rFonts w:ascii="Arial" w:hAnsi="Arial" w:cs="Arial"/>
          <w:sz w:val="21"/>
          <w:szCs w:val="21"/>
        </w:rPr>
      </w:pPr>
      <w:r w:rsidRPr="00580262">
        <w:rPr>
          <w:rFonts w:ascii="Arial" w:hAnsi="Arial" w:cs="Arial"/>
          <w:sz w:val="21"/>
          <w:szCs w:val="21"/>
        </w:rPr>
        <w:t>Au regard des orientations identifiées ci-dessus, l’objectif global et les axes stratégiques se déclinent ainsi qu’il suit</w:t>
      </w:r>
      <w:r w:rsidRPr="00AF0DC8">
        <w:rPr>
          <w:rFonts w:ascii="Arial" w:hAnsi="Arial" w:cs="Arial"/>
          <w:sz w:val="21"/>
          <w:szCs w:val="21"/>
        </w:rPr>
        <w:t xml:space="preserve"> : </w:t>
      </w:r>
    </w:p>
    <w:p w14:paraId="1129E7E0" w14:textId="77777777" w:rsidR="008F626B" w:rsidRPr="008F626B" w:rsidRDefault="008F626B" w:rsidP="001C3A88">
      <w:pPr>
        <w:pStyle w:val="Paragraphedeliste"/>
        <w:keepNext/>
        <w:numPr>
          <w:ilvl w:val="0"/>
          <w:numId w:val="23"/>
        </w:numPr>
        <w:spacing w:before="240" w:after="60" w:line="276" w:lineRule="auto"/>
        <w:outlineLvl w:val="2"/>
        <w:rPr>
          <w:rFonts w:ascii="Arial" w:eastAsia="MS Gothic" w:hAnsi="Arial" w:cs="Arial"/>
          <w:vanish/>
          <w:color w:val="1F4E79" w:themeColor="accent1" w:themeShade="80"/>
          <w:sz w:val="21"/>
          <w:szCs w:val="21"/>
          <w:lang w:val="x-none" w:eastAsia="x-none"/>
        </w:rPr>
      </w:pPr>
      <w:bookmarkStart w:id="496" w:name="_Toc440970287"/>
      <w:bookmarkStart w:id="497" w:name="_Toc441045160"/>
      <w:bookmarkStart w:id="498" w:name="_Toc501383754"/>
      <w:bookmarkStart w:id="499" w:name="_Toc7021497"/>
      <w:bookmarkStart w:id="500" w:name="_Toc10185301"/>
      <w:bookmarkStart w:id="501" w:name="_Toc7021498"/>
      <w:bookmarkStart w:id="502" w:name="_Toc10185302"/>
      <w:bookmarkStart w:id="503" w:name="_Toc7021499"/>
      <w:bookmarkStart w:id="504" w:name="_Toc10185303"/>
      <w:bookmarkStart w:id="505" w:name="_Toc7021500"/>
      <w:bookmarkStart w:id="506" w:name="_Toc10185304"/>
      <w:bookmarkStart w:id="507" w:name="_Toc7021501"/>
      <w:bookmarkStart w:id="508" w:name="_Toc10185305"/>
      <w:bookmarkStart w:id="509" w:name="_Toc10193329"/>
      <w:bookmarkStart w:id="510" w:name="_Toc10197697"/>
      <w:bookmarkStart w:id="511" w:name="_Toc10197888"/>
      <w:bookmarkStart w:id="512" w:name="_Toc10198161"/>
      <w:bookmarkStart w:id="513" w:name="_Toc10198241"/>
      <w:bookmarkStart w:id="514" w:name="_Toc10413204"/>
      <w:bookmarkStart w:id="515" w:name="_Toc10414978"/>
      <w:bookmarkStart w:id="516" w:name="_Toc13732982"/>
      <w:bookmarkStart w:id="517" w:name="_Toc21362346"/>
      <w:bookmarkStart w:id="518" w:name="_Toc21362431"/>
      <w:bookmarkStart w:id="519" w:name="_Toc25913724"/>
      <w:bookmarkStart w:id="520" w:name="_Toc25913817"/>
      <w:bookmarkStart w:id="521" w:name="_Toc25913906"/>
      <w:bookmarkStart w:id="522" w:name="_Toc25913995"/>
      <w:bookmarkStart w:id="523" w:name="_Toc38019953"/>
      <w:bookmarkStart w:id="524" w:name="_Toc440970289"/>
      <w:bookmarkStart w:id="525" w:name="_Toc441045162"/>
      <w:bookmarkStart w:id="526" w:name="_Toc501383761"/>
      <w:bookmarkStart w:id="527" w:name="_Toc7021502"/>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14:paraId="0FB1486E" w14:textId="77777777" w:rsidR="008F626B" w:rsidRPr="008F626B" w:rsidRDefault="008F626B" w:rsidP="001C3A88">
      <w:pPr>
        <w:pStyle w:val="Paragraphedeliste"/>
        <w:keepNext/>
        <w:numPr>
          <w:ilvl w:val="0"/>
          <w:numId w:val="23"/>
        </w:numPr>
        <w:spacing w:before="240" w:after="60" w:line="276" w:lineRule="auto"/>
        <w:outlineLvl w:val="2"/>
        <w:rPr>
          <w:rFonts w:ascii="Arial" w:eastAsia="MS Gothic" w:hAnsi="Arial" w:cs="Arial"/>
          <w:vanish/>
          <w:color w:val="1F4E79" w:themeColor="accent1" w:themeShade="80"/>
          <w:sz w:val="21"/>
          <w:szCs w:val="21"/>
          <w:lang w:val="x-none" w:eastAsia="x-none"/>
        </w:rPr>
      </w:pPr>
      <w:bookmarkStart w:id="528" w:name="_Toc10193330"/>
      <w:bookmarkStart w:id="529" w:name="_Toc10197698"/>
      <w:bookmarkStart w:id="530" w:name="_Toc10197889"/>
      <w:bookmarkStart w:id="531" w:name="_Toc10198162"/>
      <w:bookmarkStart w:id="532" w:name="_Toc10198242"/>
      <w:bookmarkStart w:id="533" w:name="_Toc10413205"/>
      <w:bookmarkStart w:id="534" w:name="_Toc10414979"/>
      <w:bookmarkStart w:id="535" w:name="_Toc13732983"/>
      <w:bookmarkStart w:id="536" w:name="_Toc21362347"/>
      <w:bookmarkStart w:id="537" w:name="_Toc21362432"/>
      <w:bookmarkStart w:id="538" w:name="_Toc25913725"/>
      <w:bookmarkStart w:id="539" w:name="_Toc25913818"/>
      <w:bookmarkStart w:id="540" w:name="_Toc25913907"/>
      <w:bookmarkStart w:id="541" w:name="_Toc25913996"/>
      <w:bookmarkStart w:id="542" w:name="_Toc38019954"/>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1F346573" w14:textId="77777777" w:rsidR="008F626B" w:rsidRPr="008F626B" w:rsidRDefault="008F626B" w:rsidP="001C3A88">
      <w:pPr>
        <w:pStyle w:val="Paragraphedeliste"/>
        <w:keepNext/>
        <w:numPr>
          <w:ilvl w:val="0"/>
          <w:numId w:val="23"/>
        </w:numPr>
        <w:spacing w:before="240" w:after="60" w:line="276" w:lineRule="auto"/>
        <w:outlineLvl w:val="2"/>
        <w:rPr>
          <w:rFonts w:ascii="Arial" w:eastAsia="MS Gothic" w:hAnsi="Arial" w:cs="Arial"/>
          <w:vanish/>
          <w:color w:val="1F4E79" w:themeColor="accent1" w:themeShade="80"/>
          <w:sz w:val="21"/>
          <w:szCs w:val="21"/>
          <w:lang w:val="x-none" w:eastAsia="x-none"/>
        </w:rPr>
      </w:pPr>
      <w:bookmarkStart w:id="543" w:name="_Toc10193331"/>
      <w:bookmarkStart w:id="544" w:name="_Toc10197699"/>
      <w:bookmarkStart w:id="545" w:name="_Toc10197890"/>
      <w:bookmarkStart w:id="546" w:name="_Toc10198163"/>
      <w:bookmarkStart w:id="547" w:name="_Toc10198243"/>
      <w:bookmarkStart w:id="548" w:name="_Toc10413206"/>
      <w:bookmarkStart w:id="549" w:name="_Toc10414980"/>
      <w:bookmarkStart w:id="550" w:name="_Toc13732984"/>
      <w:bookmarkStart w:id="551" w:name="_Toc21362348"/>
      <w:bookmarkStart w:id="552" w:name="_Toc21362433"/>
      <w:bookmarkStart w:id="553" w:name="_Toc25913726"/>
      <w:bookmarkStart w:id="554" w:name="_Toc25913819"/>
      <w:bookmarkStart w:id="555" w:name="_Toc25913908"/>
      <w:bookmarkStart w:id="556" w:name="_Toc25913997"/>
      <w:bookmarkStart w:id="557" w:name="_Toc38019955"/>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3824BD2D" w14:textId="77777777" w:rsidR="008F626B" w:rsidRPr="008F626B" w:rsidRDefault="008F626B" w:rsidP="001C3A88">
      <w:pPr>
        <w:pStyle w:val="Paragraphedeliste"/>
        <w:keepNext/>
        <w:numPr>
          <w:ilvl w:val="0"/>
          <w:numId w:val="23"/>
        </w:numPr>
        <w:spacing w:before="240" w:after="60" w:line="276" w:lineRule="auto"/>
        <w:outlineLvl w:val="2"/>
        <w:rPr>
          <w:rFonts w:ascii="Arial" w:eastAsia="MS Gothic" w:hAnsi="Arial" w:cs="Arial"/>
          <w:vanish/>
          <w:color w:val="1F4E79" w:themeColor="accent1" w:themeShade="80"/>
          <w:sz w:val="21"/>
          <w:szCs w:val="21"/>
          <w:lang w:val="x-none" w:eastAsia="x-none"/>
        </w:rPr>
      </w:pPr>
      <w:bookmarkStart w:id="558" w:name="_Toc10193332"/>
      <w:bookmarkStart w:id="559" w:name="_Toc10197700"/>
      <w:bookmarkStart w:id="560" w:name="_Toc10197891"/>
      <w:bookmarkStart w:id="561" w:name="_Toc10198164"/>
      <w:bookmarkStart w:id="562" w:name="_Toc10198244"/>
      <w:bookmarkStart w:id="563" w:name="_Toc10413207"/>
      <w:bookmarkStart w:id="564" w:name="_Toc10414981"/>
      <w:bookmarkStart w:id="565" w:name="_Toc13732985"/>
      <w:bookmarkStart w:id="566" w:name="_Toc21362349"/>
      <w:bookmarkStart w:id="567" w:name="_Toc21362434"/>
      <w:bookmarkStart w:id="568" w:name="_Toc25913727"/>
      <w:bookmarkStart w:id="569" w:name="_Toc25913820"/>
      <w:bookmarkStart w:id="570" w:name="_Toc25913909"/>
      <w:bookmarkStart w:id="571" w:name="_Toc25913998"/>
      <w:bookmarkStart w:id="572" w:name="_Toc38019956"/>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747A3D5D" w14:textId="77777777" w:rsidR="008F626B" w:rsidRPr="008F626B" w:rsidRDefault="008F626B" w:rsidP="001C3A88">
      <w:pPr>
        <w:pStyle w:val="Paragraphedeliste"/>
        <w:keepNext/>
        <w:numPr>
          <w:ilvl w:val="0"/>
          <w:numId w:val="23"/>
        </w:numPr>
        <w:spacing w:before="240" w:after="60" w:line="276" w:lineRule="auto"/>
        <w:outlineLvl w:val="2"/>
        <w:rPr>
          <w:rFonts w:ascii="Arial" w:eastAsia="MS Gothic" w:hAnsi="Arial" w:cs="Arial"/>
          <w:vanish/>
          <w:color w:val="1F4E79" w:themeColor="accent1" w:themeShade="80"/>
          <w:sz w:val="21"/>
          <w:szCs w:val="21"/>
          <w:lang w:val="x-none" w:eastAsia="x-none"/>
        </w:rPr>
      </w:pPr>
      <w:bookmarkStart w:id="573" w:name="_Toc10193333"/>
      <w:bookmarkStart w:id="574" w:name="_Toc10197701"/>
      <w:bookmarkStart w:id="575" w:name="_Toc10197892"/>
      <w:bookmarkStart w:id="576" w:name="_Toc10198165"/>
      <w:bookmarkStart w:id="577" w:name="_Toc10198245"/>
      <w:bookmarkStart w:id="578" w:name="_Toc10413208"/>
      <w:bookmarkStart w:id="579" w:name="_Toc10414982"/>
      <w:bookmarkStart w:id="580" w:name="_Toc13732986"/>
      <w:bookmarkStart w:id="581" w:name="_Toc21362350"/>
      <w:bookmarkStart w:id="582" w:name="_Toc21362435"/>
      <w:bookmarkStart w:id="583" w:name="_Toc25913728"/>
      <w:bookmarkStart w:id="584" w:name="_Toc25913821"/>
      <w:bookmarkStart w:id="585" w:name="_Toc25913910"/>
      <w:bookmarkStart w:id="586" w:name="_Toc25913999"/>
      <w:bookmarkStart w:id="587" w:name="_Toc38019957"/>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109106B5" w14:textId="77777777" w:rsidR="008F626B" w:rsidRPr="008F626B" w:rsidRDefault="008F626B" w:rsidP="001C3A88">
      <w:pPr>
        <w:pStyle w:val="Paragraphedeliste"/>
        <w:keepNext/>
        <w:numPr>
          <w:ilvl w:val="0"/>
          <w:numId w:val="23"/>
        </w:numPr>
        <w:spacing w:before="240" w:after="60" w:line="276" w:lineRule="auto"/>
        <w:outlineLvl w:val="2"/>
        <w:rPr>
          <w:rFonts w:ascii="Arial" w:eastAsia="MS Gothic" w:hAnsi="Arial" w:cs="Arial"/>
          <w:vanish/>
          <w:color w:val="1F4E79" w:themeColor="accent1" w:themeShade="80"/>
          <w:sz w:val="21"/>
          <w:szCs w:val="21"/>
          <w:lang w:val="x-none" w:eastAsia="x-none"/>
        </w:rPr>
      </w:pPr>
      <w:bookmarkStart w:id="588" w:name="_Toc10193334"/>
      <w:bookmarkStart w:id="589" w:name="_Toc10197702"/>
      <w:bookmarkStart w:id="590" w:name="_Toc10197893"/>
      <w:bookmarkStart w:id="591" w:name="_Toc10198166"/>
      <w:bookmarkStart w:id="592" w:name="_Toc10198246"/>
      <w:bookmarkStart w:id="593" w:name="_Toc10413209"/>
      <w:bookmarkStart w:id="594" w:name="_Toc10414983"/>
      <w:bookmarkStart w:id="595" w:name="_Toc13732987"/>
      <w:bookmarkStart w:id="596" w:name="_Toc21362351"/>
      <w:bookmarkStart w:id="597" w:name="_Toc21362436"/>
      <w:bookmarkStart w:id="598" w:name="_Toc25913729"/>
      <w:bookmarkStart w:id="599" w:name="_Toc25913822"/>
      <w:bookmarkStart w:id="600" w:name="_Toc25913911"/>
      <w:bookmarkStart w:id="601" w:name="_Toc25914000"/>
      <w:bookmarkStart w:id="602" w:name="_Toc38019958"/>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14:paraId="26BB1337" w14:textId="77777777" w:rsidR="008F626B" w:rsidRPr="008F626B" w:rsidRDefault="008F626B" w:rsidP="001C3A88">
      <w:pPr>
        <w:pStyle w:val="Paragraphedeliste"/>
        <w:keepNext/>
        <w:numPr>
          <w:ilvl w:val="0"/>
          <w:numId w:val="23"/>
        </w:numPr>
        <w:spacing w:before="240" w:after="60" w:line="276" w:lineRule="auto"/>
        <w:outlineLvl w:val="2"/>
        <w:rPr>
          <w:rFonts w:ascii="Arial" w:eastAsia="MS Gothic" w:hAnsi="Arial" w:cs="Arial"/>
          <w:vanish/>
          <w:color w:val="1F4E79" w:themeColor="accent1" w:themeShade="80"/>
          <w:sz w:val="21"/>
          <w:szCs w:val="21"/>
          <w:lang w:val="x-none" w:eastAsia="x-none"/>
        </w:rPr>
      </w:pPr>
      <w:bookmarkStart w:id="603" w:name="_Toc10193335"/>
      <w:bookmarkStart w:id="604" w:name="_Toc10197703"/>
      <w:bookmarkStart w:id="605" w:name="_Toc10197894"/>
      <w:bookmarkStart w:id="606" w:name="_Toc10198167"/>
      <w:bookmarkStart w:id="607" w:name="_Toc10198247"/>
      <w:bookmarkStart w:id="608" w:name="_Toc10413210"/>
      <w:bookmarkStart w:id="609" w:name="_Toc10414984"/>
      <w:bookmarkStart w:id="610" w:name="_Toc13732988"/>
      <w:bookmarkStart w:id="611" w:name="_Toc21362352"/>
      <w:bookmarkStart w:id="612" w:name="_Toc21362437"/>
      <w:bookmarkStart w:id="613" w:name="_Toc25913730"/>
      <w:bookmarkStart w:id="614" w:name="_Toc25913823"/>
      <w:bookmarkStart w:id="615" w:name="_Toc25913912"/>
      <w:bookmarkStart w:id="616" w:name="_Toc25914001"/>
      <w:bookmarkStart w:id="617" w:name="_Toc38019959"/>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71DCE711" w14:textId="77777777" w:rsidR="008F626B" w:rsidRPr="008F626B" w:rsidRDefault="008F626B" w:rsidP="001C3A88">
      <w:pPr>
        <w:pStyle w:val="Paragraphedeliste"/>
        <w:keepNext/>
        <w:numPr>
          <w:ilvl w:val="0"/>
          <w:numId w:val="23"/>
        </w:numPr>
        <w:spacing w:before="240" w:after="60" w:line="276" w:lineRule="auto"/>
        <w:outlineLvl w:val="2"/>
        <w:rPr>
          <w:rFonts w:ascii="Arial" w:eastAsia="MS Gothic" w:hAnsi="Arial" w:cs="Arial"/>
          <w:vanish/>
          <w:color w:val="1F4E79" w:themeColor="accent1" w:themeShade="80"/>
          <w:sz w:val="21"/>
          <w:szCs w:val="21"/>
          <w:lang w:val="x-none" w:eastAsia="x-none"/>
        </w:rPr>
      </w:pPr>
      <w:bookmarkStart w:id="618" w:name="_Toc10193336"/>
      <w:bookmarkStart w:id="619" w:name="_Toc10197704"/>
      <w:bookmarkStart w:id="620" w:name="_Toc10197895"/>
      <w:bookmarkStart w:id="621" w:name="_Toc10198168"/>
      <w:bookmarkStart w:id="622" w:name="_Toc10198248"/>
      <w:bookmarkStart w:id="623" w:name="_Toc10413211"/>
      <w:bookmarkStart w:id="624" w:name="_Toc10414985"/>
      <w:bookmarkStart w:id="625" w:name="_Toc13732989"/>
      <w:bookmarkStart w:id="626" w:name="_Toc21362353"/>
      <w:bookmarkStart w:id="627" w:name="_Toc21362438"/>
      <w:bookmarkStart w:id="628" w:name="_Toc25913731"/>
      <w:bookmarkStart w:id="629" w:name="_Toc25913824"/>
      <w:bookmarkStart w:id="630" w:name="_Toc25913913"/>
      <w:bookmarkStart w:id="631" w:name="_Toc25914002"/>
      <w:bookmarkStart w:id="632" w:name="_Toc38019960"/>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429958F5" w14:textId="77777777" w:rsidR="008F626B" w:rsidRPr="008F626B" w:rsidRDefault="008F626B" w:rsidP="001C3A88">
      <w:pPr>
        <w:pStyle w:val="Paragraphedeliste"/>
        <w:keepNext/>
        <w:numPr>
          <w:ilvl w:val="0"/>
          <w:numId w:val="23"/>
        </w:numPr>
        <w:spacing w:before="240" w:after="60" w:line="276" w:lineRule="auto"/>
        <w:outlineLvl w:val="2"/>
        <w:rPr>
          <w:rFonts w:ascii="Arial" w:eastAsia="MS Gothic" w:hAnsi="Arial" w:cs="Arial"/>
          <w:vanish/>
          <w:color w:val="1F4E79" w:themeColor="accent1" w:themeShade="80"/>
          <w:sz w:val="21"/>
          <w:szCs w:val="21"/>
          <w:lang w:val="x-none" w:eastAsia="x-none"/>
        </w:rPr>
      </w:pPr>
      <w:bookmarkStart w:id="633" w:name="_Toc10193337"/>
      <w:bookmarkStart w:id="634" w:name="_Toc10197705"/>
      <w:bookmarkStart w:id="635" w:name="_Toc10197896"/>
      <w:bookmarkStart w:id="636" w:name="_Toc10198169"/>
      <w:bookmarkStart w:id="637" w:name="_Toc10198249"/>
      <w:bookmarkStart w:id="638" w:name="_Toc10413212"/>
      <w:bookmarkStart w:id="639" w:name="_Toc10414986"/>
      <w:bookmarkStart w:id="640" w:name="_Toc13732990"/>
      <w:bookmarkStart w:id="641" w:name="_Toc21362354"/>
      <w:bookmarkStart w:id="642" w:name="_Toc21362439"/>
      <w:bookmarkStart w:id="643" w:name="_Toc25913732"/>
      <w:bookmarkStart w:id="644" w:name="_Toc25913825"/>
      <w:bookmarkStart w:id="645" w:name="_Toc25913914"/>
      <w:bookmarkStart w:id="646" w:name="_Toc25914003"/>
      <w:bookmarkStart w:id="647" w:name="_Toc38019961"/>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0FF68A7F" w14:textId="77777777" w:rsidR="008F626B" w:rsidRPr="008F626B" w:rsidRDefault="008F626B" w:rsidP="001C3A88">
      <w:pPr>
        <w:pStyle w:val="Paragraphedeliste"/>
        <w:keepNext/>
        <w:numPr>
          <w:ilvl w:val="0"/>
          <w:numId w:val="23"/>
        </w:numPr>
        <w:spacing w:before="240" w:after="60" w:line="276" w:lineRule="auto"/>
        <w:outlineLvl w:val="2"/>
        <w:rPr>
          <w:rFonts w:ascii="Arial" w:eastAsia="MS Gothic" w:hAnsi="Arial" w:cs="Arial"/>
          <w:vanish/>
          <w:color w:val="1F4E79" w:themeColor="accent1" w:themeShade="80"/>
          <w:sz w:val="21"/>
          <w:szCs w:val="21"/>
          <w:lang w:val="x-none" w:eastAsia="x-none"/>
        </w:rPr>
      </w:pPr>
      <w:bookmarkStart w:id="648" w:name="_Toc10193338"/>
      <w:bookmarkStart w:id="649" w:name="_Toc10197706"/>
      <w:bookmarkStart w:id="650" w:name="_Toc10197897"/>
      <w:bookmarkStart w:id="651" w:name="_Toc10198170"/>
      <w:bookmarkStart w:id="652" w:name="_Toc10198250"/>
      <w:bookmarkStart w:id="653" w:name="_Toc10413213"/>
      <w:bookmarkStart w:id="654" w:name="_Toc10414987"/>
      <w:bookmarkStart w:id="655" w:name="_Toc13732991"/>
      <w:bookmarkStart w:id="656" w:name="_Toc21362355"/>
      <w:bookmarkStart w:id="657" w:name="_Toc21362440"/>
      <w:bookmarkStart w:id="658" w:name="_Toc25913733"/>
      <w:bookmarkStart w:id="659" w:name="_Toc25913826"/>
      <w:bookmarkStart w:id="660" w:name="_Toc25913915"/>
      <w:bookmarkStart w:id="661" w:name="_Toc25914004"/>
      <w:bookmarkStart w:id="662" w:name="_Toc38019962"/>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14:paraId="002BD54D" w14:textId="77777777" w:rsidR="008F626B" w:rsidRPr="008F626B" w:rsidRDefault="008F626B" w:rsidP="001C3A88">
      <w:pPr>
        <w:pStyle w:val="Paragraphedeliste"/>
        <w:keepNext/>
        <w:numPr>
          <w:ilvl w:val="0"/>
          <w:numId w:val="23"/>
        </w:numPr>
        <w:spacing w:before="240" w:after="60" w:line="276" w:lineRule="auto"/>
        <w:outlineLvl w:val="2"/>
        <w:rPr>
          <w:rFonts w:ascii="Arial" w:eastAsia="MS Gothic" w:hAnsi="Arial" w:cs="Arial"/>
          <w:vanish/>
          <w:color w:val="1F4E79" w:themeColor="accent1" w:themeShade="80"/>
          <w:sz w:val="21"/>
          <w:szCs w:val="21"/>
          <w:lang w:val="x-none" w:eastAsia="x-none"/>
        </w:rPr>
      </w:pPr>
      <w:bookmarkStart w:id="663" w:name="_Toc10193339"/>
      <w:bookmarkStart w:id="664" w:name="_Toc10197707"/>
      <w:bookmarkStart w:id="665" w:name="_Toc10197898"/>
      <w:bookmarkStart w:id="666" w:name="_Toc10198171"/>
      <w:bookmarkStart w:id="667" w:name="_Toc10198251"/>
      <w:bookmarkStart w:id="668" w:name="_Toc10413214"/>
      <w:bookmarkStart w:id="669" w:name="_Toc10414988"/>
      <w:bookmarkStart w:id="670" w:name="_Toc13732992"/>
      <w:bookmarkStart w:id="671" w:name="_Toc21362356"/>
      <w:bookmarkStart w:id="672" w:name="_Toc21362441"/>
      <w:bookmarkStart w:id="673" w:name="_Toc25913734"/>
      <w:bookmarkStart w:id="674" w:name="_Toc25913827"/>
      <w:bookmarkStart w:id="675" w:name="_Toc25913916"/>
      <w:bookmarkStart w:id="676" w:name="_Toc25914005"/>
      <w:bookmarkStart w:id="677" w:name="_Toc38019963"/>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14:paraId="2CA29010" w14:textId="77777777" w:rsidR="008F626B" w:rsidRPr="008F626B" w:rsidRDefault="008F626B" w:rsidP="001C3A88">
      <w:pPr>
        <w:pStyle w:val="Paragraphedeliste"/>
        <w:keepNext/>
        <w:numPr>
          <w:ilvl w:val="1"/>
          <w:numId w:val="23"/>
        </w:numPr>
        <w:spacing w:before="240" w:after="60" w:line="276" w:lineRule="auto"/>
        <w:outlineLvl w:val="2"/>
        <w:rPr>
          <w:rFonts w:ascii="Arial" w:eastAsia="MS Gothic" w:hAnsi="Arial" w:cs="Arial"/>
          <w:vanish/>
          <w:color w:val="1F4E79" w:themeColor="accent1" w:themeShade="80"/>
          <w:sz w:val="21"/>
          <w:szCs w:val="21"/>
          <w:lang w:val="x-none" w:eastAsia="x-none"/>
        </w:rPr>
      </w:pPr>
      <w:bookmarkStart w:id="678" w:name="_Toc10193340"/>
      <w:bookmarkStart w:id="679" w:name="_Toc10197708"/>
      <w:bookmarkStart w:id="680" w:name="_Toc10197899"/>
      <w:bookmarkStart w:id="681" w:name="_Toc10198172"/>
      <w:bookmarkStart w:id="682" w:name="_Toc10198252"/>
      <w:bookmarkStart w:id="683" w:name="_Toc10413215"/>
      <w:bookmarkStart w:id="684" w:name="_Toc10414989"/>
      <w:bookmarkStart w:id="685" w:name="_Toc13732993"/>
      <w:bookmarkStart w:id="686" w:name="_Toc21362357"/>
      <w:bookmarkStart w:id="687" w:name="_Toc21362442"/>
      <w:bookmarkStart w:id="688" w:name="_Toc25913735"/>
      <w:bookmarkStart w:id="689" w:name="_Toc25913828"/>
      <w:bookmarkStart w:id="690" w:name="_Toc25913917"/>
      <w:bookmarkStart w:id="691" w:name="_Toc25914006"/>
      <w:bookmarkStart w:id="692" w:name="_Toc38019964"/>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737D8C47" w14:textId="77777777" w:rsidR="00C2281B" w:rsidRPr="00C2281B" w:rsidRDefault="00C2281B" w:rsidP="001C3A88">
      <w:pPr>
        <w:pStyle w:val="Paragraphedeliste"/>
        <w:keepNext/>
        <w:keepLines/>
        <w:numPr>
          <w:ilvl w:val="0"/>
          <w:numId w:val="39"/>
        </w:numPr>
        <w:spacing w:before="40" w:after="120"/>
        <w:contextualSpacing w:val="0"/>
        <w:outlineLvl w:val="2"/>
        <w:rPr>
          <w:rFonts w:asciiTheme="majorHAnsi" w:eastAsia="Arial Unicode MS" w:hAnsiTheme="majorHAnsi" w:cstheme="majorBidi"/>
          <w:vanish/>
          <w:color w:val="1F4D78" w:themeColor="accent1" w:themeShade="7F"/>
          <w:sz w:val="24"/>
          <w:szCs w:val="24"/>
        </w:rPr>
      </w:pPr>
      <w:bookmarkStart w:id="693" w:name="_Toc10197709"/>
      <w:bookmarkStart w:id="694" w:name="_Toc10197900"/>
      <w:bookmarkStart w:id="695" w:name="_Toc10198173"/>
      <w:bookmarkStart w:id="696" w:name="_Toc10198253"/>
      <w:bookmarkStart w:id="697" w:name="_Toc10413216"/>
      <w:bookmarkStart w:id="698" w:name="_Toc10414990"/>
      <w:bookmarkStart w:id="699" w:name="_Toc13732994"/>
      <w:bookmarkStart w:id="700" w:name="_Toc21362358"/>
      <w:bookmarkStart w:id="701" w:name="_Toc21362443"/>
      <w:bookmarkStart w:id="702" w:name="_Toc25913736"/>
      <w:bookmarkStart w:id="703" w:name="_Toc25913829"/>
      <w:bookmarkStart w:id="704" w:name="_Toc25913918"/>
      <w:bookmarkStart w:id="705" w:name="_Toc25914007"/>
      <w:bookmarkStart w:id="706" w:name="_Toc38019965"/>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327B7F8C" w14:textId="77777777" w:rsidR="00C2281B" w:rsidRPr="00C2281B" w:rsidRDefault="00C2281B" w:rsidP="001C3A88">
      <w:pPr>
        <w:pStyle w:val="Paragraphedeliste"/>
        <w:keepNext/>
        <w:keepLines/>
        <w:numPr>
          <w:ilvl w:val="1"/>
          <w:numId w:val="39"/>
        </w:numPr>
        <w:spacing w:before="40" w:after="120"/>
        <w:contextualSpacing w:val="0"/>
        <w:outlineLvl w:val="2"/>
        <w:rPr>
          <w:rFonts w:asciiTheme="majorHAnsi" w:eastAsia="Arial Unicode MS" w:hAnsiTheme="majorHAnsi" w:cstheme="majorBidi"/>
          <w:vanish/>
          <w:color w:val="1F4D78" w:themeColor="accent1" w:themeShade="7F"/>
          <w:sz w:val="24"/>
          <w:szCs w:val="24"/>
        </w:rPr>
      </w:pPr>
      <w:bookmarkStart w:id="707" w:name="_Toc10197710"/>
      <w:bookmarkStart w:id="708" w:name="_Toc10197901"/>
      <w:bookmarkStart w:id="709" w:name="_Toc10198174"/>
      <w:bookmarkStart w:id="710" w:name="_Toc10198254"/>
      <w:bookmarkStart w:id="711" w:name="_Toc10413217"/>
      <w:bookmarkStart w:id="712" w:name="_Toc10414991"/>
      <w:bookmarkStart w:id="713" w:name="_Toc13732995"/>
      <w:bookmarkStart w:id="714" w:name="_Toc21362359"/>
      <w:bookmarkStart w:id="715" w:name="_Toc21362444"/>
      <w:bookmarkStart w:id="716" w:name="_Toc25913737"/>
      <w:bookmarkStart w:id="717" w:name="_Toc25913830"/>
      <w:bookmarkStart w:id="718" w:name="_Toc25913919"/>
      <w:bookmarkStart w:id="719" w:name="_Toc25914008"/>
      <w:bookmarkStart w:id="720" w:name="_Toc3801996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14:paraId="46D8EC29" w14:textId="77777777" w:rsidR="00C2281B" w:rsidRPr="00C2281B" w:rsidRDefault="00C2281B" w:rsidP="001C3A88">
      <w:pPr>
        <w:pStyle w:val="Paragraphedeliste"/>
        <w:keepNext/>
        <w:keepLines/>
        <w:numPr>
          <w:ilvl w:val="1"/>
          <w:numId w:val="39"/>
        </w:numPr>
        <w:spacing w:before="40" w:after="120"/>
        <w:contextualSpacing w:val="0"/>
        <w:outlineLvl w:val="2"/>
        <w:rPr>
          <w:rFonts w:asciiTheme="majorHAnsi" w:eastAsia="Arial Unicode MS" w:hAnsiTheme="majorHAnsi" w:cstheme="majorBidi"/>
          <w:vanish/>
          <w:color w:val="1F4D78" w:themeColor="accent1" w:themeShade="7F"/>
          <w:sz w:val="24"/>
          <w:szCs w:val="24"/>
        </w:rPr>
      </w:pPr>
      <w:bookmarkStart w:id="721" w:name="_Toc10197711"/>
      <w:bookmarkStart w:id="722" w:name="_Toc10197902"/>
      <w:bookmarkStart w:id="723" w:name="_Toc10198175"/>
      <w:bookmarkStart w:id="724" w:name="_Toc10198255"/>
      <w:bookmarkStart w:id="725" w:name="_Toc10413218"/>
      <w:bookmarkStart w:id="726" w:name="_Toc10414992"/>
      <w:bookmarkStart w:id="727" w:name="_Toc13732996"/>
      <w:bookmarkStart w:id="728" w:name="_Toc21362360"/>
      <w:bookmarkStart w:id="729" w:name="_Toc21362445"/>
      <w:bookmarkStart w:id="730" w:name="_Toc25913738"/>
      <w:bookmarkStart w:id="731" w:name="_Toc25913831"/>
      <w:bookmarkStart w:id="732" w:name="_Toc25913920"/>
      <w:bookmarkStart w:id="733" w:name="_Toc25914009"/>
      <w:bookmarkStart w:id="734" w:name="_Toc38019967"/>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397D4E01" w14:textId="77777777" w:rsidR="003603DD" w:rsidRPr="003603DD" w:rsidRDefault="003603DD" w:rsidP="001C3A88">
      <w:pPr>
        <w:pStyle w:val="Paragraphedeliste"/>
        <w:keepNext/>
        <w:keepLines/>
        <w:numPr>
          <w:ilvl w:val="0"/>
          <w:numId w:val="26"/>
        </w:numPr>
        <w:spacing w:before="40" w:after="120"/>
        <w:contextualSpacing w:val="0"/>
        <w:outlineLvl w:val="2"/>
        <w:rPr>
          <w:rFonts w:asciiTheme="majorHAnsi" w:eastAsia="Arial Unicode MS" w:hAnsiTheme="majorHAnsi" w:cstheme="majorBidi"/>
          <w:vanish/>
          <w:color w:val="1F4D78" w:themeColor="accent1" w:themeShade="7F"/>
          <w:sz w:val="24"/>
          <w:szCs w:val="24"/>
        </w:rPr>
      </w:pPr>
      <w:bookmarkStart w:id="735" w:name="_Toc13732997"/>
      <w:bookmarkStart w:id="736" w:name="_Toc21362361"/>
      <w:bookmarkStart w:id="737" w:name="_Toc21362446"/>
      <w:bookmarkStart w:id="738" w:name="_Toc25913739"/>
      <w:bookmarkStart w:id="739" w:name="_Toc25913832"/>
      <w:bookmarkStart w:id="740" w:name="_Toc25913921"/>
      <w:bookmarkStart w:id="741" w:name="_Toc25914010"/>
      <w:bookmarkStart w:id="742" w:name="_Toc38019968"/>
      <w:bookmarkEnd w:id="735"/>
      <w:bookmarkEnd w:id="736"/>
      <w:bookmarkEnd w:id="737"/>
      <w:bookmarkEnd w:id="738"/>
      <w:bookmarkEnd w:id="739"/>
      <w:bookmarkEnd w:id="740"/>
      <w:bookmarkEnd w:id="741"/>
      <w:bookmarkEnd w:id="742"/>
    </w:p>
    <w:p w14:paraId="354454E0" w14:textId="77777777" w:rsidR="003603DD" w:rsidRPr="003603DD" w:rsidRDefault="003603DD" w:rsidP="001C3A88">
      <w:pPr>
        <w:pStyle w:val="Paragraphedeliste"/>
        <w:keepNext/>
        <w:keepLines/>
        <w:numPr>
          <w:ilvl w:val="1"/>
          <w:numId w:val="26"/>
        </w:numPr>
        <w:spacing w:before="40" w:after="120"/>
        <w:contextualSpacing w:val="0"/>
        <w:outlineLvl w:val="2"/>
        <w:rPr>
          <w:rFonts w:asciiTheme="majorHAnsi" w:eastAsia="Arial Unicode MS" w:hAnsiTheme="majorHAnsi" w:cstheme="majorBidi"/>
          <w:vanish/>
          <w:color w:val="1F4D78" w:themeColor="accent1" w:themeShade="7F"/>
          <w:sz w:val="24"/>
          <w:szCs w:val="24"/>
        </w:rPr>
      </w:pPr>
      <w:bookmarkStart w:id="743" w:name="_Toc13732998"/>
      <w:bookmarkStart w:id="744" w:name="_Toc21362362"/>
      <w:bookmarkStart w:id="745" w:name="_Toc21362447"/>
      <w:bookmarkStart w:id="746" w:name="_Toc25913740"/>
      <w:bookmarkStart w:id="747" w:name="_Toc25913833"/>
      <w:bookmarkStart w:id="748" w:name="_Toc25913922"/>
      <w:bookmarkStart w:id="749" w:name="_Toc25914011"/>
      <w:bookmarkStart w:id="750" w:name="_Toc38019969"/>
      <w:bookmarkEnd w:id="743"/>
      <w:bookmarkEnd w:id="744"/>
      <w:bookmarkEnd w:id="745"/>
      <w:bookmarkEnd w:id="746"/>
      <w:bookmarkEnd w:id="747"/>
      <w:bookmarkEnd w:id="748"/>
      <w:bookmarkEnd w:id="749"/>
      <w:bookmarkEnd w:id="750"/>
    </w:p>
    <w:p w14:paraId="4B3F538A" w14:textId="77777777" w:rsidR="003603DD" w:rsidRPr="003603DD" w:rsidRDefault="003603DD" w:rsidP="001C3A88">
      <w:pPr>
        <w:pStyle w:val="Paragraphedeliste"/>
        <w:keepNext/>
        <w:keepLines/>
        <w:numPr>
          <w:ilvl w:val="1"/>
          <w:numId w:val="26"/>
        </w:numPr>
        <w:spacing w:before="40" w:after="120"/>
        <w:contextualSpacing w:val="0"/>
        <w:outlineLvl w:val="2"/>
        <w:rPr>
          <w:rFonts w:asciiTheme="majorHAnsi" w:eastAsia="Arial Unicode MS" w:hAnsiTheme="majorHAnsi" w:cstheme="majorBidi"/>
          <w:vanish/>
          <w:color w:val="1F4D78" w:themeColor="accent1" w:themeShade="7F"/>
          <w:sz w:val="24"/>
          <w:szCs w:val="24"/>
        </w:rPr>
      </w:pPr>
      <w:bookmarkStart w:id="751" w:name="_Toc13732999"/>
      <w:bookmarkStart w:id="752" w:name="_Toc21362363"/>
      <w:bookmarkStart w:id="753" w:name="_Toc21362448"/>
      <w:bookmarkStart w:id="754" w:name="_Toc25913741"/>
      <w:bookmarkStart w:id="755" w:name="_Toc25913834"/>
      <w:bookmarkStart w:id="756" w:name="_Toc25913923"/>
      <w:bookmarkStart w:id="757" w:name="_Toc25914012"/>
      <w:bookmarkStart w:id="758" w:name="_Toc38019970"/>
      <w:bookmarkEnd w:id="751"/>
      <w:bookmarkEnd w:id="752"/>
      <w:bookmarkEnd w:id="753"/>
      <w:bookmarkEnd w:id="754"/>
      <w:bookmarkEnd w:id="755"/>
      <w:bookmarkEnd w:id="756"/>
      <w:bookmarkEnd w:id="757"/>
      <w:bookmarkEnd w:id="758"/>
    </w:p>
    <w:p w14:paraId="0AE8B39E" w14:textId="1978D2E5" w:rsidR="00444F20" w:rsidRPr="00C2281B" w:rsidRDefault="00444F20" w:rsidP="001C3A88">
      <w:pPr>
        <w:pStyle w:val="Titre3"/>
        <w:numPr>
          <w:ilvl w:val="2"/>
          <w:numId w:val="26"/>
        </w:numPr>
        <w:spacing w:after="120"/>
        <w:rPr>
          <w:rFonts w:eastAsia="Arial Unicode MS"/>
        </w:rPr>
      </w:pPr>
      <w:bookmarkStart w:id="759" w:name="_Toc21362364"/>
      <w:bookmarkStart w:id="760" w:name="_Toc25913835"/>
      <w:bookmarkStart w:id="761" w:name="_Toc25913924"/>
      <w:bookmarkStart w:id="762" w:name="_Toc38019971"/>
      <w:r w:rsidRPr="00C2281B">
        <w:rPr>
          <w:rFonts w:eastAsia="Arial Unicode MS"/>
        </w:rPr>
        <w:t xml:space="preserve">Objectif global </w:t>
      </w:r>
      <w:bookmarkEnd w:id="524"/>
      <w:bookmarkEnd w:id="525"/>
      <w:bookmarkEnd w:id="526"/>
      <w:r w:rsidRPr="00C2281B">
        <w:rPr>
          <w:rFonts w:eastAsia="Arial Unicode MS"/>
        </w:rPr>
        <w:t>du Plan</w:t>
      </w:r>
      <w:bookmarkEnd w:id="527"/>
      <w:bookmarkEnd w:id="759"/>
      <w:bookmarkEnd w:id="760"/>
      <w:bookmarkEnd w:id="761"/>
      <w:bookmarkEnd w:id="762"/>
    </w:p>
    <w:p w14:paraId="21A25C21" w14:textId="77777777" w:rsidR="00524A2D" w:rsidRDefault="00524A2D" w:rsidP="00AF0DC8">
      <w:pPr>
        <w:spacing w:line="312" w:lineRule="auto"/>
        <w:jc w:val="both"/>
        <w:rPr>
          <w:rFonts w:ascii="Arial" w:hAnsi="Arial" w:cs="Arial"/>
          <w:b/>
          <w:i/>
          <w:sz w:val="21"/>
          <w:szCs w:val="21"/>
        </w:rPr>
      </w:pPr>
      <w:r w:rsidRPr="00AF0DC8">
        <w:rPr>
          <w:rFonts w:ascii="Arial" w:hAnsi="Arial" w:cs="Arial"/>
          <w:sz w:val="21"/>
          <w:szCs w:val="21"/>
        </w:rPr>
        <w:t xml:space="preserve">L’objectif global de ce plan est </w:t>
      </w:r>
      <w:r w:rsidRPr="00AF0DC8">
        <w:rPr>
          <w:rFonts w:ascii="Arial" w:hAnsi="Arial" w:cs="Arial"/>
          <w:b/>
          <w:i/>
          <w:sz w:val="21"/>
          <w:szCs w:val="21"/>
        </w:rPr>
        <w:t>d’assurer la visibilité du PACASEN et de faciliter la communication, l’implication et l’appropriation des activités du programme par toutes les parties prenantes.</w:t>
      </w:r>
    </w:p>
    <w:p w14:paraId="3B0D2846" w14:textId="1E1276CF" w:rsidR="00821192" w:rsidRDefault="00821192" w:rsidP="00AF0DC8">
      <w:pPr>
        <w:spacing w:line="312" w:lineRule="auto"/>
        <w:jc w:val="both"/>
        <w:rPr>
          <w:rFonts w:ascii="Arial" w:hAnsi="Arial" w:cs="Arial"/>
          <w:sz w:val="21"/>
          <w:szCs w:val="21"/>
        </w:rPr>
      </w:pPr>
      <w:r w:rsidRPr="00821192">
        <w:rPr>
          <w:rFonts w:ascii="Arial" w:hAnsi="Arial" w:cs="Arial"/>
          <w:sz w:val="21"/>
          <w:szCs w:val="21"/>
        </w:rPr>
        <w:t>Les objectifs spécifiques sont</w:t>
      </w:r>
      <w:r>
        <w:rPr>
          <w:rFonts w:ascii="Arial" w:hAnsi="Arial" w:cs="Arial"/>
          <w:sz w:val="21"/>
          <w:szCs w:val="21"/>
        </w:rPr>
        <w:t> au nombre de 04</w:t>
      </w:r>
      <w:r w:rsidR="00613B5E">
        <w:rPr>
          <w:rFonts w:ascii="Arial" w:hAnsi="Arial" w:cs="Arial"/>
          <w:sz w:val="21"/>
          <w:szCs w:val="21"/>
        </w:rPr>
        <w:t xml:space="preserve"> </w:t>
      </w:r>
      <w:r>
        <w:rPr>
          <w:rFonts w:ascii="Arial" w:hAnsi="Arial" w:cs="Arial"/>
          <w:sz w:val="21"/>
          <w:szCs w:val="21"/>
        </w:rPr>
        <w:t>:</w:t>
      </w:r>
    </w:p>
    <w:p w14:paraId="419184CC" w14:textId="59C290F1" w:rsidR="00821192" w:rsidRPr="00821192" w:rsidRDefault="00B6574B" w:rsidP="001C3A88">
      <w:pPr>
        <w:pStyle w:val="Paragraphedeliste"/>
        <w:numPr>
          <w:ilvl w:val="0"/>
          <w:numId w:val="38"/>
        </w:numPr>
        <w:spacing w:line="312" w:lineRule="auto"/>
        <w:jc w:val="both"/>
        <w:rPr>
          <w:rFonts w:ascii="Arial" w:hAnsi="Arial" w:cs="Arial"/>
          <w:sz w:val="21"/>
          <w:szCs w:val="21"/>
        </w:rPr>
      </w:pPr>
      <w:r w:rsidRPr="00821192">
        <w:rPr>
          <w:rFonts w:ascii="Arial" w:hAnsi="Arial" w:cs="Arial"/>
          <w:sz w:val="21"/>
          <w:szCs w:val="21"/>
        </w:rPr>
        <w:t>Favoriser</w:t>
      </w:r>
      <w:r w:rsidR="00821192" w:rsidRPr="00821192">
        <w:rPr>
          <w:rFonts w:ascii="Arial" w:hAnsi="Arial" w:cs="Arial"/>
          <w:sz w:val="21"/>
          <w:szCs w:val="21"/>
        </w:rPr>
        <w:t xml:space="preserve"> une meilleure visibilité des réalisations du PACASEN, à travers une communication ouverte, structurée et soutenue ;</w:t>
      </w:r>
    </w:p>
    <w:p w14:paraId="06A05649" w14:textId="4DE201AA" w:rsidR="00821192" w:rsidRPr="00821192" w:rsidRDefault="00B6574B" w:rsidP="001C3A88">
      <w:pPr>
        <w:pStyle w:val="Paragraphedeliste"/>
        <w:numPr>
          <w:ilvl w:val="0"/>
          <w:numId w:val="38"/>
        </w:numPr>
        <w:spacing w:line="312" w:lineRule="auto"/>
        <w:jc w:val="both"/>
        <w:rPr>
          <w:rFonts w:ascii="Arial" w:hAnsi="Arial" w:cs="Arial"/>
          <w:sz w:val="21"/>
          <w:szCs w:val="21"/>
        </w:rPr>
      </w:pPr>
      <w:r w:rsidRPr="00821192">
        <w:rPr>
          <w:rFonts w:ascii="Arial" w:hAnsi="Arial" w:cs="Arial"/>
          <w:sz w:val="21"/>
          <w:szCs w:val="21"/>
        </w:rPr>
        <w:t>Asseoir</w:t>
      </w:r>
      <w:r w:rsidR="00821192" w:rsidRPr="00821192">
        <w:rPr>
          <w:rFonts w:ascii="Arial" w:hAnsi="Arial" w:cs="Arial"/>
          <w:sz w:val="21"/>
          <w:szCs w:val="21"/>
        </w:rPr>
        <w:t xml:space="preserve"> une communication </w:t>
      </w:r>
      <w:r w:rsidR="00821192">
        <w:rPr>
          <w:rFonts w:ascii="Arial" w:hAnsi="Arial" w:cs="Arial"/>
          <w:sz w:val="21"/>
          <w:szCs w:val="21"/>
        </w:rPr>
        <w:t xml:space="preserve">inclusive </w:t>
      </w:r>
      <w:r w:rsidR="00821192" w:rsidRPr="00821192">
        <w:rPr>
          <w:rFonts w:ascii="Arial" w:hAnsi="Arial" w:cs="Arial"/>
          <w:sz w:val="21"/>
          <w:szCs w:val="21"/>
        </w:rPr>
        <w:t>en appui au démarrage et à la mise en œuvre du PACASEN ;</w:t>
      </w:r>
    </w:p>
    <w:p w14:paraId="6D85AFE6" w14:textId="69A2C2F7" w:rsidR="00821192" w:rsidRDefault="00B6574B" w:rsidP="001C3A88">
      <w:pPr>
        <w:pStyle w:val="Paragraphedeliste"/>
        <w:numPr>
          <w:ilvl w:val="0"/>
          <w:numId w:val="38"/>
        </w:numPr>
        <w:spacing w:line="312" w:lineRule="auto"/>
        <w:jc w:val="both"/>
        <w:rPr>
          <w:rFonts w:ascii="Arial" w:hAnsi="Arial" w:cs="Arial"/>
          <w:sz w:val="21"/>
          <w:szCs w:val="21"/>
        </w:rPr>
      </w:pPr>
      <w:r w:rsidRPr="00821192">
        <w:rPr>
          <w:rFonts w:ascii="Arial" w:hAnsi="Arial" w:cs="Arial"/>
          <w:sz w:val="21"/>
          <w:szCs w:val="21"/>
        </w:rPr>
        <w:t>Développer</w:t>
      </w:r>
      <w:r w:rsidR="00821192" w:rsidRPr="00821192">
        <w:rPr>
          <w:rFonts w:ascii="Arial" w:hAnsi="Arial" w:cs="Arial"/>
          <w:sz w:val="21"/>
          <w:szCs w:val="21"/>
        </w:rPr>
        <w:t xml:space="preserve"> des stratégies de communication digitale via l’internet, l’intranet, </w:t>
      </w:r>
      <w:r w:rsidR="00821192">
        <w:rPr>
          <w:rFonts w:ascii="Arial" w:hAnsi="Arial" w:cs="Arial"/>
          <w:sz w:val="21"/>
          <w:szCs w:val="21"/>
        </w:rPr>
        <w:t>les réseaux sociaux</w:t>
      </w:r>
      <w:r w:rsidR="00213D83">
        <w:rPr>
          <w:rFonts w:ascii="Arial" w:hAnsi="Arial" w:cs="Arial"/>
          <w:sz w:val="21"/>
          <w:szCs w:val="21"/>
        </w:rPr>
        <w:t> ;</w:t>
      </w:r>
    </w:p>
    <w:p w14:paraId="1E8EAF3F" w14:textId="3F95D9B9" w:rsidR="00821192" w:rsidRPr="00821192" w:rsidRDefault="00B6574B" w:rsidP="001C3A88">
      <w:pPr>
        <w:pStyle w:val="Paragraphedeliste"/>
        <w:numPr>
          <w:ilvl w:val="0"/>
          <w:numId w:val="38"/>
        </w:numPr>
        <w:spacing w:line="312" w:lineRule="auto"/>
        <w:jc w:val="both"/>
        <w:rPr>
          <w:rFonts w:ascii="Arial" w:hAnsi="Arial" w:cs="Arial"/>
          <w:sz w:val="21"/>
          <w:szCs w:val="21"/>
        </w:rPr>
      </w:pPr>
      <w:r w:rsidRPr="00821192">
        <w:rPr>
          <w:rFonts w:ascii="Arial" w:hAnsi="Arial" w:cs="Arial"/>
          <w:sz w:val="21"/>
          <w:szCs w:val="21"/>
        </w:rPr>
        <w:t>Renforcer</w:t>
      </w:r>
      <w:r w:rsidR="00821192" w:rsidRPr="00821192">
        <w:rPr>
          <w:rFonts w:ascii="Arial" w:hAnsi="Arial" w:cs="Arial"/>
          <w:sz w:val="21"/>
          <w:szCs w:val="21"/>
        </w:rPr>
        <w:t xml:space="preserve"> la notoriété </w:t>
      </w:r>
      <w:r w:rsidR="00213D83">
        <w:rPr>
          <w:rFonts w:ascii="Arial" w:hAnsi="Arial" w:cs="Arial"/>
          <w:sz w:val="21"/>
          <w:szCs w:val="21"/>
        </w:rPr>
        <w:t xml:space="preserve">de </w:t>
      </w:r>
      <w:r w:rsidR="00E12153">
        <w:rPr>
          <w:rFonts w:ascii="Arial" w:hAnsi="Arial" w:cs="Arial"/>
          <w:sz w:val="21"/>
          <w:szCs w:val="21"/>
        </w:rPr>
        <w:t>l’</w:t>
      </w:r>
      <w:r w:rsidR="00821192">
        <w:rPr>
          <w:rFonts w:ascii="Arial" w:hAnsi="Arial" w:cs="Arial"/>
          <w:sz w:val="21"/>
          <w:szCs w:val="21"/>
        </w:rPr>
        <w:t>ADM</w:t>
      </w:r>
      <w:r w:rsidR="00821192" w:rsidRPr="00821192">
        <w:rPr>
          <w:rFonts w:ascii="Arial" w:hAnsi="Arial" w:cs="Arial"/>
          <w:sz w:val="21"/>
          <w:szCs w:val="21"/>
        </w:rPr>
        <w:t xml:space="preserve"> et faire connaitre ses différents programmes et activités, notamment le PACASEN</w:t>
      </w:r>
      <w:r w:rsidR="00213D83">
        <w:rPr>
          <w:rFonts w:ascii="Arial" w:hAnsi="Arial" w:cs="Arial"/>
          <w:sz w:val="21"/>
          <w:szCs w:val="21"/>
        </w:rPr>
        <w:t>.</w:t>
      </w:r>
    </w:p>
    <w:p w14:paraId="797AAD2D" w14:textId="501AEFA2" w:rsidR="00821192" w:rsidRPr="00821192" w:rsidRDefault="00821192" w:rsidP="00821192">
      <w:pPr>
        <w:pStyle w:val="Paragraphedeliste"/>
        <w:spacing w:line="312" w:lineRule="auto"/>
        <w:jc w:val="both"/>
        <w:rPr>
          <w:rFonts w:ascii="Arial" w:hAnsi="Arial" w:cs="Arial"/>
          <w:sz w:val="21"/>
          <w:szCs w:val="21"/>
        </w:rPr>
      </w:pPr>
    </w:p>
    <w:p w14:paraId="4A8EAADF" w14:textId="77777777" w:rsidR="00CF3BAC" w:rsidRDefault="00CF3BAC" w:rsidP="001C3A88">
      <w:pPr>
        <w:pStyle w:val="Titre3"/>
        <w:numPr>
          <w:ilvl w:val="2"/>
          <w:numId w:val="26"/>
        </w:numPr>
        <w:spacing w:after="120"/>
        <w:rPr>
          <w:rFonts w:eastAsia="Arial Unicode MS"/>
        </w:rPr>
      </w:pPr>
      <w:bookmarkStart w:id="763" w:name="_Toc21362365"/>
      <w:bookmarkStart w:id="764" w:name="_Toc25913836"/>
      <w:bookmarkStart w:id="765" w:name="_Toc25913925"/>
      <w:bookmarkStart w:id="766" w:name="_Toc38019972"/>
      <w:r w:rsidRPr="00C2281B">
        <w:rPr>
          <w:rFonts w:eastAsia="Arial Unicode MS"/>
        </w:rPr>
        <w:t>Les axes stratégiques</w:t>
      </w:r>
      <w:bookmarkEnd w:id="763"/>
      <w:bookmarkEnd w:id="764"/>
      <w:bookmarkEnd w:id="765"/>
      <w:bookmarkEnd w:id="766"/>
    </w:p>
    <w:p w14:paraId="3CBC0902" w14:textId="42427A20" w:rsidR="004F36F8" w:rsidRPr="004F36F8" w:rsidRDefault="00C02828" w:rsidP="001C3A88">
      <w:pPr>
        <w:pStyle w:val="Paragraphedeliste"/>
        <w:widowControl w:val="0"/>
        <w:numPr>
          <w:ilvl w:val="0"/>
          <w:numId w:val="18"/>
        </w:numPr>
        <w:tabs>
          <w:tab w:val="left" w:pos="709"/>
        </w:tabs>
        <w:spacing w:before="120" w:after="240" w:line="240" w:lineRule="auto"/>
        <w:ind w:right="142"/>
        <w:jc w:val="both"/>
        <w:rPr>
          <w:rFonts w:ascii="Arial" w:hAnsi="Arial" w:cs="Arial"/>
          <w:b/>
          <w:sz w:val="21"/>
          <w:szCs w:val="21"/>
        </w:rPr>
      </w:pPr>
      <w:r w:rsidRPr="00821192">
        <w:rPr>
          <w:rFonts w:ascii="Arial" w:hAnsi="Arial" w:cs="Arial"/>
          <w:b/>
          <w:sz w:val="21"/>
          <w:szCs w:val="21"/>
        </w:rPr>
        <w:t>Axe</w:t>
      </w:r>
      <w:r w:rsidR="002840D0" w:rsidRPr="00821192">
        <w:rPr>
          <w:rFonts w:ascii="Arial" w:hAnsi="Arial" w:cs="Arial"/>
          <w:b/>
          <w:sz w:val="21"/>
          <w:szCs w:val="21"/>
        </w:rPr>
        <w:t xml:space="preserve"> 1</w:t>
      </w:r>
      <w:r w:rsidRPr="00821192">
        <w:rPr>
          <w:rFonts w:ascii="Arial" w:hAnsi="Arial" w:cs="Arial"/>
          <w:b/>
          <w:sz w:val="21"/>
          <w:szCs w:val="21"/>
        </w:rPr>
        <w:t xml:space="preserve"> :</w:t>
      </w:r>
      <w:r w:rsidR="004F36F8" w:rsidRPr="004F36F8">
        <w:rPr>
          <w:rFonts w:ascii="Arial" w:hAnsi="Arial" w:cs="Arial"/>
          <w:b/>
          <w:sz w:val="21"/>
          <w:szCs w:val="21"/>
        </w:rPr>
        <w:t xml:space="preserve"> </w:t>
      </w:r>
      <w:r w:rsidR="00821192">
        <w:rPr>
          <w:rFonts w:ascii="Arial" w:hAnsi="Arial" w:cs="Arial"/>
          <w:b/>
          <w:sz w:val="21"/>
          <w:szCs w:val="21"/>
        </w:rPr>
        <w:t>Développer la c</w:t>
      </w:r>
      <w:r w:rsidR="004F36F8" w:rsidRPr="004F36F8">
        <w:rPr>
          <w:rFonts w:ascii="Arial" w:hAnsi="Arial" w:cs="Arial"/>
          <w:b/>
          <w:sz w:val="21"/>
          <w:szCs w:val="21"/>
        </w:rPr>
        <w:t>ommunication de masse pour assurer la visibilité du PACASEN</w:t>
      </w:r>
    </w:p>
    <w:p w14:paraId="1A40733C" w14:textId="77777777" w:rsidR="00DA5525" w:rsidRDefault="004F36F8" w:rsidP="00DA5525">
      <w:pPr>
        <w:spacing w:line="312" w:lineRule="auto"/>
        <w:jc w:val="both"/>
        <w:rPr>
          <w:rFonts w:ascii="Arial" w:hAnsi="Arial" w:cs="Arial"/>
          <w:sz w:val="21"/>
          <w:szCs w:val="21"/>
        </w:rPr>
      </w:pPr>
      <w:r w:rsidRPr="00960133">
        <w:rPr>
          <w:rFonts w:ascii="Arial" w:hAnsi="Arial" w:cs="Arial"/>
          <w:sz w:val="21"/>
          <w:szCs w:val="21"/>
        </w:rPr>
        <w:t xml:space="preserve">Il s’agit essentiellement, d’utiliser les outils et instruments des médias de masse comme la radio, la télévision, la presse écrite, etc. pour promouvoir le PACASEN à travers les objectifs qui lui sont assignés </w:t>
      </w:r>
      <w:r w:rsidR="00282C20">
        <w:rPr>
          <w:rFonts w:ascii="Arial" w:hAnsi="Arial" w:cs="Arial"/>
          <w:sz w:val="21"/>
          <w:szCs w:val="21"/>
        </w:rPr>
        <w:t xml:space="preserve">et </w:t>
      </w:r>
      <w:r w:rsidRPr="00960133">
        <w:rPr>
          <w:rFonts w:ascii="Arial" w:hAnsi="Arial" w:cs="Arial"/>
          <w:sz w:val="21"/>
          <w:szCs w:val="21"/>
        </w:rPr>
        <w:t>assu</w:t>
      </w:r>
      <w:r w:rsidR="00282C20">
        <w:rPr>
          <w:rFonts w:ascii="Arial" w:hAnsi="Arial" w:cs="Arial"/>
          <w:sz w:val="21"/>
          <w:szCs w:val="21"/>
        </w:rPr>
        <w:t>rer</w:t>
      </w:r>
      <w:r w:rsidRPr="00960133">
        <w:rPr>
          <w:rFonts w:ascii="Arial" w:hAnsi="Arial" w:cs="Arial"/>
          <w:sz w:val="21"/>
          <w:szCs w:val="21"/>
        </w:rPr>
        <w:t xml:space="preserve"> ainsi auprès de l’opinion publique la notoriété du Programme et les résultats escomptés de sa bonne mise en œuvre</w:t>
      </w:r>
      <w:r w:rsidR="00E12153">
        <w:rPr>
          <w:rFonts w:ascii="Arial" w:hAnsi="Arial" w:cs="Arial"/>
          <w:sz w:val="21"/>
          <w:szCs w:val="21"/>
        </w:rPr>
        <w:t>.</w:t>
      </w:r>
    </w:p>
    <w:p w14:paraId="3C8F57E0" w14:textId="2E483B43" w:rsidR="00DA5525" w:rsidRPr="00960133" w:rsidRDefault="00DA5525" w:rsidP="00AF0DC8">
      <w:pPr>
        <w:spacing w:line="312" w:lineRule="auto"/>
        <w:jc w:val="both"/>
        <w:rPr>
          <w:rFonts w:ascii="Arial" w:hAnsi="Arial" w:cs="Arial"/>
          <w:sz w:val="21"/>
          <w:szCs w:val="21"/>
        </w:rPr>
      </w:pPr>
      <w:r>
        <w:rPr>
          <w:rFonts w:ascii="Arial" w:hAnsi="Arial" w:cs="Arial"/>
          <w:sz w:val="21"/>
          <w:szCs w:val="21"/>
        </w:rPr>
        <w:t xml:space="preserve">Comme indiqué dans le tableau </w:t>
      </w:r>
      <w:r w:rsidR="000B7031">
        <w:rPr>
          <w:rFonts w:ascii="Arial" w:hAnsi="Arial" w:cs="Arial"/>
          <w:sz w:val="21"/>
          <w:szCs w:val="21"/>
        </w:rPr>
        <w:t xml:space="preserve">3 </w:t>
      </w:r>
      <w:r>
        <w:rPr>
          <w:rFonts w:ascii="Arial" w:hAnsi="Arial" w:cs="Arial"/>
          <w:sz w:val="21"/>
          <w:szCs w:val="21"/>
        </w:rPr>
        <w:t xml:space="preserve">sur les besoins en communication, les messages en direction des populations seront </w:t>
      </w:r>
      <w:r w:rsidR="00B6574B">
        <w:rPr>
          <w:rFonts w:ascii="Arial" w:hAnsi="Arial" w:cs="Arial"/>
          <w:sz w:val="21"/>
          <w:szCs w:val="21"/>
        </w:rPr>
        <w:t>axés</w:t>
      </w:r>
      <w:r>
        <w:rPr>
          <w:rFonts w:ascii="Arial" w:hAnsi="Arial" w:cs="Arial"/>
          <w:sz w:val="21"/>
          <w:szCs w:val="21"/>
        </w:rPr>
        <w:t xml:space="preserve"> </w:t>
      </w:r>
      <w:r w:rsidR="00674317">
        <w:rPr>
          <w:rFonts w:ascii="Arial" w:hAnsi="Arial" w:cs="Arial"/>
          <w:sz w:val="21"/>
          <w:szCs w:val="21"/>
        </w:rPr>
        <w:t xml:space="preserve">sur </w:t>
      </w:r>
      <w:r>
        <w:rPr>
          <w:rFonts w:ascii="Arial" w:hAnsi="Arial" w:cs="Arial"/>
          <w:sz w:val="21"/>
          <w:szCs w:val="21"/>
        </w:rPr>
        <w:t xml:space="preserve">une information générale sur le PACASEN en relation avec l’impôt et l’investissement, </w:t>
      </w:r>
      <w:r w:rsidR="00B6574B">
        <w:rPr>
          <w:rFonts w:ascii="Arial" w:hAnsi="Arial" w:cs="Arial"/>
          <w:sz w:val="21"/>
          <w:szCs w:val="21"/>
        </w:rPr>
        <w:t>les réalisations attendues</w:t>
      </w:r>
      <w:r>
        <w:rPr>
          <w:rFonts w:ascii="Arial" w:hAnsi="Arial" w:cs="Arial"/>
          <w:sz w:val="21"/>
          <w:szCs w:val="21"/>
        </w:rPr>
        <w:t xml:space="preserve"> du programme avec un échéancier précis, la prise en compte de </w:t>
      </w:r>
      <w:r w:rsidR="00B6574B">
        <w:rPr>
          <w:rFonts w:ascii="Arial" w:hAnsi="Arial" w:cs="Arial"/>
          <w:sz w:val="21"/>
          <w:szCs w:val="21"/>
        </w:rPr>
        <w:t>leurs attentes</w:t>
      </w:r>
      <w:r>
        <w:rPr>
          <w:rFonts w:ascii="Arial" w:hAnsi="Arial" w:cs="Arial"/>
          <w:sz w:val="21"/>
          <w:szCs w:val="21"/>
        </w:rPr>
        <w:t xml:space="preserve"> en terme</w:t>
      </w:r>
      <w:r w:rsidR="00674317">
        <w:rPr>
          <w:rFonts w:ascii="Arial" w:hAnsi="Arial" w:cs="Arial"/>
          <w:sz w:val="21"/>
          <w:szCs w:val="21"/>
        </w:rPr>
        <w:t>s</w:t>
      </w:r>
      <w:r>
        <w:rPr>
          <w:rFonts w:ascii="Arial" w:hAnsi="Arial" w:cs="Arial"/>
          <w:sz w:val="21"/>
          <w:szCs w:val="21"/>
        </w:rPr>
        <w:t xml:space="preserve"> de gestion du financement de leur CT et au besoin les modalités de leur participation directe ou indirecte.</w:t>
      </w:r>
    </w:p>
    <w:p w14:paraId="79CCFA3C" w14:textId="77777777" w:rsidR="007C43EE" w:rsidRDefault="007C43EE" w:rsidP="001C3A88">
      <w:pPr>
        <w:pStyle w:val="Paragraphedeliste"/>
        <w:widowControl w:val="0"/>
        <w:numPr>
          <w:ilvl w:val="0"/>
          <w:numId w:val="18"/>
        </w:numPr>
        <w:tabs>
          <w:tab w:val="left" w:pos="709"/>
        </w:tabs>
        <w:spacing w:before="120" w:after="240" w:line="240" w:lineRule="auto"/>
        <w:ind w:right="142"/>
        <w:jc w:val="both"/>
        <w:rPr>
          <w:rFonts w:ascii="Arial" w:hAnsi="Arial" w:cs="Arial"/>
          <w:b/>
          <w:sz w:val="21"/>
          <w:szCs w:val="21"/>
        </w:rPr>
      </w:pPr>
      <w:r>
        <w:rPr>
          <w:rFonts w:ascii="Arial" w:hAnsi="Arial" w:cs="Arial"/>
          <w:b/>
          <w:sz w:val="21"/>
          <w:szCs w:val="21"/>
        </w:rPr>
        <w:br w:type="page"/>
      </w:r>
    </w:p>
    <w:p w14:paraId="6C2C33ED" w14:textId="0351F267" w:rsidR="004F36F8" w:rsidRPr="00821192" w:rsidRDefault="008B0266" w:rsidP="001C3A88">
      <w:pPr>
        <w:pStyle w:val="Paragraphedeliste"/>
        <w:widowControl w:val="0"/>
        <w:numPr>
          <w:ilvl w:val="0"/>
          <w:numId w:val="18"/>
        </w:numPr>
        <w:tabs>
          <w:tab w:val="left" w:pos="709"/>
        </w:tabs>
        <w:spacing w:before="120" w:after="240" w:line="240" w:lineRule="auto"/>
        <w:ind w:right="142"/>
        <w:jc w:val="both"/>
        <w:rPr>
          <w:rFonts w:ascii="Arial" w:hAnsi="Arial" w:cs="Arial"/>
          <w:b/>
          <w:sz w:val="21"/>
          <w:szCs w:val="21"/>
        </w:rPr>
      </w:pPr>
      <w:r w:rsidRPr="00821192">
        <w:rPr>
          <w:rFonts w:ascii="Arial" w:hAnsi="Arial" w:cs="Arial"/>
          <w:b/>
          <w:sz w:val="21"/>
          <w:szCs w:val="21"/>
        </w:rPr>
        <w:lastRenderedPageBreak/>
        <w:t xml:space="preserve">Axe 2 : </w:t>
      </w:r>
      <w:r w:rsidR="00821192">
        <w:rPr>
          <w:rFonts w:ascii="Arial" w:hAnsi="Arial" w:cs="Arial"/>
          <w:b/>
          <w:sz w:val="21"/>
          <w:szCs w:val="21"/>
        </w:rPr>
        <w:t>Renforcer la c</w:t>
      </w:r>
      <w:r w:rsidR="004F36F8" w:rsidRPr="00960133">
        <w:rPr>
          <w:rFonts w:ascii="Arial" w:hAnsi="Arial" w:cs="Arial"/>
          <w:b/>
          <w:sz w:val="21"/>
          <w:szCs w:val="21"/>
        </w:rPr>
        <w:t>ommunication interne</w:t>
      </w:r>
      <w:r w:rsidR="004F36F8" w:rsidRPr="00821192">
        <w:rPr>
          <w:rFonts w:ascii="Arial" w:hAnsi="Arial" w:cs="Arial"/>
          <w:b/>
          <w:sz w:val="21"/>
          <w:szCs w:val="21"/>
        </w:rPr>
        <w:t xml:space="preserve"> </w:t>
      </w:r>
      <w:r w:rsidR="00821192">
        <w:rPr>
          <w:rFonts w:ascii="Arial" w:hAnsi="Arial" w:cs="Arial"/>
          <w:b/>
          <w:sz w:val="21"/>
          <w:szCs w:val="21"/>
        </w:rPr>
        <w:t>et externe de l’ADM/PACASEN pour une appropriation du Programme</w:t>
      </w:r>
    </w:p>
    <w:p w14:paraId="3744E18D" w14:textId="77777777" w:rsidR="00FF4559" w:rsidRDefault="004F36F8" w:rsidP="007C43EE">
      <w:pPr>
        <w:spacing w:after="240" w:line="312" w:lineRule="auto"/>
        <w:jc w:val="both"/>
        <w:rPr>
          <w:rFonts w:ascii="Arial" w:hAnsi="Arial" w:cs="Arial"/>
          <w:sz w:val="21"/>
          <w:szCs w:val="21"/>
        </w:rPr>
      </w:pPr>
      <w:r w:rsidRPr="00960133">
        <w:rPr>
          <w:rFonts w:ascii="Arial" w:hAnsi="Arial" w:cs="Arial"/>
          <w:sz w:val="21"/>
          <w:szCs w:val="21"/>
        </w:rPr>
        <w:t>Au regard de la diversité des acteurs impliqués (</w:t>
      </w:r>
      <w:r w:rsidRPr="00AF0DC8">
        <w:rPr>
          <w:rFonts w:ascii="Arial" w:hAnsi="Arial" w:cs="Arial"/>
          <w:sz w:val="21"/>
          <w:szCs w:val="21"/>
        </w:rPr>
        <w:t>projet multi-acteurs</w:t>
      </w:r>
      <w:r w:rsidRPr="00960133">
        <w:rPr>
          <w:rFonts w:ascii="Arial" w:hAnsi="Arial" w:cs="Arial"/>
          <w:sz w:val="21"/>
          <w:szCs w:val="21"/>
        </w:rPr>
        <w:t xml:space="preserve">) dans la mise en œuvre du PACASEN, il est primordial pour le succès du programme de faciliter la circulation et le partage efficace de l’information aussi bien au niveau central que décentralisé. </w:t>
      </w:r>
    </w:p>
    <w:p w14:paraId="76D0F186" w14:textId="688DB151" w:rsidR="003603DD" w:rsidRDefault="004F36F8" w:rsidP="007C43EE">
      <w:pPr>
        <w:spacing w:after="240" w:line="312" w:lineRule="auto"/>
        <w:jc w:val="both"/>
        <w:rPr>
          <w:rFonts w:ascii="Arial" w:hAnsi="Arial" w:cs="Arial"/>
          <w:sz w:val="21"/>
          <w:szCs w:val="21"/>
        </w:rPr>
      </w:pPr>
      <w:r w:rsidRPr="00960133">
        <w:rPr>
          <w:rFonts w:ascii="Arial" w:hAnsi="Arial" w:cs="Arial"/>
          <w:sz w:val="21"/>
          <w:szCs w:val="21"/>
        </w:rPr>
        <w:t>A ce titre, des espaces et des outils appropriés de communication seront créés et/ou mobilisés pour que les acteurs soient au même niveau d’information et se mobilisent efficacement dans la réalisation des activités du programme</w:t>
      </w:r>
      <w:r w:rsidRPr="00AF0DC8">
        <w:rPr>
          <w:rFonts w:ascii="Arial" w:hAnsi="Arial" w:cs="Arial"/>
          <w:sz w:val="21"/>
          <w:szCs w:val="21"/>
        </w:rPr>
        <w:t>.</w:t>
      </w:r>
    </w:p>
    <w:p w14:paraId="09CD2D03" w14:textId="77777777" w:rsidR="00DA5525" w:rsidRDefault="00DA5525" w:rsidP="007C43EE">
      <w:pPr>
        <w:spacing w:after="240" w:line="312" w:lineRule="auto"/>
        <w:jc w:val="both"/>
        <w:rPr>
          <w:rFonts w:ascii="Arial" w:hAnsi="Arial" w:cs="Arial"/>
          <w:sz w:val="21"/>
          <w:szCs w:val="21"/>
        </w:rPr>
      </w:pPr>
      <w:r>
        <w:rPr>
          <w:rFonts w:ascii="Arial" w:hAnsi="Arial" w:cs="Arial"/>
          <w:sz w:val="21"/>
          <w:szCs w:val="21"/>
        </w:rPr>
        <w:t>En sus des éléments de messages proposés pour l’axe 1, il est extrêmement important que le PACASEN partage avec toutes les parties prenantes notamment du niveau décentralisé un planning annuel précis de mise en œuvre du Programme.</w:t>
      </w:r>
      <w:r w:rsidRPr="00796170">
        <w:footnoteReference w:id="5"/>
      </w:r>
      <w:r>
        <w:rPr>
          <w:rFonts w:ascii="Arial" w:hAnsi="Arial" w:cs="Arial"/>
          <w:sz w:val="21"/>
          <w:szCs w:val="21"/>
        </w:rPr>
        <w:t>, de développer le sentiment ‘’d’appartenance’’ au Programme, des ARD et plus particulièrement des payeurs et des autorités locales qui tiennent pour le moment les positions de gestionnaires de ressources et de ‘’surveillants’’ de la bonne gestion des ressources.</w:t>
      </w:r>
    </w:p>
    <w:p w14:paraId="11B0B770" w14:textId="45624A33" w:rsidR="00796170" w:rsidRDefault="00796170" w:rsidP="007C43EE">
      <w:pPr>
        <w:spacing w:after="240" w:line="312" w:lineRule="auto"/>
        <w:jc w:val="both"/>
        <w:rPr>
          <w:rFonts w:ascii="Arial" w:hAnsi="Arial" w:cs="Arial"/>
          <w:sz w:val="21"/>
          <w:szCs w:val="21"/>
        </w:rPr>
      </w:pPr>
      <w:r>
        <w:rPr>
          <w:rFonts w:ascii="Arial" w:hAnsi="Arial" w:cs="Arial"/>
          <w:sz w:val="21"/>
          <w:szCs w:val="21"/>
        </w:rPr>
        <w:t>Le PACASEN, après avoir réussi à développer un cadre de concertation nationale assez bien appréciée doit parvenir à instaurer un dialogue ‘’autogérer et auto exécuter’’ au niveau de chaque CT bénéficiaire par les acteurs territoriaux eux-mêmes. C’est dans ce sens qu’il est proposé une entité motrice de la concertation régionale qui peut être l’ARD.</w:t>
      </w:r>
    </w:p>
    <w:p w14:paraId="08C63C8F" w14:textId="44F915CB" w:rsidR="004F36F8" w:rsidRPr="00821192" w:rsidRDefault="00C02828" w:rsidP="001C3A88">
      <w:pPr>
        <w:pStyle w:val="Paragraphedeliste"/>
        <w:widowControl w:val="0"/>
        <w:numPr>
          <w:ilvl w:val="0"/>
          <w:numId w:val="18"/>
        </w:numPr>
        <w:tabs>
          <w:tab w:val="left" w:pos="709"/>
        </w:tabs>
        <w:spacing w:before="120" w:after="240" w:line="240" w:lineRule="auto"/>
        <w:ind w:right="142"/>
        <w:jc w:val="both"/>
        <w:rPr>
          <w:rFonts w:ascii="Arial" w:hAnsi="Arial" w:cs="Arial"/>
          <w:b/>
          <w:sz w:val="21"/>
          <w:szCs w:val="21"/>
        </w:rPr>
      </w:pPr>
      <w:r w:rsidRPr="00821192">
        <w:rPr>
          <w:rFonts w:ascii="Arial" w:hAnsi="Arial" w:cs="Arial"/>
          <w:b/>
          <w:sz w:val="21"/>
          <w:szCs w:val="21"/>
        </w:rPr>
        <w:t>Axe </w:t>
      </w:r>
      <w:r w:rsidR="008B0266" w:rsidRPr="00821192">
        <w:rPr>
          <w:rFonts w:ascii="Arial" w:hAnsi="Arial" w:cs="Arial"/>
          <w:b/>
          <w:sz w:val="21"/>
          <w:szCs w:val="21"/>
        </w:rPr>
        <w:t>3</w:t>
      </w:r>
      <w:r w:rsidR="002840D0" w:rsidRPr="00821192">
        <w:rPr>
          <w:rFonts w:ascii="Arial" w:hAnsi="Arial" w:cs="Arial"/>
          <w:b/>
          <w:sz w:val="21"/>
          <w:szCs w:val="21"/>
        </w:rPr>
        <w:t xml:space="preserve"> </w:t>
      </w:r>
      <w:r w:rsidR="00745237" w:rsidRPr="00821192">
        <w:rPr>
          <w:rFonts w:ascii="Arial" w:hAnsi="Arial" w:cs="Arial"/>
          <w:b/>
          <w:sz w:val="21"/>
          <w:szCs w:val="21"/>
        </w:rPr>
        <w:t xml:space="preserve">: </w:t>
      </w:r>
      <w:r w:rsidR="00821192">
        <w:rPr>
          <w:rFonts w:ascii="Arial" w:hAnsi="Arial" w:cs="Arial"/>
          <w:b/>
          <w:sz w:val="21"/>
          <w:szCs w:val="21"/>
        </w:rPr>
        <w:t>Promouvoir la c</w:t>
      </w:r>
      <w:r w:rsidR="004F36F8" w:rsidRPr="00821192">
        <w:rPr>
          <w:rFonts w:ascii="Arial" w:hAnsi="Arial" w:cs="Arial"/>
          <w:b/>
          <w:sz w:val="21"/>
          <w:szCs w:val="21"/>
        </w:rPr>
        <w:t>ommunication</w:t>
      </w:r>
      <w:r w:rsidR="00821192">
        <w:rPr>
          <w:rFonts w:ascii="Arial" w:hAnsi="Arial" w:cs="Arial"/>
          <w:b/>
          <w:sz w:val="21"/>
          <w:szCs w:val="21"/>
        </w:rPr>
        <w:t xml:space="preserve"> digitale pour une meilleure </w:t>
      </w:r>
      <w:r w:rsidR="004F36F8" w:rsidRPr="00821192">
        <w:rPr>
          <w:rFonts w:ascii="Arial" w:hAnsi="Arial" w:cs="Arial"/>
          <w:b/>
          <w:sz w:val="21"/>
          <w:szCs w:val="21"/>
        </w:rPr>
        <w:t xml:space="preserve">mobilisation sociale </w:t>
      </w:r>
    </w:p>
    <w:p w14:paraId="4CD98DF0" w14:textId="14878C22" w:rsidR="006E5C70" w:rsidRDefault="004F36F8" w:rsidP="007C43EE">
      <w:pPr>
        <w:spacing w:after="240" w:line="312" w:lineRule="auto"/>
        <w:jc w:val="both"/>
        <w:rPr>
          <w:rFonts w:ascii="Arial" w:hAnsi="Arial" w:cs="Arial"/>
          <w:sz w:val="21"/>
          <w:szCs w:val="21"/>
        </w:rPr>
      </w:pPr>
      <w:r w:rsidRPr="00960133">
        <w:rPr>
          <w:rFonts w:ascii="Arial" w:hAnsi="Arial" w:cs="Arial"/>
          <w:sz w:val="21"/>
          <w:szCs w:val="21"/>
        </w:rPr>
        <w:t>Aujourd’hui, la communication digitale est incontournable à la fois pour la communication interne comme externe. Ce sera un axe majeur du plan de communication pour promouvoir le PACASEN, ses activités</w:t>
      </w:r>
      <w:r w:rsidR="00613B5E">
        <w:rPr>
          <w:rFonts w:ascii="Arial" w:hAnsi="Arial" w:cs="Arial"/>
          <w:sz w:val="21"/>
          <w:szCs w:val="21"/>
        </w:rPr>
        <w:t xml:space="preserve"> et</w:t>
      </w:r>
      <w:r w:rsidRPr="00960133">
        <w:rPr>
          <w:rFonts w:ascii="Arial" w:hAnsi="Arial" w:cs="Arial"/>
          <w:sz w:val="21"/>
          <w:szCs w:val="21"/>
        </w:rPr>
        <w:t xml:space="preserve"> disséminer les informations auprès des acteurs. Au regard de la forte pénétration de la communication digitale, elle devrait également faciliter la mobilisation, l’appropriation et l’adhésion des bénéficiaires aux réformes majeures portées par le Programme</w:t>
      </w:r>
      <w:r w:rsidR="00E12153">
        <w:rPr>
          <w:rFonts w:ascii="Arial" w:hAnsi="Arial" w:cs="Arial"/>
          <w:sz w:val="21"/>
          <w:szCs w:val="21"/>
        </w:rPr>
        <w:t>.</w:t>
      </w:r>
    </w:p>
    <w:p w14:paraId="2335981E" w14:textId="67198753" w:rsidR="00796170" w:rsidRDefault="00796170" w:rsidP="007C43EE">
      <w:pPr>
        <w:spacing w:after="240" w:line="312" w:lineRule="auto"/>
        <w:jc w:val="both"/>
        <w:rPr>
          <w:rFonts w:ascii="Arial" w:hAnsi="Arial" w:cs="Arial"/>
          <w:sz w:val="21"/>
          <w:szCs w:val="21"/>
        </w:rPr>
      </w:pPr>
      <w:r>
        <w:rPr>
          <w:rFonts w:ascii="Arial" w:hAnsi="Arial" w:cs="Arial"/>
          <w:sz w:val="21"/>
          <w:szCs w:val="21"/>
        </w:rPr>
        <w:t xml:space="preserve">Deux possibilités </w:t>
      </w:r>
      <w:r w:rsidR="008D0EF7">
        <w:rPr>
          <w:rFonts w:ascii="Arial" w:hAnsi="Arial" w:cs="Arial"/>
          <w:sz w:val="21"/>
          <w:szCs w:val="21"/>
        </w:rPr>
        <w:t xml:space="preserve">clés </w:t>
      </w:r>
      <w:r>
        <w:rPr>
          <w:rFonts w:ascii="Arial" w:hAnsi="Arial" w:cs="Arial"/>
          <w:sz w:val="21"/>
          <w:szCs w:val="21"/>
        </w:rPr>
        <w:t>sont à ce niveau offertes</w:t>
      </w:r>
      <w:r w:rsidR="008D0EF7">
        <w:rPr>
          <w:rFonts w:ascii="Arial" w:hAnsi="Arial" w:cs="Arial"/>
          <w:sz w:val="21"/>
          <w:szCs w:val="21"/>
        </w:rPr>
        <w:t> :</w:t>
      </w:r>
    </w:p>
    <w:p w14:paraId="26CF7490" w14:textId="16FF7928" w:rsidR="00796170" w:rsidRPr="00613B5E" w:rsidRDefault="00796170" w:rsidP="00613B5E">
      <w:pPr>
        <w:pStyle w:val="Paragraphedeliste"/>
        <w:numPr>
          <w:ilvl w:val="0"/>
          <w:numId w:val="16"/>
        </w:numPr>
        <w:spacing w:line="312" w:lineRule="auto"/>
        <w:jc w:val="both"/>
        <w:rPr>
          <w:rFonts w:ascii="Arial" w:hAnsi="Arial" w:cs="Arial"/>
          <w:sz w:val="21"/>
          <w:szCs w:val="21"/>
        </w:rPr>
      </w:pPr>
      <w:r w:rsidRPr="00613B5E">
        <w:rPr>
          <w:rFonts w:ascii="Arial" w:hAnsi="Arial" w:cs="Arial"/>
          <w:sz w:val="21"/>
          <w:szCs w:val="21"/>
        </w:rPr>
        <w:t>Développer l’information utiles et les messages spécifiques en direction des CT directement à partir du site web et des réseaux sociaux de l’ADM.</w:t>
      </w:r>
    </w:p>
    <w:p w14:paraId="667E1E52" w14:textId="63B792E0" w:rsidR="00796170" w:rsidRPr="00613B5E" w:rsidRDefault="00796170" w:rsidP="00613B5E">
      <w:pPr>
        <w:pStyle w:val="Paragraphedeliste"/>
        <w:numPr>
          <w:ilvl w:val="0"/>
          <w:numId w:val="16"/>
        </w:numPr>
        <w:spacing w:line="312" w:lineRule="auto"/>
        <w:jc w:val="both"/>
        <w:rPr>
          <w:rFonts w:ascii="Arial" w:hAnsi="Arial" w:cs="Arial"/>
          <w:sz w:val="21"/>
          <w:szCs w:val="21"/>
        </w:rPr>
      </w:pPr>
      <w:r w:rsidRPr="00613B5E">
        <w:rPr>
          <w:rFonts w:ascii="Arial" w:hAnsi="Arial" w:cs="Arial"/>
          <w:sz w:val="21"/>
          <w:szCs w:val="21"/>
        </w:rPr>
        <w:t>Considérant l’importance du Programme, développer</w:t>
      </w:r>
      <w:r w:rsidR="008D0EF7" w:rsidRPr="00613B5E">
        <w:rPr>
          <w:rFonts w:ascii="Arial" w:hAnsi="Arial" w:cs="Arial"/>
          <w:sz w:val="21"/>
          <w:szCs w:val="21"/>
        </w:rPr>
        <w:t xml:space="preserve"> un réseau PACASEN et par extension utiliser les outils disponibles auprès des institutions ‘’point focaux’’ et des CT pour toucher un publi</w:t>
      </w:r>
      <w:r w:rsidR="009225BC" w:rsidRPr="00613B5E">
        <w:rPr>
          <w:rFonts w:ascii="Arial" w:hAnsi="Arial" w:cs="Arial"/>
          <w:sz w:val="21"/>
          <w:szCs w:val="21"/>
        </w:rPr>
        <w:t>c</w:t>
      </w:r>
      <w:r w:rsidR="008D0EF7" w:rsidRPr="00613B5E">
        <w:rPr>
          <w:rFonts w:ascii="Arial" w:hAnsi="Arial" w:cs="Arial"/>
          <w:sz w:val="21"/>
          <w:szCs w:val="21"/>
        </w:rPr>
        <w:t xml:space="preserve"> plus large.</w:t>
      </w:r>
    </w:p>
    <w:p w14:paraId="10E074CC" w14:textId="1E1AA90B" w:rsidR="008D0EF7" w:rsidRDefault="008D0EF7" w:rsidP="00E12153">
      <w:pPr>
        <w:spacing w:line="312" w:lineRule="auto"/>
        <w:jc w:val="both"/>
        <w:rPr>
          <w:rFonts w:ascii="Arial" w:hAnsi="Arial" w:cs="Arial"/>
          <w:sz w:val="21"/>
          <w:szCs w:val="21"/>
        </w:rPr>
      </w:pPr>
      <w:r>
        <w:rPr>
          <w:rFonts w:ascii="Arial" w:hAnsi="Arial" w:cs="Arial"/>
          <w:sz w:val="21"/>
          <w:szCs w:val="21"/>
        </w:rPr>
        <w:t>Il est important à ce niveau d</w:t>
      </w:r>
      <w:r w:rsidR="009225BC">
        <w:rPr>
          <w:rFonts w:ascii="Arial" w:hAnsi="Arial" w:cs="Arial"/>
          <w:sz w:val="21"/>
          <w:szCs w:val="21"/>
        </w:rPr>
        <w:t>e développer</w:t>
      </w:r>
      <w:r>
        <w:rPr>
          <w:rFonts w:ascii="Arial" w:hAnsi="Arial" w:cs="Arial"/>
          <w:sz w:val="21"/>
          <w:szCs w:val="21"/>
        </w:rPr>
        <w:t xml:space="preserve"> des espaces d’opinion ouverts aux CT et aux contribuables pour interagir à temps réel.</w:t>
      </w:r>
    </w:p>
    <w:p w14:paraId="4E57F223" w14:textId="77777777" w:rsidR="00265974" w:rsidRDefault="00265974">
      <w:pPr>
        <w:rPr>
          <w:rFonts w:asciiTheme="majorHAnsi" w:eastAsia="Arial Unicode MS" w:hAnsiTheme="majorHAnsi" w:cstheme="majorBidi"/>
          <w:color w:val="1F4D78" w:themeColor="accent1" w:themeShade="7F"/>
          <w:sz w:val="24"/>
          <w:szCs w:val="24"/>
        </w:rPr>
      </w:pPr>
      <w:r>
        <w:rPr>
          <w:rFonts w:eastAsia="Arial Unicode MS"/>
        </w:rPr>
        <w:br w:type="page"/>
      </w:r>
    </w:p>
    <w:p w14:paraId="5127212E" w14:textId="09BA6240" w:rsidR="00CF3BAC" w:rsidRDefault="00CF3BAC" w:rsidP="001C3A88">
      <w:pPr>
        <w:pStyle w:val="Titre3"/>
        <w:numPr>
          <w:ilvl w:val="2"/>
          <w:numId w:val="26"/>
        </w:numPr>
        <w:spacing w:after="120"/>
        <w:rPr>
          <w:rFonts w:eastAsia="Arial Unicode MS"/>
        </w:rPr>
      </w:pPr>
      <w:bookmarkStart w:id="767" w:name="_Toc21362366"/>
      <w:bookmarkStart w:id="768" w:name="_Toc25913837"/>
      <w:bookmarkStart w:id="769" w:name="_Toc25913926"/>
      <w:bookmarkStart w:id="770" w:name="_Toc38019973"/>
      <w:r w:rsidRPr="00C2281B">
        <w:rPr>
          <w:rFonts w:eastAsia="Arial Unicode MS"/>
        </w:rPr>
        <w:lastRenderedPageBreak/>
        <w:t>Les résultats intermédiaires</w:t>
      </w:r>
      <w:bookmarkEnd w:id="767"/>
      <w:bookmarkEnd w:id="768"/>
      <w:bookmarkEnd w:id="769"/>
      <w:bookmarkEnd w:id="770"/>
    </w:p>
    <w:p w14:paraId="59C3AABD" w14:textId="77777777" w:rsidR="00970A55" w:rsidRDefault="00970A55" w:rsidP="00BD6FE2">
      <w:pPr>
        <w:pStyle w:val="Lgende"/>
        <w:spacing w:after="0"/>
      </w:pPr>
    </w:p>
    <w:p w14:paraId="0E5E75C4" w14:textId="2AF68558" w:rsidR="00970A55" w:rsidRPr="003603DD" w:rsidRDefault="00970A55" w:rsidP="00970A55">
      <w:pPr>
        <w:pStyle w:val="Lgende"/>
        <w:rPr>
          <w:sz w:val="22"/>
        </w:rPr>
      </w:pPr>
      <w:bookmarkStart w:id="771" w:name="_Toc21362467"/>
      <w:r w:rsidRPr="003603DD">
        <w:rPr>
          <w:sz w:val="22"/>
        </w:rPr>
        <w:t xml:space="preserve">Tableau </w:t>
      </w:r>
      <w:r w:rsidR="00D84DFB" w:rsidRPr="003603DD">
        <w:rPr>
          <w:noProof/>
          <w:sz w:val="22"/>
        </w:rPr>
        <w:fldChar w:fldCharType="begin"/>
      </w:r>
      <w:r w:rsidR="00D84DFB" w:rsidRPr="003603DD">
        <w:rPr>
          <w:noProof/>
          <w:sz w:val="22"/>
        </w:rPr>
        <w:instrText xml:space="preserve"> SEQ Tableau \* ARABIC </w:instrText>
      </w:r>
      <w:r w:rsidR="00D84DFB" w:rsidRPr="003603DD">
        <w:rPr>
          <w:noProof/>
          <w:sz w:val="22"/>
        </w:rPr>
        <w:fldChar w:fldCharType="separate"/>
      </w:r>
      <w:r w:rsidR="00A7067B">
        <w:rPr>
          <w:noProof/>
          <w:sz w:val="22"/>
        </w:rPr>
        <w:t>5</w:t>
      </w:r>
      <w:r w:rsidR="00D84DFB" w:rsidRPr="003603DD">
        <w:rPr>
          <w:noProof/>
          <w:sz w:val="22"/>
        </w:rPr>
        <w:fldChar w:fldCharType="end"/>
      </w:r>
      <w:r w:rsidRPr="003603DD">
        <w:rPr>
          <w:sz w:val="22"/>
        </w:rPr>
        <w:t> : Axes stratégiques et résultats intermédiaires</w:t>
      </w:r>
      <w:bookmarkEnd w:id="7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4A0" w:firstRow="1" w:lastRow="0" w:firstColumn="1" w:lastColumn="0" w:noHBand="0" w:noVBand="1"/>
      </w:tblPr>
      <w:tblGrid>
        <w:gridCol w:w="4106"/>
        <w:gridCol w:w="4954"/>
      </w:tblGrid>
      <w:tr w:rsidR="00082674" w:rsidRPr="002414D2" w14:paraId="7EA7B463" w14:textId="77777777" w:rsidTr="000E2141">
        <w:trPr>
          <w:tblHeader/>
        </w:trPr>
        <w:tc>
          <w:tcPr>
            <w:tcW w:w="2266"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530B840" w14:textId="77777777" w:rsidR="00082674" w:rsidRPr="002414D2" w:rsidRDefault="00D822E1" w:rsidP="006E5C70">
            <w:pPr>
              <w:rPr>
                <w:rFonts w:ascii="Arial" w:hAnsi="Arial" w:cs="Arial"/>
                <w:b/>
                <w:color w:val="002060"/>
                <w:sz w:val="18"/>
                <w:szCs w:val="18"/>
              </w:rPr>
            </w:pPr>
            <w:r w:rsidRPr="002414D2">
              <w:rPr>
                <w:rFonts w:ascii="Arial" w:hAnsi="Arial" w:cs="Arial"/>
                <w:b/>
                <w:color w:val="002060"/>
                <w:sz w:val="18"/>
                <w:szCs w:val="18"/>
              </w:rPr>
              <w:t>Axes stratégiques</w:t>
            </w:r>
          </w:p>
        </w:tc>
        <w:tc>
          <w:tcPr>
            <w:tcW w:w="2734"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9196796" w14:textId="77777777" w:rsidR="00082674" w:rsidRPr="002414D2" w:rsidRDefault="00082674" w:rsidP="006E5C70">
            <w:pPr>
              <w:rPr>
                <w:rFonts w:ascii="Arial" w:hAnsi="Arial" w:cs="Arial"/>
                <w:b/>
                <w:color w:val="002060"/>
                <w:sz w:val="18"/>
                <w:szCs w:val="18"/>
              </w:rPr>
            </w:pPr>
            <w:r w:rsidRPr="002414D2">
              <w:rPr>
                <w:rFonts w:ascii="Arial" w:hAnsi="Arial" w:cs="Arial"/>
                <w:b/>
                <w:color w:val="002060"/>
                <w:sz w:val="18"/>
                <w:szCs w:val="18"/>
              </w:rPr>
              <w:t>Résultats intermédiaires</w:t>
            </w:r>
          </w:p>
        </w:tc>
      </w:tr>
      <w:tr w:rsidR="001146A1" w:rsidRPr="00CE2F09" w14:paraId="4AA7F939" w14:textId="77777777" w:rsidTr="000E2141">
        <w:tc>
          <w:tcPr>
            <w:tcW w:w="2266" w:type="pct"/>
            <w:vMerge w:val="restart"/>
            <w:tcBorders>
              <w:top w:val="single" w:sz="4" w:space="0" w:color="auto"/>
              <w:left w:val="single" w:sz="4" w:space="0" w:color="auto"/>
              <w:right w:val="single" w:sz="4" w:space="0" w:color="auto"/>
            </w:tcBorders>
          </w:tcPr>
          <w:p w14:paraId="48DDF487" w14:textId="236B41C3" w:rsidR="001146A1" w:rsidRPr="00CE2F09" w:rsidRDefault="001146A1" w:rsidP="006E5C70">
            <w:pPr>
              <w:rPr>
                <w:rFonts w:ascii="Arial" w:hAnsi="Arial" w:cs="Arial"/>
                <w:b/>
                <w:color w:val="1F4E79" w:themeColor="accent1" w:themeShade="80"/>
                <w:sz w:val="18"/>
                <w:szCs w:val="18"/>
              </w:rPr>
            </w:pPr>
            <w:r w:rsidRPr="00CE2F09">
              <w:rPr>
                <w:rFonts w:ascii="Arial" w:hAnsi="Arial" w:cs="Arial"/>
                <w:b/>
                <w:color w:val="1F4E79" w:themeColor="accent1" w:themeShade="80"/>
                <w:sz w:val="18"/>
                <w:szCs w:val="18"/>
              </w:rPr>
              <w:t xml:space="preserve">Axe 1 : </w:t>
            </w:r>
            <w:r w:rsidR="00D15F60" w:rsidRPr="00CE2F09">
              <w:rPr>
                <w:rFonts w:ascii="Arial" w:hAnsi="Arial" w:cs="Arial"/>
                <w:b/>
                <w:color w:val="1F4E79" w:themeColor="accent1" w:themeShade="80"/>
                <w:sz w:val="18"/>
                <w:szCs w:val="18"/>
              </w:rPr>
              <w:t xml:space="preserve">La </w:t>
            </w:r>
            <w:r w:rsidRPr="00CE2F09">
              <w:rPr>
                <w:rFonts w:ascii="Arial" w:hAnsi="Arial" w:cs="Arial"/>
                <w:b/>
                <w:color w:val="1F4E79" w:themeColor="accent1" w:themeShade="80"/>
                <w:sz w:val="18"/>
                <w:szCs w:val="18"/>
              </w:rPr>
              <w:t>Communication de masse pour assurer la visibilité du PACASEN</w:t>
            </w:r>
          </w:p>
          <w:p w14:paraId="250E2394" w14:textId="77777777" w:rsidR="001146A1" w:rsidRPr="00CE2F09" w:rsidRDefault="001146A1">
            <w:pPr>
              <w:rPr>
                <w:rFonts w:ascii="Arial" w:hAnsi="Arial" w:cs="Arial"/>
                <w:b/>
                <w:color w:val="1F4E79" w:themeColor="accent1" w:themeShade="80"/>
                <w:sz w:val="18"/>
                <w:szCs w:val="18"/>
              </w:rPr>
            </w:pPr>
          </w:p>
        </w:tc>
        <w:tc>
          <w:tcPr>
            <w:tcW w:w="2734" w:type="pct"/>
            <w:tcBorders>
              <w:top w:val="single" w:sz="4" w:space="0" w:color="auto"/>
              <w:left w:val="single" w:sz="4" w:space="0" w:color="auto"/>
              <w:bottom w:val="single" w:sz="4" w:space="0" w:color="auto"/>
              <w:right w:val="single" w:sz="4" w:space="0" w:color="auto"/>
            </w:tcBorders>
          </w:tcPr>
          <w:p w14:paraId="2A77A2A9" w14:textId="4F11239C" w:rsidR="001146A1" w:rsidRPr="00CE2F09" w:rsidRDefault="001146A1">
            <w:pPr>
              <w:rPr>
                <w:rFonts w:ascii="Arial" w:hAnsi="Arial" w:cs="Arial"/>
                <w:sz w:val="18"/>
                <w:szCs w:val="18"/>
              </w:rPr>
            </w:pPr>
            <w:r w:rsidRPr="00CE2F09">
              <w:rPr>
                <w:rFonts w:ascii="Arial" w:eastAsia="Arial Unicode MS" w:hAnsi="Arial" w:cs="Arial"/>
                <w:b/>
                <w:sz w:val="18"/>
                <w:szCs w:val="18"/>
              </w:rPr>
              <w:t>RI 1.1 -</w:t>
            </w:r>
            <w:r w:rsidRPr="00CE2F09">
              <w:rPr>
                <w:rFonts w:ascii="Arial" w:eastAsia="Arial Unicode MS" w:hAnsi="Arial" w:cs="Arial"/>
                <w:sz w:val="18"/>
                <w:szCs w:val="18"/>
              </w:rPr>
              <w:t xml:space="preserve"> </w:t>
            </w:r>
            <w:r w:rsidR="00083C5F" w:rsidRPr="00CE2F09">
              <w:rPr>
                <w:rFonts w:ascii="Arial" w:eastAsia="Times New Roman" w:hAnsi="Arial" w:cs="Arial"/>
                <w:color w:val="833C0B" w:themeColor="accent2" w:themeShade="80"/>
                <w:sz w:val="18"/>
                <w:szCs w:val="18"/>
                <w:lang w:eastAsia="fr-FR"/>
              </w:rPr>
              <w:t>Le P</w:t>
            </w:r>
            <w:r w:rsidRPr="00CE2F09">
              <w:rPr>
                <w:rFonts w:ascii="Arial" w:eastAsia="Times New Roman" w:hAnsi="Arial" w:cs="Arial"/>
                <w:color w:val="833C0B" w:themeColor="accent2" w:themeShade="80"/>
                <w:sz w:val="18"/>
                <w:szCs w:val="18"/>
                <w:lang w:eastAsia="fr-FR"/>
              </w:rPr>
              <w:t xml:space="preserve">ACASEN </w:t>
            </w:r>
            <w:r w:rsidR="00083C5F" w:rsidRPr="00CE2F09">
              <w:rPr>
                <w:rFonts w:ascii="Arial" w:eastAsia="Times New Roman" w:hAnsi="Arial" w:cs="Arial"/>
                <w:color w:val="833C0B" w:themeColor="accent2" w:themeShade="80"/>
                <w:sz w:val="18"/>
                <w:szCs w:val="18"/>
                <w:lang w:eastAsia="fr-FR"/>
              </w:rPr>
              <w:t>est mieux connu grâce à</w:t>
            </w:r>
            <w:r w:rsidRPr="00CE2F09">
              <w:rPr>
                <w:rFonts w:ascii="Arial" w:eastAsia="Times New Roman" w:hAnsi="Arial" w:cs="Arial"/>
                <w:color w:val="833C0B" w:themeColor="accent2" w:themeShade="80"/>
                <w:sz w:val="18"/>
                <w:szCs w:val="18"/>
                <w:lang w:eastAsia="fr-FR"/>
              </w:rPr>
              <w:t xml:space="preserve"> un marketing de ses activités</w:t>
            </w:r>
            <w:r w:rsidRPr="00CE2F09" w:rsidDel="004F36F8">
              <w:rPr>
                <w:rFonts w:ascii="Arial" w:eastAsia="Times New Roman" w:hAnsi="Arial" w:cs="Arial"/>
                <w:color w:val="833C0B" w:themeColor="accent2" w:themeShade="80"/>
                <w:sz w:val="18"/>
                <w:szCs w:val="18"/>
                <w:lang w:eastAsia="fr-FR"/>
              </w:rPr>
              <w:t xml:space="preserve"> </w:t>
            </w:r>
          </w:p>
        </w:tc>
      </w:tr>
      <w:tr w:rsidR="001146A1" w:rsidRPr="00CE2F09" w14:paraId="6ED1A9DA" w14:textId="77777777" w:rsidTr="001D1073">
        <w:tc>
          <w:tcPr>
            <w:tcW w:w="2266" w:type="pct"/>
            <w:vMerge/>
            <w:tcBorders>
              <w:left w:val="single" w:sz="4" w:space="0" w:color="auto"/>
              <w:right w:val="single" w:sz="4" w:space="0" w:color="auto"/>
            </w:tcBorders>
          </w:tcPr>
          <w:p w14:paraId="2910D2A8" w14:textId="77777777" w:rsidR="001146A1" w:rsidRPr="00CE2F09" w:rsidRDefault="001146A1" w:rsidP="006E5C70">
            <w:pPr>
              <w:rPr>
                <w:rFonts w:ascii="Arial" w:hAnsi="Arial" w:cs="Arial"/>
                <w:b/>
                <w:color w:val="1F4E79" w:themeColor="accent1" w:themeShade="80"/>
                <w:sz w:val="18"/>
                <w:szCs w:val="18"/>
              </w:rPr>
            </w:pPr>
          </w:p>
        </w:tc>
        <w:tc>
          <w:tcPr>
            <w:tcW w:w="2734" w:type="pct"/>
            <w:tcBorders>
              <w:top w:val="single" w:sz="4" w:space="0" w:color="auto"/>
              <w:left w:val="single" w:sz="4" w:space="0" w:color="auto"/>
              <w:bottom w:val="single" w:sz="4" w:space="0" w:color="auto"/>
              <w:right w:val="single" w:sz="4" w:space="0" w:color="auto"/>
            </w:tcBorders>
          </w:tcPr>
          <w:p w14:paraId="056E2D6F" w14:textId="0D674D67" w:rsidR="001146A1" w:rsidRPr="00CE2F09" w:rsidRDefault="001146A1">
            <w:pPr>
              <w:rPr>
                <w:rFonts w:ascii="Arial" w:eastAsia="Arial Unicode MS" w:hAnsi="Arial" w:cs="Arial"/>
                <w:color w:val="2E74B5" w:themeColor="accent1" w:themeShade="BF"/>
                <w:sz w:val="18"/>
                <w:szCs w:val="18"/>
              </w:rPr>
            </w:pPr>
            <w:r w:rsidRPr="00CE2F09">
              <w:rPr>
                <w:rFonts w:ascii="Arial" w:eastAsia="Arial Unicode MS" w:hAnsi="Arial" w:cs="Arial"/>
                <w:b/>
                <w:sz w:val="18"/>
                <w:szCs w:val="18"/>
              </w:rPr>
              <w:t xml:space="preserve">RI 1.2 </w:t>
            </w:r>
            <w:r w:rsidRPr="00CE2F09">
              <w:rPr>
                <w:rFonts w:ascii="Arial" w:eastAsia="Arial Unicode MS" w:hAnsi="Arial" w:cs="Arial"/>
                <w:color w:val="2E74B5" w:themeColor="accent1" w:themeShade="BF"/>
                <w:sz w:val="18"/>
                <w:szCs w:val="18"/>
              </w:rPr>
              <w:t xml:space="preserve">- </w:t>
            </w:r>
            <w:r w:rsidR="00101AC6" w:rsidRPr="00CE2F09">
              <w:rPr>
                <w:rFonts w:ascii="Arial" w:hAnsi="Arial" w:cs="Arial"/>
                <w:color w:val="833C0B" w:themeColor="accent2" w:themeShade="80"/>
                <w:sz w:val="18"/>
                <w:szCs w:val="18"/>
              </w:rPr>
              <w:t>La communication décentralisée sur le PACASEN est mise en œuvre en relation avec les ARD</w:t>
            </w:r>
          </w:p>
        </w:tc>
      </w:tr>
      <w:tr w:rsidR="001146A1" w:rsidRPr="00CE2F09" w14:paraId="1C222941" w14:textId="77777777" w:rsidTr="001D1073">
        <w:tc>
          <w:tcPr>
            <w:tcW w:w="2266" w:type="pct"/>
            <w:vMerge/>
            <w:tcBorders>
              <w:left w:val="single" w:sz="4" w:space="0" w:color="auto"/>
              <w:right w:val="single" w:sz="4" w:space="0" w:color="auto"/>
            </w:tcBorders>
          </w:tcPr>
          <w:p w14:paraId="57B2C356" w14:textId="77777777" w:rsidR="001146A1" w:rsidRPr="00CE2F09" w:rsidRDefault="001146A1" w:rsidP="006E5C70">
            <w:pPr>
              <w:rPr>
                <w:rFonts w:ascii="Arial" w:hAnsi="Arial" w:cs="Arial"/>
                <w:b/>
                <w:color w:val="1F4E79" w:themeColor="accent1" w:themeShade="80"/>
                <w:sz w:val="18"/>
                <w:szCs w:val="18"/>
              </w:rPr>
            </w:pPr>
          </w:p>
        </w:tc>
        <w:tc>
          <w:tcPr>
            <w:tcW w:w="2734" w:type="pct"/>
            <w:tcBorders>
              <w:top w:val="single" w:sz="4" w:space="0" w:color="auto"/>
              <w:left w:val="single" w:sz="4" w:space="0" w:color="auto"/>
              <w:bottom w:val="single" w:sz="4" w:space="0" w:color="auto"/>
              <w:right w:val="single" w:sz="4" w:space="0" w:color="auto"/>
            </w:tcBorders>
          </w:tcPr>
          <w:p w14:paraId="7FFCB113" w14:textId="58FA5EE2" w:rsidR="001146A1" w:rsidRPr="00CE2F09" w:rsidRDefault="001146A1" w:rsidP="00101AC6">
            <w:pPr>
              <w:rPr>
                <w:rFonts w:ascii="Arial" w:eastAsia="Arial Unicode MS" w:hAnsi="Arial" w:cs="Arial"/>
                <w:b/>
                <w:sz w:val="18"/>
                <w:szCs w:val="18"/>
              </w:rPr>
            </w:pPr>
            <w:r w:rsidRPr="00CE2F09">
              <w:rPr>
                <w:rFonts w:ascii="Arial" w:eastAsia="Arial Unicode MS" w:hAnsi="Arial" w:cs="Arial"/>
                <w:b/>
                <w:sz w:val="18"/>
                <w:szCs w:val="18"/>
              </w:rPr>
              <w:t xml:space="preserve">RI 1.3 </w:t>
            </w:r>
            <w:r w:rsidR="00101AC6" w:rsidRPr="00CE2F09">
              <w:rPr>
                <w:rFonts w:ascii="Arial" w:hAnsi="Arial" w:cs="Arial"/>
                <w:color w:val="833C0B" w:themeColor="accent2" w:themeShade="80"/>
                <w:sz w:val="18"/>
                <w:szCs w:val="18"/>
              </w:rPr>
              <w:t>- Les citoyens sont informés et mobilisés sur les réformes majeures portées par le PACASEN (exemple : une journée « ma commune propre » ; un concours d’idées innovantes pour les actions municipales, etc.)</w:t>
            </w:r>
          </w:p>
        </w:tc>
      </w:tr>
      <w:tr w:rsidR="00EA5B8A" w:rsidRPr="002414D2" w14:paraId="2620204C" w14:textId="77777777" w:rsidTr="004F36F8">
        <w:trPr>
          <w:trHeight w:val="249"/>
        </w:trPr>
        <w:tc>
          <w:tcPr>
            <w:tcW w:w="2266" w:type="pct"/>
            <w:vMerge w:val="restart"/>
            <w:tcBorders>
              <w:top w:val="single" w:sz="4" w:space="0" w:color="auto"/>
              <w:left w:val="single" w:sz="4" w:space="0" w:color="auto"/>
              <w:right w:val="single" w:sz="4" w:space="0" w:color="auto"/>
            </w:tcBorders>
          </w:tcPr>
          <w:p w14:paraId="5DB399EF" w14:textId="19F5E758" w:rsidR="00EA5B8A" w:rsidRPr="00CE2F09" w:rsidRDefault="00EA5B8A" w:rsidP="004F36F8">
            <w:pPr>
              <w:rPr>
                <w:rFonts w:ascii="Arial" w:hAnsi="Arial" w:cs="Arial"/>
                <w:b/>
                <w:color w:val="1F4E79" w:themeColor="accent1" w:themeShade="80"/>
                <w:sz w:val="18"/>
                <w:szCs w:val="18"/>
              </w:rPr>
            </w:pPr>
            <w:r w:rsidRPr="00CE2F09">
              <w:rPr>
                <w:rFonts w:ascii="Arial" w:hAnsi="Arial" w:cs="Arial"/>
                <w:b/>
                <w:color w:val="1F4E79" w:themeColor="accent1" w:themeShade="80"/>
                <w:sz w:val="18"/>
                <w:szCs w:val="18"/>
              </w:rPr>
              <w:t xml:space="preserve">Axe 2 : </w:t>
            </w:r>
            <w:r w:rsidR="009B6890">
              <w:rPr>
                <w:rFonts w:ascii="Arial" w:hAnsi="Arial" w:cs="Arial"/>
                <w:b/>
                <w:color w:val="1F4E79" w:themeColor="accent1" w:themeShade="80"/>
                <w:sz w:val="18"/>
                <w:szCs w:val="18"/>
              </w:rPr>
              <w:t>Le renforcement</w:t>
            </w:r>
            <w:r w:rsidRPr="00CE2F09">
              <w:rPr>
                <w:rFonts w:ascii="Arial" w:hAnsi="Arial" w:cs="Arial"/>
                <w:b/>
                <w:color w:val="1F4E79" w:themeColor="accent1" w:themeShade="80"/>
                <w:sz w:val="18"/>
                <w:szCs w:val="18"/>
              </w:rPr>
              <w:t xml:space="preserve"> </w:t>
            </w:r>
            <w:r w:rsidR="009B6890">
              <w:rPr>
                <w:rFonts w:ascii="Arial" w:hAnsi="Arial" w:cs="Arial"/>
                <w:b/>
                <w:color w:val="1F4E79" w:themeColor="accent1" w:themeShade="80"/>
                <w:sz w:val="18"/>
                <w:szCs w:val="18"/>
              </w:rPr>
              <w:t xml:space="preserve">de </w:t>
            </w:r>
            <w:r w:rsidRPr="00CE2F09">
              <w:rPr>
                <w:rFonts w:ascii="Arial" w:hAnsi="Arial" w:cs="Arial"/>
                <w:b/>
                <w:color w:val="1F4E79" w:themeColor="accent1" w:themeShade="80"/>
                <w:sz w:val="18"/>
                <w:szCs w:val="18"/>
              </w:rPr>
              <w:t>la Communication interne et externe</w:t>
            </w:r>
          </w:p>
          <w:p w14:paraId="7C6E08AD" w14:textId="00DC88C1" w:rsidR="00EA5B8A" w:rsidRPr="00CE2F09" w:rsidRDefault="00EA5B8A" w:rsidP="006E5C70">
            <w:pPr>
              <w:rPr>
                <w:rFonts w:ascii="Arial" w:hAnsi="Arial" w:cs="Arial"/>
                <w:b/>
                <w:color w:val="1F4E79" w:themeColor="accent1" w:themeShade="80"/>
                <w:sz w:val="18"/>
                <w:szCs w:val="18"/>
              </w:rPr>
            </w:pPr>
          </w:p>
        </w:tc>
        <w:tc>
          <w:tcPr>
            <w:tcW w:w="2734" w:type="pct"/>
            <w:tcBorders>
              <w:top w:val="single" w:sz="4" w:space="0" w:color="auto"/>
              <w:left w:val="single" w:sz="4" w:space="0" w:color="auto"/>
              <w:right w:val="single" w:sz="4" w:space="0" w:color="auto"/>
            </w:tcBorders>
            <w:hideMark/>
          </w:tcPr>
          <w:p w14:paraId="244FD80D" w14:textId="330B1F6A" w:rsidR="00EA5B8A" w:rsidRPr="002414D2" w:rsidRDefault="00EA5B8A">
            <w:pPr>
              <w:rPr>
                <w:rFonts w:ascii="Arial" w:hAnsi="Arial" w:cs="Arial"/>
                <w:sz w:val="18"/>
                <w:szCs w:val="18"/>
              </w:rPr>
            </w:pPr>
            <w:r w:rsidRPr="00CE2F09">
              <w:rPr>
                <w:rFonts w:ascii="Arial" w:hAnsi="Arial" w:cs="Arial"/>
                <w:b/>
                <w:sz w:val="18"/>
                <w:szCs w:val="18"/>
              </w:rPr>
              <w:t xml:space="preserve">RI 2.1 </w:t>
            </w:r>
            <w:r w:rsidRPr="00CE2F09">
              <w:rPr>
                <w:rFonts w:ascii="Arial" w:hAnsi="Arial" w:cs="Arial"/>
                <w:sz w:val="18"/>
                <w:szCs w:val="18"/>
              </w:rPr>
              <w:t xml:space="preserve">– </w:t>
            </w:r>
            <w:r w:rsidRPr="00CE2F09">
              <w:rPr>
                <w:rFonts w:ascii="Arial" w:eastAsia="Times New Roman" w:hAnsi="Arial" w:cs="Arial"/>
                <w:color w:val="833C0B" w:themeColor="accent2" w:themeShade="80"/>
                <w:sz w:val="18"/>
                <w:szCs w:val="18"/>
                <w:lang w:eastAsia="fr-FR"/>
              </w:rPr>
              <w:t>Des outils internes de communication</w:t>
            </w:r>
            <w:r w:rsidRPr="00CE2F09">
              <w:rPr>
                <w:rFonts w:ascii="Arial" w:eastAsia="Arial Unicode MS" w:hAnsi="Arial" w:cs="Arial"/>
                <w:color w:val="833C0B" w:themeColor="accent2" w:themeShade="80"/>
                <w:sz w:val="18"/>
                <w:szCs w:val="18"/>
              </w:rPr>
              <w:t xml:space="preserve"> du PACASEN sont créés et promus</w:t>
            </w:r>
            <w:r w:rsidRPr="002414D2">
              <w:rPr>
                <w:rFonts w:ascii="Arial" w:eastAsia="Arial Unicode MS" w:hAnsi="Arial" w:cs="Arial"/>
                <w:color w:val="833C0B" w:themeColor="accent2" w:themeShade="80"/>
                <w:sz w:val="18"/>
                <w:szCs w:val="18"/>
              </w:rPr>
              <w:t xml:space="preserve">  </w:t>
            </w:r>
          </w:p>
        </w:tc>
      </w:tr>
      <w:tr w:rsidR="00EA5B8A" w:rsidRPr="002414D2" w14:paraId="54775A31" w14:textId="77777777" w:rsidTr="001D1073">
        <w:trPr>
          <w:trHeight w:val="247"/>
        </w:trPr>
        <w:tc>
          <w:tcPr>
            <w:tcW w:w="2266" w:type="pct"/>
            <w:vMerge/>
            <w:tcBorders>
              <w:left w:val="single" w:sz="4" w:space="0" w:color="auto"/>
              <w:right w:val="single" w:sz="4" w:space="0" w:color="auto"/>
            </w:tcBorders>
          </w:tcPr>
          <w:p w14:paraId="3D0F8596" w14:textId="77777777" w:rsidR="00EA5B8A" w:rsidRPr="002414D2" w:rsidRDefault="00EA5B8A" w:rsidP="004F36F8">
            <w:pPr>
              <w:rPr>
                <w:rFonts w:ascii="Arial" w:hAnsi="Arial" w:cs="Arial"/>
                <w:b/>
                <w:color w:val="1F4E79" w:themeColor="accent1" w:themeShade="80"/>
                <w:sz w:val="18"/>
                <w:szCs w:val="18"/>
              </w:rPr>
            </w:pPr>
          </w:p>
        </w:tc>
        <w:tc>
          <w:tcPr>
            <w:tcW w:w="2734" w:type="pct"/>
            <w:tcBorders>
              <w:top w:val="single" w:sz="4" w:space="0" w:color="auto"/>
              <w:left w:val="single" w:sz="4" w:space="0" w:color="auto"/>
              <w:right w:val="single" w:sz="4" w:space="0" w:color="auto"/>
            </w:tcBorders>
          </w:tcPr>
          <w:p w14:paraId="178495E6" w14:textId="0E137195" w:rsidR="00EA5B8A" w:rsidRPr="002414D2" w:rsidRDefault="00EA5B8A">
            <w:pPr>
              <w:rPr>
                <w:rFonts w:ascii="Arial" w:hAnsi="Arial" w:cs="Arial"/>
                <w:b/>
                <w:sz w:val="18"/>
                <w:szCs w:val="18"/>
              </w:rPr>
            </w:pPr>
            <w:r w:rsidRPr="002414D2">
              <w:rPr>
                <w:rFonts w:ascii="Arial" w:hAnsi="Arial" w:cs="Arial"/>
                <w:b/>
                <w:sz w:val="18"/>
                <w:szCs w:val="18"/>
              </w:rPr>
              <w:t>RI 2.</w:t>
            </w:r>
            <w:r>
              <w:rPr>
                <w:rFonts w:ascii="Arial" w:hAnsi="Arial" w:cs="Arial"/>
                <w:b/>
                <w:sz w:val="18"/>
                <w:szCs w:val="18"/>
              </w:rPr>
              <w:t>2</w:t>
            </w:r>
            <w:r w:rsidRPr="002414D2">
              <w:rPr>
                <w:rFonts w:ascii="Arial" w:hAnsi="Arial" w:cs="Arial"/>
                <w:b/>
                <w:sz w:val="18"/>
                <w:szCs w:val="18"/>
              </w:rPr>
              <w:t xml:space="preserve"> </w:t>
            </w:r>
            <w:r>
              <w:rPr>
                <w:rFonts w:ascii="Arial" w:hAnsi="Arial" w:cs="Arial"/>
                <w:sz w:val="18"/>
                <w:szCs w:val="18"/>
              </w:rPr>
              <w:t>–</w:t>
            </w:r>
            <w:r w:rsidRPr="002414D2">
              <w:rPr>
                <w:rFonts w:ascii="Arial" w:hAnsi="Arial" w:cs="Arial"/>
                <w:sz w:val="18"/>
                <w:szCs w:val="18"/>
              </w:rPr>
              <w:t xml:space="preserve"> </w:t>
            </w:r>
            <w:r>
              <w:rPr>
                <w:rFonts w:ascii="Arial" w:eastAsia="Times New Roman" w:hAnsi="Arial" w:cs="Arial"/>
                <w:color w:val="833C0B" w:themeColor="accent2" w:themeShade="80"/>
                <w:sz w:val="18"/>
                <w:szCs w:val="18"/>
                <w:lang w:eastAsia="fr-FR"/>
              </w:rPr>
              <w:t>Des espaces de partage de l’information sont créés et fonctionnels</w:t>
            </w:r>
          </w:p>
        </w:tc>
      </w:tr>
      <w:tr w:rsidR="00EA5B8A" w:rsidRPr="002414D2" w14:paraId="29D72E15" w14:textId="77777777" w:rsidTr="001D1073">
        <w:trPr>
          <w:trHeight w:val="247"/>
        </w:trPr>
        <w:tc>
          <w:tcPr>
            <w:tcW w:w="2266" w:type="pct"/>
            <w:vMerge/>
            <w:tcBorders>
              <w:left w:val="single" w:sz="4" w:space="0" w:color="auto"/>
              <w:right w:val="single" w:sz="4" w:space="0" w:color="auto"/>
            </w:tcBorders>
          </w:tcPr>
          <w:p w14:paraId="01CBE824" w14:textId="77777777" w:rsidR="00EA5B8A" w:rsidRPr="002414D2" w:rsidRDefault="00EA5B8A" w:rsidP="004F36F8">
            <w:pPr>
              <w:rPr>
                <w:rFonts w:ascii="Arial" w:hAnsi="Arial" w:cs="Arial"/>
                <w:b/>
                <w:color w:val="1F4E79" w:themeColor="accent1" w:themeShade="80"/>
                <w:sz w:val="18"/>
                <w:szCs w:val="18"/>
              </w:rPr>
            </w:pPr>
          </w:p>
        </w:tc>
        <w:tc>
          <w:tcPr>
            <w:tcW w:w="2734" w:type="pct"/>
            <w:tcBorders>
              <w:top w:val="single" w:sz="4" w:space="0" w:color="auto"/>
              <w:left w:val="single" w:sz="4" w:space="0" w:color="auto"/>
              <w:right w:val="single" w:sz="4" w:space="0" w:color="auto"/>
            </w:tcBorders>
          </w:tcPr>
          <w:p w14:paraId="0695547F" w14:textId="0C6163AE" w:rsidR="00EA5B8A" w:rsidRPr="002414D2" w:rsidRDefault="00EA5B8A">
            <w:pPr>
              <w:rPr>
                <w:rFonts w:ascii="Arial" w:hAnsi="Arial" w:cs="Arial"/>
                <w:b/>
                <w:sz w:val="18"/>
                <w:szCs w:val="18"/>
              </w:rPr>
            </w:pPr>
            <w:r w:rsidRPr="002414D2">
              <w:rPr>
                <w:rFonts w:ascii="Arial" w:hAnsi="Arial" w:cs="Arial"/>
                <w:b/>
                <w:sz w:val="18"/>
                <w:szCs w:val="18"/>
              </w:rPr>
              <w:t>RI 2.</w:t>
            </w:r>
            <w:r>
              <w:rPr>
                <w:rFonts w:ascii="Arial" w:hAnsi="Arial" w:cs="Arial"/>
                <w:b/>
                <w:sz w:val="18"/>
                <w:szCs w:val="18"/>
              </w:rPr>
              <w:t>3</w:t>
            </w:r>
            <w:r w:rsidRPr="002414D2">
              <w:rPr>
                <w:rFonts w:ascii="Arial" w:hAnsi="Arial" w:cs="Arial"/>
                <w:b/>
                <w:sz w:val="18"/>
                <w:szCs w:val="18"/>
              </w:rPr>
              <w:t xml:space="preserve"> </w:t>
            </w:r>
            <w:r>
              <w:rPr>
                <w:rFonts w:ascii="Arial" w:hAnsi="Arial" w:cs="Arial"/>
                <w:sz w:val="18"/>
                <w:szCs w:val="18"/>
              </w:rPr>
              <w:t>–</w:t>
            </w:r>
            <w:r w:rsidRPr="002414D2">
              <w:rPr>
                <w:rFonts w:ascii="Arial" w:hAnsi="Arial" w:cs="Arial"/>
                <w:sz w:val="18"/>
                <w:szCs w:val="18"/>
              </w:rPr>
              <w:t xml:space="preserve"> </w:t>
            </w:r>
            <w:r>
              <w:rPr>
                <w:rFonts w:ascii="Arial" w:eastAsia="Times New Roman" w:hAnsi="Arial" w:cs="Arial"/>
                <w:color w:val="833C0B" w:themeColor="accent2" w:themeShade="80"/>
                <w:sz w:val="18"/>
                <w:szCs w:val="18"/>
                <w:lang w:eastAsia="fr-FR"/>
              </w:rPr>
              <w:t>Les parties prenantes sont au même niveau d’information sur la mise en œuvre du programme</w:t>
            </w:r>
          </w:p>
        </w:tc>
      </w:tr>
      <w:tr w:rsidR="001146A1" w:rsidRPr="002414D2" w14:paraId="50C77046" w14:textId="77777777" w:rsidTr="000E2141">
        <w:trPr>
          <w:trHeight w:val="635"/>
        </w:trPr>
        <w:tc>
          <w:tcPr>
            <w:tcW w:w="2266" w:type="pct"/>
            <w:vMerge w:val="restart"/>
            <w:tcBorders>
              <w:top w:val="single" w:sz="4" w:space="0" w:color="auto"/>
              <w:left w:val="single" w:sz="4" w:space="0" w:color="auto"/>
              <w:right w:val="single" w:sz="4" w:space="0" w:color="auto"/>
            </w:tcBorders>
          </w:tcPr>
          <w:p w14:paraId="3983D894" w14:textId="345DC528" w:rsidR="001146A1" w:rsidRPr="002414D2" w:rsidRDefault="001146A1">
            <w:pPr>
              <w:rPr>
                <w:rFonts w:ascii="Arial" w:hAnsi="Arial" w:cs="Arial"/>
                <w:b/>
                <w:color w:val="1F4E79" w:themeColor="accent1" w:themeShade="80"/>
                <w:sz w:val="18"/>
                <w:szCs w:val="18"/>
              </w:rPr>
            </w:pPr>
            <w:r>
              <w:rPr>
                <w:rFonts w:ascii="Arial" w:hAnsi="Arial" w:cs="Arial"/>
                <w:b/>
                <w:color w:val="1F4E79" w:themeColor="accent1" w:themeShade="80"/>
                <w:sz w:val="18"/>
                <w:szCs w:val="18"/>
              </w:rPr>
              <w:t xml:space="preserve">Axe </w:t>
            </w:r>
            <w:r w:rsidR="00297A3D">
              <w:rPr>
                <w:rFonts w:ascii="Arial" w:hAnsi="Arial" w:cs="Arial"/>
                <w:b/>
                <w:color w:val="1F4E79" w:themeColor="accent1" w:themeShade="80"/>
                <w:sz w:val="18"/>
                <w:szCs w:val="18"/>
              </w:rPr>
              <w:t>3</w:t>
            </w:r>
            <w:r>
              <w:rPr>
                <w:rFonts w:ascii="Arial" w:hAnsi="Arial" w:cs="Arial"/>
                <w:b/>
                <w:color w:val="1F4E79" w:themeColor="accent1" w:themeShade="80"/>
                <w:sz w:val="18"/>
                <w:szCs w:val="18"/>
              </w:rPr>
              <w:t xml:space="preserve"> : </w:t>
            </w:r>
            <w:r w:rsidR="00D15F60">
              <w:rPr>
                <w:rFonts w:ascii="Arial" w:hAnsi="Arial" w:cs="Arial"/>
                <w:b/>
                <w:color w:val="1F4E79" w:themeColor="accent1" w:themeShade="80"/>
                <w:sz w:val="18"/>
                <w:szCs w:val="18"/>
              </w:rPr>
              <w:t xml:space="preserve">La </w:t>
            </w:r>
            <w:r w:rsidRPr="001146A1">
              <w:rPr>
                <w:rFonts w:ascii="Arial" w:hAnsi="Arial" w:cs="Arial"/>
                <w:b/>
                <w:color w:val="1F4E79" w:themeColor="accent1" w:themeShade="80"/>
                <w:sz w:val="18"/>
                <w:szCs w:val="18"/>
              </w:rPr>
              <w:t xml:space="preserve">Communication digitale et </w:t>
            </w:r>
            <w:r w:rsidR="00D15F60">
              <w:rPr>
                <w:rFonts w:ascii="Arial" w:hAnsi="Arial" w:cs="Arial"/>
                <w:b/>
                <w:color w:val="1F4E79" w:themeColor="accent1" w:themeShade="80"/>
                <w:sz w:val="18"/>
                <w:szCs w:val="18"/>
              </w:rPr>
              <w:t xml:space="preserve">la </w:t>
            </w:r>
            <w:r w:rsidRPr="001146A1">
              <w:rPr>
                <w:rFonts w:ascii="Arial" w:hAnsi="Arial" w:cs="Arial"/>
                <w:b/>
                <w:color w:val="1F4E79" w:themeColor="accent1" w:themeShade="80"/>
                <w:sz w:val="18"/>
                <w:szCs w:val="18"/>
              </w:rPr>
              <w:t>mobilisation sociale</w:t>
            </w:r>
            <w:r w:rsidRPr="002414D2">
              <w:rPr>
                <w:rFonts w:ascii="Arial" w:hAnsi="Arial" w:cs="Arial"/>
                <w:b/>
                <w:color w:val="1F4E79" w:themeColor="accent1" w:themeShade="80"/>
                <w:sz w:val="18"/>
                <w:szCs w:val="18"/>
              </w:rPr>
              <w:t xml:space="preserve"> </w:t>
            </w:r>
          </w:p>
        </w:tc>
        <w:tc>
          <w:tcPr>
            <w:tcW w:w="2734" w:type="pct"/>
            <w:tcBorders>
              <w:top w:val="single" w:sz="4" w:space="0" w:color="auto"/>
              <w:left w:val="single" w:sz="4" w:space="0" w:color="auto"/>
              <w:right w:val="single" w:sz="4" w:space="0" w:color="auto"/>
            </w:tcBorders>
          </w:tcPr>
          <w:p w14:paraId="12187EDC" w14:textId="588915F1" w:rsidR="001146A1" w:rsidRPr="002414D2" w:rsidRDefault="001146A1">
            <w:pPr>
              <w:rPr>
                <w:rFonts w:ascii="Arial" w:hAnsi="Arial" w:cs="Arial"/>
                <w:sz w:val="18"/>
                <w:szCs w:val="18"/>
              </w:rPr>
            </w:pPr>
            <w:r w:rsidRPr="002414D2">
              <w:rPr>
                <w:rFonts w:ascii="Arial" w:hAnsi="Arial" w:cs="Arial"/>
                <w:b/>
                <w:sz w:val="18"/>
                <w:szCs w:val="18"/>
              </w:rPr>
              <w:t>RI 3.1.</w:t>
            </w:r>
            <w:r w:rsidRPr="002414D2">
              <w:rPr>
                <w:rFonts w:ascii="Arial" w:hAnsi="Arial" w:cs="Arial"/>
                <w:sz w:val="18"/>
                <w:szCs w:val="18"/>
              </w:rPr>
              <w:t xml:space="preserve"> – </w:t>
            </w:r>
            <w:r w:rsidR="002D4C8E">
              <w:rPr>
                <w:rFonts w:ascii="Arial" w:hAnsi="Arial" w:cs="Arial"/>
                <w:color w:val="833C0B" w:themeColor="accent2" w:themeShade="80"/>
                <w:sz w:val="18"/>
                <w:szCs w:val="18"/>
              </w:rPr>
              <w:t>L</w:t>
            </w:r>
            <w:r w:rsidRPr="002414D2">
              <w:rPr>
                <w:rFonts w:ascii="Arial" w:hAnsi="Arial" w:cs="Arial"/>
                <w:color w:val="833C0B" w:themeColor="accent2" w:themeShade="80"/>
                <w:sz w:val="18"/>
                <w:szCs w:val="18"/>
              </w:rPr>
              <w:t>a communication collaborative est promue</w:t>
            </w:r>
            <w:r w:rsidRPr="002414D2" w:rsidDel="001146A1">
              <w:rPr>
                <w:rFonts w:ascii="Arial" w:hAnsi="Arial" w:cs="Arial"/>
                <w:color w:val="833C0B" w:themeColor="accent2" w:themeShade="80"/>
                <w:sz w:val="18"/>
                <w:szCs w:val="18"/>
              </w:rPr>
              <w:t xml:space="preserve"> </w:t>
            </w:r>
            <w:r>
              <w:rPr>
                <w:rFonts w:ascii="Arial" w:hAnsi="Arial" w:cs="Arial"/>
                <w:color w:val="833C0B" w:themeColor="accent2" w:themeShade="80"/>
                <w:sz w:val="18"/>
                <w:szCs w:val="18"/>
              </w:rPr>
              <w:t xml:space="preserve">entre parties prenantes </w:t>
            </w:r>
          </w:p>
        </w:tc>
      </w:tr>
      <w:tr w:rsidR="001146A1" w:rsidRPr="002414D2" w14:paraId="48436F8D" w14:textId="77777777" w:rsidTr="001D1073">
        <w:trPr>
          <w:trHeight w:val="576"/>
        </w:trPr>
        <w:tc>
          <w:tcPr>
            <w:tcW w:w="2266" w:type="pct"/>
            <w:vMerge/>
            <w:tcBorders>
              <w:left w:val="single" w:sz="4" w:space="0" w:color="auto"/>
              <w:right w:val="single" w:sz="4" w:space="0" w:color="auto"/>
            </w:tcBorders>
          </w:tcPr>
          <w:p w14:paraId="0E2B09AB" w14:textId="77777777" w:rsidR="001146A1" w:rsidRPr="002414D2" w:rsidRDefault="001146A1" w:rsidP="006E5C70">
            <w:pPr>
              <w:rPr>
                <w:rFonts w:ascii="Arial" w:hAnsi="Arial" w:cs="Arial"/>
                <w:b/>
                <w:color w:val="1F4E79" w:themeColor="accent1" w:themeShade="80"/>
                <w:sz w:val="18"/>
                <w:szCs w:val="18"/>
              </w:rPr>
            </w:pPr>
          </w:p>
        </w:tc>
        <w:tc>
          <w:tcPr>
            <w:tcW w:w="2734" w:type="pct"/>
            <w:tcBorders>
              <w:top w:val="single" w:sz="4" w:space="0" w:color="auto"/>
              <w:left w:val="single" w:sz="4" w:space="0" w:color="auto"/>
              <w:bottom w:val="single" w:sz="4" w:space="0" w:color="auto"/>
              <w:right w:val="single" w:sz="4" w:space="0" w:color="auto"/>
            </w:tcBorders>
          </w:tcPr>
          <w:p w14:paraId="241EAF9A" w14:textId="01077708" w:rsidR="001146A1" w:rsidRPr="002414D2" w:rsidRDefault="001146A1">
            <w:pPr>
              <w:rPr>
                <w:rFonts w:ascii="Arial" w:hAnsi="Arial" w:cs="Arial"/>
                <w:sz w:val="18"/>
                <w:szCs w:val="18"/>
              </w:rPr>
            </w:pPr>
            <w:r w:rsidRPr="002414D2">
              <w:rPr>
                <w:rFonts w:ascii="Arial" w:hAnsi="Arial" w:cs="Arial"/>
                <w:b/>
                <w:sz w:val="18"/>
                <w:szCs w:val="18"/>
              </w:rPr>
              <w:t>RI 3.</w:t>
            </w:r>
            <w:r>
              <w:rPr>
                <w:rFonts w:ascii="Arial" w:hAnsi="Arial" w:cs="Arial"/>
                <w:b/>
                <w:sz w:val="18"/>
                <w:szCs w:val="18"/>
              </w:rPr>
              <w:t>2</w:t>
            </w:r>
            <w:r w:rsidRPr="002414D2">
              <w:rPr>
                <w:rFonts w:ascii="Arial" w:hAnsi="Arial" w:cs="Arial"/>
                <w:b/>
                <w:sz w:val="18"/>
                <w:szCs w:val="18"/>
              </w:rPr>
              <w:t>.</w:t>
            </w:r>
            <w:r w:rsidRPr="002414D2">
              <w:rPr>
                <w:rFonts w:ascii="Arial" w:hAnsi="Arial" w:cs="Arial"/>
                <w:sz w:val="18"/>
                <w:szCs w:val="18"/>
              </w:rPr>
              <w:t xml:space="preserve"> – </w:t>
            </w:r>
            <w:r w:rsidR="002D4C8E">
              <w:rPr>
                <w:rFonts w:ascii="Arial" w:hAnsi="Arial" w:cs="Arial"/>
                <w:color w:val="833C0B" w:themeColor="accent2" w:themeShade="80"/>
                <w:sz w:val="18"/>
                <w:szCs w:val="18"/>
              </w:rPr>
              <w:t xml:space="preserve">Des outils innovants et adaptés sont développés </w:t>
            </w:r>
          </w:p>
        </w:tc>
      </w:tr>
      <w:tr w:rsidR="001146A1" w:rsidRPr="002414D2" w14:paraId="3D3FC833" w14:textId="77777777" w:rsidTr="000E2141">
        <w:trPr>
          <w:trHeight w:val="576"/>
        </w:trPr>
        <w:tc>
          <w:tcPr>
            <w:tcW w:w="2266" w:type="pct"/>
            <w:vMerge/>
            <w:tcBorders>
              <w:left w:val="single" w:sz="4" w:space="0" w:color="auto"/>
              <w:bottom w:val="single" w:sz="4" w:space="0" w:color="auto"/>
              <w:right w:val="single" w:sz="4" w:space="0" w:color="auto"/>
            </w:tcBorders>
          </w:tcPr>
          <w:p w14:paraId="6DA3AAFB" w14:textId="77777777" w:rsidR="001146A1" w:rsidRPr="002414D2" w:rsidRDefault="001146A1" w:rsidP="006E5C70">
            <w:pPr>
              <w:rPr>
                <w:rFonts w:ascii="Arial" w:hAnsi="Arial" w:cs="Arial"/>
                <w:b/>
                <w:color w:val="1F4E79" w:themeColor="accent1" w:themeShade="80"/>
                <w:sz w:val="18"/>
                <w:szCs w:val="18"/>
              </w:rPr>
            </w:pPr>
          </w:p>
        </w:tc>
        <w:tc>
          <w:tcPr>
            <w:tcW w:w="2734" w:type="pct"/>
            <w:tcBorders>
              <w:top w:val="single" w:sz="4" w:space="0" w:color="auto"/>
              <w:left w:val="single" w:sz="4" w:space="0" w:color="auto"/>
              <w:bottom w:val="single" w:sz="4" w:space="0" w:color="auto"/>
              <w:right w:val="single" w:sz="4" w:space="0" w:color="auto"/>
            </w:tcBorders>
          </w:tcPr>
          <w:p w14:paraId="3AE34E4E" w14:textId="010BB30D" w:rsidR="001146A1" w:rsidRPr="002414D2" w:rsidRDefault="001146A1">
            <w:pPr>
              <w:rPr>
                <w:rFonts w:ascii="Arial" w:hAnsi="Arial" w:cs="Arial"/>
                <w:b/>
                <w:sz w:val="18"/>
                <w:szCs w:val="18"/>
              </w:rPr>
            </w:pPr>
            <w:r w:rsidRPr="002414D2">
              <w:rPr>
                <w:rFonts w:ascii="Arial" w:hAnsi="Arial" w:cs="Arial"/>
                <w:b/>
                <w:sz w:val="18"/>
                <w:szCs w:val="18"/>
              </w:rPr>
              <w:t>RI 3.</w:t>
            </w:r>
            <w:r>
              <w:rPr>
                <w:rFonts w:ascii="Arial" w:hAnsi="Arial" w:cs="Arial"/>
                <w:b/>
                <w:sz w:val="18"/>
                <w:szCs w:val="18"/>
              </w:rPr>
              <w:t>3</w:t>
            </w:r>
            <w:r w:rsidRPr="002414D2">
              <w:rPr>
                <w:rFonts w:ascii="Arial" w:hAnsi="Arial" w:cs="Arial"/>
                <w:b/>
                <w:sz w:val="18"/>
                <w:szCs w:val="18"/>
              </w:rPr>
              <w:t>.</w:t>
            </w:r>
            <w:r w:rsidRPr="002414D2">
              <w:rPr>
                <w:rFonts w:ascii="Arial" w:hAnsi="Arial" w:cs="Arial"/>
                <w:sz w:val="18"/>
                <w:szCs w:val="18"/>
              </w:rPr>
              <w:t xml:space="preserve"> –</w:t>
            </w:r>
            <w:r w:rsidR="002D4C8E">
              <w:rPr>
                <w:rFonts w:ascii="Arial" w:hAnsi="Arial" w:cs="Arial"/>
                <w:sz w:val="18"/>
                <w:szCs w:val="18"/>
              </w:rPr>
              <w:t xml:space="preserve"> </w:t>
            </w:r>
            <w:r w:rsidR="00D23FCA">
              <w:rPr>
                <w:rFonts w:ascii="Arial" w:hAnsi="Arial" w:cs="Arial"/>
                <w:color w:val="833C0B" w:themeColor="accent2" w:themeShade="80"/>
                <w:sz w:val="18"/>
                <w:szCs w:val="18"/>
              </w:rPr>
              <w:t>L</w:t>
            </w:r>
            <w:r w:rsidR="00D15F60">
              <w:rPr>
                <w:rFonts w:ascii="Arial" w:hAnsi="Arial" w:cs="Arial"/>
                <w:color w:val="833C0B" w:themeColor="accent2" w:themeShade="80"/>
                <w:sz w:val="18"/>
                <w:szCs w:val="18"/>
              </w:rPr>
              <w:t>a mobilisation sociale autour</w:t>
            </w:r>
            <w:r w:rsidR="00083C5F">
              <w:rPr>
                <w:rFonts w:ascii="Arial" w:hAnsi="Arial" w:cs="Arial"/>
                <w:color w:val="833C0B" w:themeColor="accent2" w:themeShade="80"/>
                <w:sz w:val="18"/>
                <w:szCs w:val="18"/>
              </w:rPr>
              <w:t xml:space="preserve"> du PACASEN est</w:t>
            </w:r>
            <w:r w:rsidR="002D4C8E" w:rsidRPr="002414D2">
              <w:rPr>
                <w:rFonts w:ascii="Arial" w:hAnsi="Arial" w:cs="Arial"/>
                <w:color w:val="833C0B" w:themeColor="accent2" w:themeShade="80"/>
                <w:sz w:val="18"/>
                <w:szCs w:val="18"/>
              </w:rPr>
              <w:t xml:space="preserve"> promue</w:t>
            </w:r>
            <w:r w:rsidR="002D4C8E" w:rsidRPr="002414D2" w:rsidDel="001146A1">
              <w:rPr>
                <w:rFonts w:ascii="Arial" w:hAnsi="Arial" w:cs="Arial"/>
                <w:color w:val="833C0B" w:themeColor="accent2" w:themeShade="80"/>
                <w:sz w:val="18"/>
                <w:szCs w:val="18"/>
              </w:rPr>
              <w:t xml:space="preserve"> </w:t>
            </w:r>
            <w:r w:rsidR="002D4C8E">
              <w:rPr>
                <w:rFonts w:ascii="Arial" w:hAnsi="Arial" w:cs="Arial"/>
                <w:color w:val="833C0B" w:themeColor="accent2" w:themeShade="80"/>
                <w:sz w:val="18"/>
                <w:szCs w:val="18"/>
              </w:rPr>
              <w:t xml:space="preserve">entre </w:t>
            </w:r>
            <w:r w:rsidR="00D15F60">
              <w:rPr>
                <w:rFonts w:ascii="Arial" w:hAnsi="Arial" w:cs="Arial"/>
                <w:color w:val="833C0B" w:themeColor="accent2" w:themeShade="80"/>
                <w:sz w:val="18"/>
                <w:szCs w:val="18"/>
              </w:rPr>
              <w:t xml:space="preserve">les </w:t>
            </w:r>
            <w:r w:rsidR="002D4C8E">
              <w:rPr>
                <w:rFonts w:ascii="Arial" w:hAnsi="Arial" w:cs="Arial"/>
                <w:color w:val="833C0B" w:themeColor="accent2" w:themeShade="80"/>
                <w:sz w:val="18"/>
                <w:szCs w:val="18"/>
              </w:rPr>
              <w:t>parties prenantes</w:t>
            </w:r>
            <w:r w:rsidR="00E95540">
              <w:rPr>
                <w:rFonts w:ascii="Arial" w:hAnsi="Arial" w:cs="Arial"/>
                <w:color w:val="833C0B" w:themeColor="accent2" w:themeShade="80"/>
                <w:sz w:val="18"/>
                <w:szCs w:val="18"/>
              </w:rPr>
              <w:t>, les bé</w:t>
            </w:r>
            <w:r w:rsidR="00083C5F">
              <w:rPr>
                <w:rFonts w:ascii="Arial" w:hAnsi="Arial" w:cs="Arial"/>
                <w:color w:val="833C0B" w:themeColor="accent2" w:themeShade="80"/>
                <w:sz w:val="18"/>
                <w:szCs w:val="18"/>
              </w:rPr>
              <w:t>néficiaires</w:t>
            </w:r>
            <w:r w:rsidR="00E95540">
              <w:rPr>
                <w:rFonts w:ascii="Arial" w:hAnsi="Arial" w:cs="Arial"/>
                <w:color w:val="833C0B" w:themeColor="accent2" w:themeShade="80"/>
                <w:sz w:val="18"/>
                <w:szCs w:val="18"/>
              </w:rPr>
              <w:t xml:space="preserve"> avec l’utilisation judicieuse des outils de communication digitale.</w:t>
            </w:r>
          </w:p>
        </w:tc>
      </w:tr>
    </w:tbl>
    <w:p w14:paraId="31526379" w14:textId="77777777" w:rsidR="00444F20" w:rsidRDefault="00444F20" w:rsidP="00444F20">
      <w:pPr>
        <w:spacing w:after="0" w:line="276" w:lineRule="auto"/>
        <w:jc w:val="both"/>
        <w:rPr>
          <w:rFonts w:ascii="Arial" w:eastAsia="Calibri" w:hAnsi="Arial" w:cs="Arial"/>
          <w:color w:val="000000" w:themeColor="text1"/>
          <w:sz w:val="21"/>
          <w:szCs w:val="21"/>
        </w:rPr>
      </w:pPr>
    </w:p>
    <w:p w14:paraId="40BEEA41" w14:textId="77777777" w:rsidR="00CF3BAC" w:rsidRPr="00C2281B" w:rsidRDefault="00CF3BAC" w:rsidP="001C3A88">
      <w:pPr>
        <w:pStyle w:val="Titre3"/>
        <w:numPr>
          <w:ilvl w:val="2"/>
          <w:numId w:val="26"/>
        </w:numPr>
        <w:spacing w:after="120"/>
        <w:rPr>
          <w:rFonts w:eastAsia="Arial Unicode MS"/>
        </w:rPr>
      </w:pPr>
      <w:bookmarkStart w:id="772" w:name="_Toc21362367"/>
      <w:bookmarkStart w:id="773" w:name="_Toc25913838"/>
      <w:bookmarkStart w:id="774" w:name="_Toc25913927"/>
      <w:bookmarkStart w:id="775" w:name="_Toc38019974"/>
      <w:r w:rsidRPr="00C2281B">
        <w:rPr>
          <w:rFonts w:eastAsia="Arial Unicode MS"/>
        </w:rPr>
        <w:t>Les lignes d’actions et activités</w:t>
      </w:r>
      <w:bookmarkEnd w:id="772"/>
      <w:bookmarkEnd w:id="773"/>
      <w:bookmarkEnd w:id="774"/>
      <w:bookmarkEnd w:id="775"/>
    </w:p>
    <w:p w14:paraId="74E187CA" w14:textId="49F75310" w:rsidR="004508A8" w:rsidRPr="00A65F49" w:rsidRDefault="004508A8" w:rsidP="00A65F49">
      <w:pPr>
        <w:spacing w:after="120" w:line="276" w:lineRule="auto"/>
        <w:jc w:val="both"/>
        <w:rPr>
          <w:rFonts w:ascii="Arial" w:eastAsia="Calibri" w:hAnsi="Arial" w:cs="Arial"/>
          <w:b/>
          <w:color w:val="1F4E79" w:themeColor="accent1" w:themeShade="80"/>
          <w:sz w:val="21"/>
          <w:szCs w:val="21"/>
        </w:rPr>
      </w:pPr>
      <w:r w:rsidRPr="00A65F49">
        <w:rPr>
          <w:rFonts w:ascii="Arial" w:eastAsia="Calibri" w:hAnsi="Arial" w:cs="Arial"/>
          <w:b/>
          <w:color w:val="1F4E79" w:themeColor="accent1" w:themeShade="80"/>
          <w:sz w:val="21"/>
          <w:szCs w:val="21"/>
        </w:rPr>
        <w:t>Axe 1 : Communication de masse pour assurer la visibilité du PACASEN</w:t>
      </w:r>
    </w:p>
    <w:p w14:paraId="23F76905" w14:textId="437A368A" w:rsidR="006C398C" w:rsidRPr="00D362FD" w:rsidRDefault="00605F20" w:rsidP="007C43EE">
      <w:pPr>
        <w:tabs>
          <w:tab w:val="left" w:pos="3810"/>
        </w:tabs>
        <w:spacing w:after="240" w:line="312" w:lineRule="auto"/>
        <w:jc w:val="both"/>
        <w:rPr>
          <w:rFonts w:ascii="Arial" w:hAnsi="Arial" w:cs="Arial"/>
          <w:sz w:val="21"/>
          <w:szCs w:val="21"/>
        </w:rPr>
      </w:pPr>
      <w:r>
        <w:rPr>
          <w:rFonts w:ascii="Arial" w:hAnsi="Arial" w:cs="Arial"/>
          <w:sz w:val="21"/>
          <w:szCs w:val="21"/>
        </w:rPr>
        <w:t>Cet axe sera le nœud gordien de la stratégie. Elle devrait permettre d’assurer à la fois la visibilité du PACASEN et lui conférer une notoriété auprès du grand public.  Aussi, p</w:t>
      </w:r>
      <w:r w:rsidR="00664389">
        <w:rPr>
          <w:rFonts w:ascii="Arial" w:hAnsi="Arial" w:cs="Arial"/>
          <w:sz w:val="21"/>
          <w:szCs w:val="21"/>
        </w:rPr>
        <w:t>our atteindre les résultats intermédiaires de cet axe, i</w:t>
      </w:r>
      <w:r w:rsidR="006C398C" w:rsidRPr="00D362FD">
        <w:rPr>
          <w:rFonts w:ascii="Arial" w:hAnsi="Arial" w:cs="Arial"/>
          <w:sz w:val="21"/>
          <w:szCs w:val="21"/>
        </w:rPr>
        <w:t xml:space="preserve">l s’agira de mettre en œuvre </w:t>
      </w:r>
      <w:r w:rsidR="00AD5FBB">
        <w:rPr>
          <w:rFonts w:ascii="Arial" w:hAnsi="Arial" w:cs="Arial"/>
          <w:sz w:val="21"/>
          <w:szCs w:val="21"/>
        </w:rPr>
        <w:t>les</w:t>
      </w:r>
      <w:r w:rsidR="006C398C" w:rsidRPr="00D362FD">
        <w:rPr>
          <w:rFonts w:ascii="Arial" w:hAnsi="Arial" w:cs="Arial"/>
          <w:sz w:val="21"/>
          <w:szCs w:val="21"/>
        </w:rPr>
        <w:t xml:space="preserve"> </w:t>
      </w:r>
      <w:r w:rsidR="006C398C" w:rsidRPr="00D362FD">
        <w:rPr>
          <w:rFonts w:ascii="Arial" w:hAnsi="Arial" w:cs="Arial"/>
          <w:b/>
          <w:i/>
          <w:sz w:val="21"/>
          <w:szCs w:val="21"/>
        </w:rPr>
        <w:t>principales activités</w:t>
      </w:r>
      <w:r w:rsidR="006C398C" w:rsidRPr="00D362FD">
        <w:rPr>
          <w:rFonts w:ascii="Arial" w:hAnsi="Arial" w:cs="Arial"/>
          <w:sz w:val="21"/>
          <w:szCs w:val="21"/>
        </w:rPr>
        <w:t xml:space="preserve"> </w:t>
      </w:r>
      <w:r w:rsidR="00AD5FBB">
        <w:rPr>
          <w:rFonts w:ascii="Arial" w:hAnsi="Arial" w:cs="Arial"/>
          <w:sz w:val="21"/>
          <w:szCs w:val="21"/>
        </w:rPr>
        <w:t>suivantes</w:t>
      </w:r>
      <w:r w:rsidR="006C398C" w:rsidRPr="00D362FD">
        <w:rPr>
          <w:rFonts w:ascii="Arial" w:hAnsi="Arial" w:cs="Arial"/>
          <w:sz w:val="21"/>
          <w:szCs w:val="21"/>
        </w:rPr>
        <w:t xml:space="preserve"> : </w:t>
      </w:r>
    </w:p>
    <w:p w14:paraId="2ECBA8A5" w14:textId="078A7D00" w:rsidR="00664389" w:rsidRDefault="00B6574B" w:rsidP="001C3A88">
      <w:pPr>
        <w:numPr>
          <w:ilvl w:val="0"/>
          <w:numId w:val="21"/>
        </w:numPr>
        <w:tabs>
          <w:tab w:val="left" w:pos="3810"/>
        </w:tabs>
        <w:spacing w:line="312" w:lineRule="auto"/>
        <w:ind w:left="709" w:hanging="349"/>
        <w:contextualSpacing/>
        <w:rPr>
          <w:rFonts w:ascii="Arial" w:hAnsi="Arial" w:cs="Arial"/>
          <w:sz w:val="21"/>
          <w:szCs w:val="21"/>
        </w:rPr>
      </w:pPr>
      <w:r w:rsidRPr="00305D65">
        <w:rPr>
          <w:rFonts w:ascii="Arial" w:hAnsi="Arial" w:cs="Arial"/>
          <w:sz w:val="21"/>
          <w:szCs w:val="21"/>
        </w:rPr>
        <w:t>L’organisation</w:t>
      </w:r>
      <w:r w:rsidR="00664389" w:rsidRPr="00305D65">
        <w:rPr>
          <w:rFonts w:ascii="Arial" w:hAnsi="Arial" w:cs="Arial"/>
          <w:sz w:val="21"/>
          <w:szCs w:val="21"/>
        </w:rPr>
        <w:t xml:space="preserve"> d’activités de communication collectives : couvertures d’activités au niveau national (séminaires, ateliers), journées régionales d’informations</w:t>
      </w:r>
      <w:r w:rsidR="003603DD">
        <w:rPr>
          <w:rFonts w:ascii="Arial" w:hAnsi="Arial" w:cs="Arial"/>
          <w:sz w:val="21"/>
          <w:szCs w:val="21"/>
        </w:rPr>
        <w:t> ;</w:t>
      </w:r>
    </w:p>
    <w:p w14:paraId="6584AD92" w14:textId="3C67BC1B" w:rsidR="006C398C" w:rsidRPr="00D362FD" w:rsidRDefault="00B6574B" w:rsidP="001C3A88">
      <w:pPr>
        <w:numPr>
          <w:ilvl w:val="0"/>
          <w:numId w:val="21"/>
        </w:numPr>
        <w:tabs>
          <w:tab w:val="left" w:pos="3810"/>
        </w:tabs>
        <w:spacing w:line="312" w:lineRule="auto"/>
        <w:ind w:left="709" w:hanging="349"/>
        <w:contextualSpacing/>
        <w:rPr>
          <w:rFonts w:ascii="Arial" w:hAnsi="Arial" w:cs="Arial"/>
          <w:sz w:val="21"/>
          <w:szCs w:val="21"/>
        </w:rPr>
      </w:pPr>
      <w:r w:rsidRPr="00D362FD">
        <w:rPr>
          <w:rFonts w:ascii="Arial" w:hAnsi="Arial" w:cs="Arial"/>
          <w:sz w:val="21"/>
          <w:szCs w:val="21"/>
        </w:rPr>
        <w:t>Le</w:t>
      </w:r>
      <w:r w:rsidR="006C398C" w:rsidRPr="00D362FD">
        <w:rPr>
          <w:rFonts w:ascii="Arial" w:hAnsi="Arial" w:cs="Arial"/>
          <w:sz w:val="21"/>
          <w:szCs w:val="21"/>
        </w:rPr>
        <w:t xml:space="preserve"> partage du Plan de communication avec </w:t>
      </w:r>
      <w:r w:rsidR="006C398C">
        <w:rPr>
          <w:rFonts w:ascii="Arial" w:hAnsi="Arial" w:cs="Arial"/>
          <w:sz w:val="21"/>
          <w:szCs w:val="21"/>
        </w:rPr>
        <w:t>les CT à travers les ARD</w:t>
      </w:r>
      <w:r w:rsidR="003603DD">
        <w:rPr>
          <w:rFonts w:ascii="Arial" w:hAnsi="Arial" w:cs="Arial"/>
          <w:sz w:val="21"/>
          <w:szCs w:val="21"/>
        </w:rPr>
        <w:t> ;</w:t>
      </w:r>
    </w:p>
    <w:p w14:paraId="5C71F7B5" w14:textId="3B93874F" w:rsidR="006C398C" w:rsidRDefault="00B6574B" w:rsidP="001C3A88">
      <w:pPr>
        <w:numPr>
          <w:ilvl w:val="0"/>
          <w:numId w:val="21"/>
        </w:numPr>
        <w:tabs>
          <w:tab w:val="left" w:pos="3810"/>
        </w:tabs>
        <w:spacing w:line="312" w:lineRule="auto"/>
        <w:ind w:left="709" w:hanging="349"/>
        <w:contextualSpacing/>
        <w:rPr>
          <w:rFonts w:ascii="Arial" w:hAnsi="Arial" w:cs="Arial"/>
          <w:sz w:val="21"/>
          <w:szCs w:val="21"/>
        </w:rPr>
      </w:pPr>
      <w:r w:rsidRPr="00D362FD">
        <w:rPr>
          <w:rFonts w:ascii="Arial" w:hAnsi="Arial" w:cs="Arial"/>
          <w:sz w:val="21"/>
          <w:szCs w:val="21"/>
        </w:rPr>
        <w:t>L’organisation</w:t>
      </w:r>
      <w:r w:rsidR="006C398C" w:rsidRPr="00D362FD">
        <w:rPr>
          <w:rFonts w:ascii="Arial" w:hAnsi="Arial" w:cs="Arial"/>
          <w:sz w:val="21"/>
          <w:szCs w:val="21"/>
        </w:rPr>
        <w:t xml:space="preserve"> de </w:t>
      </w:r>
      <w:r w:rsidR="00AD5FBB">
        <w:rPr>
          <w:rFonts w:ascii="Arial" w:hAnsi="Arial" w:cs="Arial"/>
          <w:sz w:val="21"/>
          <w:szCs w:val="21"/>
        </w:rPr>
        <w:t>débats radiodiffusés au plan national et local sur les réalisations du programme</w:t>
      </w:r>
      <w:r w:rsidR="003603DD">
        <w:rPr>
          <w:rFonts w:ascii="Arial" w:hAnsi="Arial" w:cs="Arial"/>
          <w:sz w:val="21"/>
          <w:szCs w:val="21"/>
        </w:rPr>
        <w:t> ;</w:t>
      </w:r>
    </w:p>
    <w:p w14:paraId="5DCB9816" w14:textId="09A218D3" w:rsidR="00AD5FBB" w:rsidRDefault="00B6574B" w:rsidP="001C3A88">
      <w:pPr>
        <w:numPr>
          <w:ilvl w:val="0"/>
          <w:numId w:val="21"/>
        </w:numPr>
        <w:tabs>
          <w:tab w:val="left" w:pos="3810"/>
        </w:tabs>
        <w:spacing w:line="312" w:lineRule="auto"/>
        <w:ind w:left="709" w:hanging="349"/>
        <w:contextualSpacing/>
        <w:rPr>
          <w:rFonts w:ascii="Arial" w:hAnsi="Arial" w:cs="Arial"/>
          <w:sz w:val="21"/>
          <w:szCs w:val="21"/>
        </w:rPr>
      </w:pPr>
      <w:r>
        <w:rPr>
          <w:rFonts w:ascii="Arial" w:hAnsi="Arial" w:cs="Arial"/>
          <w:sz w:val="21"/>
          <w:szCs w:val="21"/>
        </w:rPr>
        <w:t>La</w:t>
      </w:r>
      <w:r w:rsidR="00AD5FBB">
        <w:rPr>
          <w:rFonts w:ascii="Arial" w:hAnsi="Arial" w:cs="Arial"/>
          <w:sz w:val="21"/>
          <w:szCs w:val="21"/>
        </w:rPr>
        <w:t xml:space="preserve"> production et la large diffusion de supports de communication sur les réformes portées par le PACASEN</w:t>
      </w:r>
      <w:r w:rsidR="003603DD">
        <w:rPr>
          <w:rFonts w:ascii="Arial" w:hAnsi="Arial" w:cs="Arial"/>
          <w:sz w:val="21"/>
          <w:szCs w:val="21"/>
        </w:rPr>
        <w:t>.</w:t>
      </w:r>
    </w:p>
    <w:p w14:paraId="7916FCEE" w14:textId="77777777" w:rsidR="00AD5FBB" w:rsidRDefault="00AD5FBB" w:rsidP="00EB6A9E">
      <w:pPr>
        <w:tabs>
          <w:tab w:val="left" w:pos="3810"/>
        </w:tabs>
        <w:spacing w:line="312" w:lineRule="auto"/>
        <w:contextualSpacing/>
        <w:rPr>
          <w:rFonts w:ascii="Arial" w:hAnsi="Arial" w:cs="Arial"/>
          <w:sz w:val="21"/>
          <w:szCs w:val="21"/>
        </w:rPr>
      </w:pPr>
    </w:p>
    <w:p w14:paraId="20B67F58" w14:textId="77777777" w:rsidR="00265974" w:rsidRDefault="00265974">
      <w:pPr>
        <w:rPr>
          <w:rFonts w:ascii="Arial" w:hAnsi="Arial" w:cs="Arial"/>
          <w:sz w:val="21"/>
          <w:szCs w:val="21"/>
        </w:rPr>
      </w:pPr>
      <w:r>
        <w:rPr>
          <w:rFonts w:ascii="Arial" w:hAnsi="Arial" w:cs="Arial"/>
          <w:sz w:val="21"/>
          <w:szCs w:val="21"/>
        </w:rPr>
        <w:br w:type="page"/>
      </w:r>
    </w:p>
    <w:p w14:paraId="6C29BDB8" w14:textId="1EF10E18" w:rsidR="006C398C" w:rsidRPr="00D362FD" w:rsidRDefault="00AD5FBB" w:rsidP="00EB6A9E">
      <w:pPr>
        <w:tabs>
          <w:tab w:val="left" w:pos="3810"/>
        </w:tabs>
        <w:spacing w:line="312" w:lineRule="auto"/>
        <w:contextualSpacing/>
        <w:rPr>
          <w:rFonts w:ascii="Arial" w:hAnsi="Arial" w:cs="Arial"/>
          <w:sz w:val="21"/>
          <w:szCs w:val="21"/>
        </w:rPr>
      </w:pPr>
      <w:r>
        <w:rPr>
          <w:rFonts w:ascii="Arial" w:hAnsi="Arial" w:cs="Arial"/>
          <w:sz w:val="21"/>
          <w:szCs w:val="21"/>
        </w:rPr>
        <w:lastRenderedPageBreak/>
        <w:t>Pour les supports</w:t>
      </w:r>
      <w:r w:rsidR="00605F20">
        <w:rPr>
          <w:rFonts w:ascii="Arial" w:hAnsi="Arial" w:cs="Arial"/>
          <w:sz w:val="21"/>
          <w:szCs w:val="21"/>
        </w:rPr>
        <w:t xml:space="preserve"> à utiliser</w:t>
      </w:r>
      <w:r>
        <w:rPr>
          <w:rFonts w:ascii="Arial" w:hAnsi="Arial" w:cs="Arial"/>
          <w:sz w:val="21"/>
          <w:szCs w:val="21"/>
        </w:rPr>
        <w:t>, nous recommandons </w:t>
      </w:r>
      <w:r w:rsidR="00605F20">
        <w:rPr>
          <w:rFonts w:ascii="Arial" w:hAnsi="Arial" w:cs="Arial"/>
          <w:sz w:val="21"/>
          <w:szCs w:val="21"/>
        </w:rPr>
        <w:t>particulièrement</w:t>
      </w:r>
      <w:r w:rsidR="00C738F1">
        <w:rPr>
          <w:rFonts w:ascii="Arial" w:hAnsi="Arial" w:cs="Arial"/>
          <w:sz w:val="21"/>
          <w:szCs w:val="21"/>
        </w:rPr>
        <w:t xml:space="preserve"> </w:t>
      </w:r>
      <w:r>
        <w:rPr>
          <w:rFonts w:ascii="Arial" w:hAnsi="Arial" w:cs="Arial"/>
          <w:sz w:val="21"/>
          <w:szCs w:val="21"/>
        </w:rPr>
        <w:t>:</w:t>
      </w:r>
    </w:p>
    <w:p w14:paraId="45FDC972" w14:textId="10A7A982" w:rsidR="00226F48" w:rsidRPr="00226F48" w:rsidRDefault="00226F48" w:rsidP="00082674">
      <w:pPr>
        <w:spacing w:after="0" w:line="276" w:lineRule="auto"/>
        <w:jc w:val="both"/>
        <w:rPr>
          <w:rFonts w:ascii="Arial" w:eastAsia="Calibri" w:hAnsi="Arial" w:cs="Arial"/>
          <w:b/>
          <w:color w:val="1F4E79" w:themeColor="accent1" w:themeShade="80"/>
          <w:sz w:val="21"/>
          <w:szCs w:val="21"/>
        </w:rPr>
      </w:pPr>
    </w:p>
    <w:p w14:paraId="3425FA40" w14:textId="1C4AF518" w:rsidR="00226F48" w:rsidRPr="005F6A82" w:rsidRDefault="00B6574B" w:rsidP="001C3A88">
      <w:pPr>
        <w:pStyle w:val="Paragraphedeliste"/>
        <w:numPr>
          <w:ilvl w:val="0"/>
          <w:numId w:val="34"/>
        </w:numPr>
        <w:tabs>
          <w:tab w:val="left" w:pos="3810"/>
        </w:tabs>
        <w:spacing w:line="312" w:lineRule="auto"/>
        <w:jc w:val="both"/>
        <w:rPr>
          <w:rFonts w:ascii="Arial" w:hAnsi="Arial" w:cs="Arial"/>
          <w:sz w:val="21"/>
          <w:szCs w:val="21"/>
        </w:rPr>
      </w:pPr>
      <w:r w:rsidRPr="005F6A82">
        <w:rPr>
          <w:rFonts w:ascii="Arial" w:hAnsi="Arial" w:cs="Arial"/>
          <w:sz w:val="21"/>
          <w:szCs w:val="21"/>
        </w:rPr>
        <w:t>La</w:t>
      </w:r>
      <w:r w:rsidR="00AD5FBB" w:rsidRPr="005F6A82">
        <w:rPr>
          <w:rFonts w:ascii="Arial" w:hAnsi="Arial" w:cs="Arial"/>
          <w:sz w:val="21"/>
          <w:szCs w:val="21"/>
        </w:rPr>
        <w:t xml:space="preserve"> p</w:t>
      </w:r>
      <w:r w:rsidR="00C738F1">
        <w:rPr>
          <w:rFonts w:ascii="Arial" w:hAnsi="Arial" w:cs="Arial"/>
          <w:sz w:val="21"/>
          <w:szCs w:val="21"/>
        </w:rPr>
        <w:t>roduction de</w:t>
      </w:r>
      <w:r w:rsidR="00226F48" w:rsidRPr="005F6A82">
        <w:rPr>
          <w:rFonts w:ascii="Arial" w:hAnsi="Arial" w:cs="Arial"/>
          <w:sz w:val="21"/>
          <w:szCs w:val="21"/>
        </w:rPr>
        <w:t xml:space="preserve"> visuels de campagne pour l’affichage de panneaux LED ; de 12 m2 dans les grandes agglomérations </w:t>
      </w:r>
      <w:r w:rsidR="00605F20" w:rsidRPr="005F6A82">
        <w:rPr>
          <w:rFonts w:ascii="Arial" w:hAnsi="Arial" w:cs="Arial"/>
          <w:sz w:val="21"/>
          <w:szCs w:val="21"/>
        </w:rPr>
        <w:t>retenu</w:t>
      </w:r>
      <w:r w:rsidR="00C738F1">
        <w:rPr>
          <w:rFonts w:ascii="Arial" w:hAnsi="Arial" w:cs="Arial"/>
          <w:sz w:val="21"/>
          <w:szCs w:val="21"/>
        </w:rPr>
        <w:t>e</w:t>
      </w:r>
      <w:r w:rsidR="00605F20" w:rsidRPr="005F6A82">
        <w:rPr>
          <w:rFonts w:ascii="Arial" w:hAnsi="Arial" w:cs="Arial"/>
          <w:sz w:val="21"/>
          <w:szCs w:val="21"/>
        </w:rPr>
        <w:t xml:space="preserve">s pour le programme </w:t>
      </w:r>
      <w:r w:rsidR="00226F48" w:rsidRPr="005F6A82">
        <w:rPr>
          <w:rFonts w:ascii="Arial" w:hAnsi="Arial" w:cs="Arial"/>
          <w:sz w:val="21"/>
          <w:szCs w:val="21"/>
        </w:rPr>
        <w:t>et la production d’affiches encadrées 40x60 destinées à tous les partenaires (ces affiche</w:t>
      </w:r>
      <w:r w:rsidR="00C625B0" w:rsidRPr="005F6A82">
        <w:rPr>
          <w:rFonts w:ascii="Arial" w:hAnsi="Arial" w:cs="Arial"/>
          <w:sz w:val="21"/>
          <w:szCs w:val="21"/>
        </w:rPr>
        <w:t>s</w:t>
      </w:r>
      <w:r w:rsidR="00226F48" w:rsidRPr="005F6A82">
        <w:rPr>
          <w:rFonts w:ascii="Arial" w:hAnsi="Arial" w:cs="Arial"/>
          <w:sz w:val="21"/>
          <w:szCs w:val="21"/>
        </w:rPr>
        <w:t xml:space="preserve"> 40X60 pourront être accrochées dans l’enceinte des institutions partenaires) et enfin une plaque signalétique sur toutes le</w:t>
      </w:r>
      <w:r w:rsidR="003603DD">
        <w:rPr>
          <w:rFonts w:ascii="Arial" w:hAnsi="Arial" w:cs="Arial"/>
          <w:sz w:val="21"/>
          <w:szCs w:val="21"/>
        </w:rPr>
        <w:t>s réalisations du PACASEN ;</w:t>
      </w:r>
    </w:p>
    <w:p w14:paraId="2FFE28F1" w14:textId="35E912FB" w:rsidR="00226F48" w:rsidRPr="005F6A82" w:rsidRDefault="00B6574B" w:rsidP="001C3A88">
      <w:pPr>
        <w:pStyle w:val="Paragraphedeliste"/>
        <w:numPr>
          <w:ilvl w:val="0"/>
          <w:numId w:val="34"/>
        </w:numPr>
        <w:tabs>
          <w:tab w:val="left" w:pos="3810"/>
        </w:tabs>
        <w:spacing w:line="312" w:lineRule="auto"/>
        <w:jc w:val="both"/>
        <w:rPr>
          <w:rFonts w:ascii="Arial" w:hAnsi="Arial" w:cs="Arial"/>
          <w:sz w:val="21"/>
          <w:szCs w:val="21"/>
        </w:rPr>
      </w:pPr>
      <w:r w:rsidRPr="005F6A82">
        <w:rPr>
          <w:rFonts w:ascii="Arial" w:hAnsi="Arial" w:cs="Arial"/>
          <w:sz w:val="21"/>
          <w:szCs w:val="21"/>
        </w:rPr>
        <w:t>La</w:t>
      </w:r>
      <w:r w:rsidR="00AD5FBB" w:rsidRPr="005F6A82">
        <w:rPr>
          <w:rFonts w:ascii="Arial" w:hAnsi="Arial" w:cs="Arial"/>
          <w:sz w:val="21"/>
          <w:szCs w:val="21"/>
        </w:rPr>
        <w:t xml:space="preserve"> d</w:t>
      </w:r>
      <w:r w:rsidR="00226F48" w:rsidRPr="005F6A82">
        <w:rPr>
          <w:rFonts w:ascii="Arial" w:hAnsi="Arial" w:cs="Arial"/>
          <w:sz w:val="21"/>
          <w:szCs w:val="21"/>
        </w:rPr>
        <w:t>iffusion d’articles placés sous la forme de dossiers (reportage</w:t>
      </w:r>
      <w:r w:rsidR="00C738F1">
        <w:rPr>
          <w:rFonts w:ascii="Arial" w:hAnsi="Arial" w:cs="Arial"/>
          <w:sz w:val="21"/>
          <w:szCs w:val="21"/>
        </w:rPr>
        <w:t>s</w:t>
      </w:r>
      <w:r w:rsidR="00226F48" w:rsidRPr="005F6A82">
        <w:rPr>
          <w:rFonts w:ascii="Arial" w:hAnsi="Arial" w:cs="Arial"/>
          <w:sz w:val="21"/>
          <w:szCs w:val="21"/>
        </w:rPr>
        <w:t>, interviews, témoignages, etc.) ;</w:t>
      </w:r>
    </w:p>
    <w:p w14:paraId="0F843CED" w14:textId="3FFE70FB" w:rsidR="008C685A" w:rsidRPr="005F6A82" w:rsidRDefault="00B6574B" w:rsidP="001C3A88">
      <w:pPr>
        <w:pStyle w:val="Paragraphedeliste"/>
        <w:numPr>
          <w:ilvl w:val="0"/>
          <w:numId w:val="34"/>
        </w:numPr>
        <w:tabs>
          <w:tab w:val="left" w:pos="3810"/>
        </w:tabs>
        <w:spacing w:line="312" w:lineRule="auto"/>
        <w:jc w:val="both"/>
        <w:rPr>
          <w:rFonts w:ascii="Arial" w:hAnsi="Arial" w:cs="Arial"/>
          <w:sz w:val="21"/>
          <w:szCs w:val="21"/>
        </w:rPr>
      </w:pPr>
      <w:r w:rsidRPr="005F6A82">
        <w:rPr>
          <w:rFonts w:ascii="Arial" w:hAnsi="Arial" w:cs="Arial"/>
          <w:sz w:val="21"/>
          <w:szCs w:val="21"/>
        </w:rPr>
        <w:t>La</w:t>
      </w:r>
      <w:r w:rsidR="00AD5FBB" w:rsidRPr="005F6A82">
        <w:rPr>
          <w:rFonts w:ascii="Arial" w:hAnsi="Arial" w:cs="Arial"/>
          <w:sz w:val="21"/>
          <w:szCs w:val="21"/>
        </w:rPr>
        <w:t xml:space="preserve"> p</w:t>
      </w:r>
      <w:r w:rsidR="00226F48" w:rsidRPr="005F6A82">
        <w:rPr>
          <w:rFonts w:ascii="Arial" w:hAnsi="Arial" w:cs="Arial"/>
          <w:sz w:val="21"/>
          <w:szCs w:val="21"/>
        </w:rPr>
        <w:t xml:space="preserve">roduction de supports audio et audiovisuels (documentaires) sur le PACASEN </w:t>
      </w:r>
      <w:r w:rsidR="00AD5FBB" w:rsidRPr="005F6A82">
        <w:rPr>
          <w:rFonts w:ascii="Arial" w:hAnsi="Arial" w:cs="Arial"/>
          <w:sz w:val="21"/>
          <w:szCs w:val="21"/>
        </w:rPr>
        <w:t xml:space="preserve">qui </w:t>
      </w:r>
      <w:r w:rsidR="00226F48" w:rsidRPr="005F6A82">
        <w:rPr>
          <w:rFonts w:ascii="Arial" w:hAnsi="Arial" w:cs="Arial"/>
          <w:sz w:val="21"/>
          <w:szCs w:val="21"/>
        </w:rPr>
        <w:t>donnent la parole aux C</w:t>
      </w:r>
      <w:r w:rsidR="00C625B0" w:rsidRPr="005F6A82">
        <w:rPr>
          <w:rFonts w:ascii="Arial" w:hAnsi="Arial" w:cs="Arial"/>
          <w:sz w:val="21"/>
          <w:szCs w:val="21"/>
        </w:rPr>
        <w:t>T - Réalisation et diffusion de</w:t>
      </w:r>
      <w:r w:rsidR="00226F48" w:rsidRPr="005F6A82">
        <w:rPr>
          <w:rFonts w:ascii="Arial" w:hAnsi="Arial" w:cs="Arial"/>
          <w:sz w:val="21"/>
          <w:szCs w:val="21"/>
        </w:rPr>
        <w:t xml:space="preserve"> spots radio et télévision (en français et langue</w:t>
      </w:r>
      <w:r w:rsidR="00AD5FBB" w:rsidRPr="005F6A82">
        <w:rPr>
          <w:rFonts w:ascii="Arial" w:hAnsi="Arial" w:cs="Arial"/>
          <w:sz w:val="21"/>
          <w:szCs w:val="21"/>
        </w:rPr>
        <w:t>s</w:t>
      </w:r>
      <w:r w:rsidR="00226F48" w:rsidRPr="005F6A82">
        <w:rPr>
          <w:rFonts w:ascii="Arial" w:hAnsi="Arial" w:cs="Arial"/>
          <w:sz w:val="21"/>
          <w:szCs w:val="21"/>
        </w:rPr>
        <w:t xml:space="preserve"> nationale</w:t>
      </w:r>
      <w:r w:rsidR="00AD5FBB" w:rsidRPr="005F6A82">
        <w:rPr>
          <w:rFonts w:ascii="Arial" w:hAnsi="Arial" w:cs="Arial"/>
          <w:sz w:val="21"/>
          <w:szCs w:val="21"/>
        </w:rPr>
        <w:t>s</w:t>
      </w:r>
      <w:r w:rsidR="00226F48" w:rsidRPr="005F6A82">
        <w:rPr>
          <w:rFonts w:ascii="Arial" w:hAnsi="Arial" w:cs="Arial"/>
          <w:sz w:val="21"/>
          <w:szCs w:val="21"/>
        </w:rPr>
        <w:t xml:space="preserve"> dans les</w:t>
      </w:r>
      <w:r w:rsidR="00BD6FE2" w:rsidRPr="005F6A82">
        <w:rPr>
          <w:rFonts w:ascii="Arial" w:hAnsi="Arial" w:cs="Arial"/>
          <w:sz w:val="21"/>
          <w:szCs w:val="21"/>
        </w:rPr>
        <w:t xml:space="preserve"> radios locales) pour diffus</w:t>
      </w:r>
      <w:r w:rsidR="00AD5FBB" w:rsidRPr="005F6A82">
        <w:rPr>
          <w:rFonts w:ascii="Arial" w:hAnsi="Arial" w:cs="Arial"/>
          <w:sz w:val="21"/>
          <w:szCs w:val="21"/>
        </w:rPr>
        <w:t>ion</w:t>
      </w:r>
      <w:r w:rsidR="00BD6FE2" w:rsidRPr="005F6A82">
        <w:rPr>
          <w:rFonts w:ascii="Arial" w:hAnsi="Arial" w:cs="Arial"/>
          <w:sz w:val="21"/>
          <w:szCs w:val="21"/>
        </w:rPr>
        <w:t> ;</w:t>
      </w:r>
    </w:p>
    <w:p w14:paraId="44756829" w14:textId="5CB84BEA" w:rsidR="00226F48" w:rsidRPr="005F6A82" w:rsidRDefault="00B6574B" w:rsidP="001C3A88">
      <w:pPr>
        <w:pStyle w:val="Paragraphedeliste"/>
        <w:numPr>
          <w:ilvl w:val="0"/>
          <w:numId w:val="34"/>
        </w:numPr>
        <w:tabs>
          <w:tab w:val="left" w:pos="3810"/>
        </w:tabs>
        <w:spacing w:line="312" w:lineRule="auto"/>
        <w:jc w:val="both"/>
        <w:rPr>
          <w:rFonts w:ascii="Arial" w:hAnsi="Arial" w:cs="Arial"/>
          <w:sz w:val="21"/>
          <w:szCs w:val="21"/>
        </w:rPr>
      </w:pPr>
      <w:r w:rsidRPr="005F6A82">
        <w:rPr>
          <w:rFonts w:ascii="Arial" w:hAnsi="Arial" w:cs="Arial"/>
          <w:sz w:val="21"/>
          <w:szCs w:val="21"/>
        </w:rPr>
        <w:t>La</w:t>
      </w:r>
      <w:r w:rsidR="00AD5FBB" w:rsidRPr="005F6A82">
        <w:rPr>
          <w:rFonts w:ascii="Arial" w:hAnsi="Arial" w:cs="Arial"/>
          <w:sz w:val="21"/>
          <w:szCs w:val="21"/>
        </w:rPr>
        <w:t xml:space="preserve"> rédaction et la</w:t>
      </w:r>
      <w:r w:rsidR="00226F48" w:rsidRPr="005F6A82">
        <w:rPr>
          <w:rFonts w:ascii="Arial" w:hAnsi="Arial" w:cs="Arial"/>
          <w:sz w:val="21"/>
          <w:szCs w:val="21"/>
        </w:rPr>
        <w:t xml:space="preserve"> diffus</w:t>
      </w:r>
      <w:r w:rsidR="00AD5FBB" w:rsidRPr="005F6A82">
        <w:rPr>
          <w:rFonts w:ascii="Arial" w:hAnsi="Arial" w:cs="Arial"/>
          <w:sz w:val="21"/>
          <w:szCs w:val="21"/>
        </w:rPr>
        <w:t>ion</w:t>
      </w:r>
      <w:r w:rsidR="00226F48" w:rsidRPr="005F6A82">
        <w:rPr>
          <w:rFonts w:ascii="Arial" w:hAnsi="Arial" w:cs="Arial"/>
          <w:sz w:val="21"/>
          <w:szCs w:val="21"/>
        </w:rPr>
        <w:t xml:space="preserve"> régulière</w:t>
      </w:r>
      <w:r w:rsidR="00AD5FBB" w:rsidRPr="005F6A82">
        <w:rPr>
          <w:rFonts w:ascii="Arial" w:hAnsi="Arial" w:cs="Arial"/>
          <w:sz w:val="21"/>
          <w:szCs w:val="21"/>
        </w:rPr>
        <w:t>s</w:t>
      </w:r>
      <w:r w:rsidR="00226F48" w:rsidRPr="005F6A82">
        <w:rPr>
          <w:rFonts w:ascii="Arial" w:hAnsi="Arial" w:cs="Arial"/>
          <w:sz w:val="21"/>
          <w:szCs w:val="21"/>
        </w:rPr>
        <w:t xml:space="preserve"> des communiqués</w:t>
      </w:r>
      <w:r w:rsidR="00AD5FBB" w:rsidRPr="005F6A82">
        <w:rPr>
          <w:rFonts w:ascii="Arial" w:hAnsi="Arial" w:cs="Arial"/>
          <w:sz w:val="21"/>
          <w:szCs w:val="21"/>
        </w:rPr>
        <w:t xml:space="preserve"> sur l’état de mise en œuvre du PACASEN</w:t>
      </w:r>
      <w:r w:rsidR="00BD6FE2" w:rsidRPr="005F6A82">
        <w:rPr>
          <w:rFonts w:ascii="Arial" w:hAnsi="Arial" w:cs="Arial"/>
          <w:sz w:val="21"/>
          <w:szCs w:val="21"/>
        </w:rPr>
        <w:t> ;</w:t>
      </w:r>
    </w:p>
    <w:p w14:paraId="6729D917" w14:textId="6BE15ECB" w:rsidR="00226F48" w:rsidRDefault="00B6574B" w:rsidP="001C3A88">
      <w:pPr>
        <w:pStyle w:val="Paragraphedeliste"/>
        <w:numPr>
          <w:ilvl w:val="0"/>
          <w:numId w:val="34"/>
        </w:numPr>
        <w:tabs>
          <w:tab w:val="left" w:pos="3810"/>
        </w:tabs>
        <w:spacing w:line="312" w:lineRule="auto"/>
        <w:jc w:val="both"/>
        <w:rPr>
          <w:rFonts w:ascii="Arial" w:hAnsi="Arial" w:cs="Arial"/>
          <w:sz w:val="21"/>
          <w:szCs w:val="21"/>
        </w:rPr>
      </w:pPr>
      <w:r w:rsidRPr="005F6A82">
        <w:rPr>
          <w:rFonts w:ascii="Arial" w:hAnsi="Arial" w:cs="Arial"/>
          <w:sz w:val="21"/>
          <w:szCs w:val="21"/>
        </w:rPr>
        <w:t>La</w:t>
      </w:r>
      <w:r w:rsidR="00297A3D" w:rsidRPr="005F6A82">
        <w:rPr>
          <w:rFonts w:ascii="Arial" w:hAnsi="Arial" w:cs="Arial"/>
          <w:sz w:val="21"/>
          <w:szCs w:val="21"/>
        </w:rPr>
        <w:t xml:space="preserve"> r</w:t>
      </w:r>
      <w:r w:rsidR="00226F48" w:rsidRPr="005F6A82">
        <w:rPr>
          <w:rFonts w:ascii="Arial" w:hAnsi="Arial" w:cs="Arial"/>
          <w:sz w:val="21"/>
          <w:szCs w:val="21"/>
        </w:rPr>
        <w:t xml:space="preserve">éalisation et </w:t>
      </w:r>
      <w:r w:rsidR="00600D44">
        <w:rPr>
          <w:rFonts w:ascii="Arial" w:hAnsi="Arial" w:cs="Arial"/>
          <w:sz w:val="21"/>
          <w:szCs w:val="21"/>
        </w:rPr>
        <w:t xml:space="preserve">la </w:t>
      </w:r>
      <w:r w:rsidR="00226F48" w:rsidRPr="005F6A82">
        <w:rPr>
          <w:rFonts w:ascii="Arial" w:hAnsi="Arial" w:cs="Arial"/>
          <w:sz w:val="21"/>
          <w:szCs w:val="21"/>
        </w:rPr>
        <w:t>diffusion d’un web-bulletin</w:t>
      </w:r>
      <w:r w:rsidR="00BD6FE2" w:rsidRPr="005F6A82">
        <w:rPr>
          <w:rFonts w:ascii="Arial" w:hAnsi="Arial" w:cs="Arial"/>
          <w:sz w:val="21"/>
          <w:szCs w:val="21"/>
        </w:rPr>
        <w:t>.</w:t>
      </w:r>
    </w:p>
    <w:p w14:paraId="7FB5BD2D" w14:textId="32C3F6DE" w:rsidR="009B73C6" w:rsidRPr="005F6A82" w:rsidRDefault="009B73C6" w:rsidP="001C3A88">
      <w:pPr>
        <w:pStyle w:val="Paragraphedeliste"/>
        <w:numPr>
          <w:ilvl w:val="0"/>
          <w:numId w:val="34"/>
        </w:numPr>
        <w:tabs>
          <w:tab w:val="left" w:pos="3810"/>
        </w:tabs>
        <w:spacing w:line="312" w:lineRule="auto"/>
        <w:jc w:val="both"/>
        <w:rPr>
          <w:rFonts w:ascii="Arial" w:hAnsi="Arial" w:cs="Arial"/>
          <w:sz w:val="21"/>
          <w:szCs w:val="21"/>
        </w:rPr>
      </w:pPr>
      <w:r>
        <w:rPr>
          <w:rFonts w:ascii="Arial" w:hAnsi="Arial" w:cs="Arial"/>
          <w:sz w:val="21"/>
          <w:szCs w:val="21"/>
        </w:rPr>
        <w:t>Des événements ponctuels d’envergure régionale célébrant les résultats du PACASEN</w:t>
      </w:r>
    </w:p>
    <w:p w14:paraId="281FDD4C" w14:textId="77777777" w:rsidR="00E95540" w:rsidRPr="00226F48" w:rsidRDefault="00E95540" w:rsidP="00EB6A9E">
      <w:pPr>
        <w:spacing w:before="120" w:after="0" w:line="240" w:lineRule="auto"/>
        <w:ind w:left="720"/>
        <w:jc w:val="both"/>
        <w:rPr>
          <w:rFonts w:ascii="Arial" w:eastAsia="Calibri" w:hAnsi="Arial" w:cs="Arial"/>
          <w:sz w:val="21"/>
          <w:szCs w:val="21"/>
        </w:rPr>
      </w:pPr>
    </w:p>
    <w:p w14:paraId="1758CA48" w14:textId="080F219F" w:rsidR="00E95540" w:rsidRPr="00D362FD" w:rsidRDefault="00E95540" w:rsidP="00E95540">
      <w:pPr>
        <w:spacing w:after="120" w:line="276" w:lineRule="auto"/>
        <w:jc w:val="both"/>
        <w:rPr>
          <w:rFonts w:ascii="Arial" w:eastAsia="Calibri" w:hAnsi="Arial" w:cs="Arial"/>
          <w:b/>
          <w:color w:val="1F4E79" w:themeColor="accent1" w:themeShade="80"/>
          <w:sz w:val="21"/>
          <w:szCs w:val="21"/>
        </w:rPr>
      </w:pPr>
      <w:r w:rsidRPr="00D362FD">
        <w:rPr>
          <w:rFonts w:ascii="Arial" w:eastAsia="Calibri" w:hAnsi="Arial" w:cs="Arial"/>
          <w:b/>
          <w:color w:val="1F4E79" w:themeColor="accent1" w:themeShade="80"/>
          <w:sz w:val="21"/>
          <w:szCs w:val="21"/>
        </w:rPr>
        <w:t xml:space="preserve">Axe </w:t>
      </w:r>
      <w:r>
        <w:rPr>
          <w:rFonts w:ascii="Arial" w:eastAsia="Calibri" w:hAnsi="Arial" w:cs="Arial"/>
          <w:b/>
          <w:color w:val="1F4E79" w:themeColor="accent1" w:themeShade="80"/>
          <w:sz w:val="21"/>
          <w:szCs w:val="21"/>
        </w:rPr>
        <w:t xml:space="preserve">2 : </w:t>
      </w:r>
      <w:r w:rsidR="00821192">
        <w:rPr>
          <w:rFonts w:ascii="Arial" w:eastAsia="Calibri" w:hAnsi="Arial" w:cs="Arial"/>
          <w:b/>
          <w:color w:val="1F4E79" w:themeColor="accent1" w:themeShade="80"/>
          <w:sz w:val="21"/>
          <w:szCs w:val="21"/>
        </w:rPr>
        <w:t>Renforcer la c</w:t>
      </w:r>
      <w:r w:rsidRPr="00D362FD">
        <w:rPr>
          <w:rFonts w:ascii="Arial" w:eastAsia="Calibri" w:hAnsi="Arial" w:cs="Arial"/>
          <w:b/>
          <w:color w:val="1F4E79" w:themeColor="accent1" w:themeShade="80"/>
          <w:sz w:val="21"/>
          <w:szCs w:val="21"/>
        </w:rPr>
        <w:t>ommunication interne</w:t>
      </w:r>
      <w:r w:rsidR="00821192">
        <w:rPr>
          <w:rFonts w:ascii="Arial" w:eastAsia="Calibri" w:hAnsi="Arial" w:cs="Arial"/>
          <w:b/>
          <w:color w:val="1F4E79" w:themeColor="accent1" w:themeShade="80"/>
          <w:sz w:val="21"/>
          <w:szCs w:val="21"/>
        </w:rPr>
        <w:t xml:space="preserve"> et externe</w:t>
      </w:r>
    </w:p>
    <w:p w14:paraId="1014AD4D" w14:textId="77777777" w:rsidR="00AD03E1" w:rsidRDefault="0013030D">
      <w:pPr>
        <w:spacing w:after="0" w:line="276" w:lineRule="auto"/>
        <w:jc w:val="both"/>
        <w:rPr>
          <w:rFonts w:ascii="Arial" w:eastAsia="Calibri" w:hAnsi="Arial" w:cs="Arial"/>
          <w:sz w:val="21"/>
          <w:szCs w:val="21"/>
        </w:rPr>
      </w:pPr>
      <w:r>
        <w:rPr>
          <w:rFonts w:ascii="Arial" w:eastAsia="Calibri" w:hAnsi="Arial" w:cs="Arial"/>
          <w:sz w:val="21"/>
          <w:szCs w:val="21"/>
        </w:rPr>
        <w:t>Le succès de la communication du PACASEN passe par une communication interne et externe de qualité.</w:t>
      </w:r>
    </w:p>
    <w:p w14:paraId="4454F776" w14:textId="04492956" w:rsidR="00E95540" w:rsidRDefault="00E95540">
      <w:pPr>
        <w:spacing w:after="0" w:line="276" w:lineRule="auto"/>
        <w:jc w:val="both"/>
        <w:rPr>
          <w:rFonts w:ascii="Arial" w:eastAsia="Calibri" w:hAnsi="Arial" w:cs="Arial"/>
          <w:sz w:val="21"/>
          <w:szCs w:val="21"/>
        </w:rPr>
      </w:pPr>
      <w:r w:rsidRPr="00A65F49">
        <w:rPr>
          <w:rFonts w:ascii="Arial" w:eastAsia="Calibri" w:hAnsi="Arial" w:cs="Arial"/>
          <w:sz w:val="21"/>
          <w:szCs w:val="21"/>
        </w:rPr>
        <w:t>Il est mentionné dans le Plan stratégique de l’Agence de travailler à :</w:t>
      </w:r>
    </w:p>
    <w:p w14:paraId="21189BC7" w14:textId="77777777" w:rsidR="005F6A82" w:rsidRPr="00A65F49" w:rsidRDefault="005F6A82">
      <w:pPr>
        <w:spacing w:after="0" w:line="276" w:lineRule="auto"/>
        <w:jc w:val="both"/>
        <w:rPr>
          <w:rFonts w:ascii="Arial" w:eastAsia="Calibri" w:hAnsi="Arial" w:cs="Arial"/>
          <w:sz w:val="21"/>
          <w:szCs w:val="21"/>
        </w:rPr>
      </w:pPr>
    </w:p>
    <w:p w14:paraId="0AA63267" w14:textId="6A917E04" w:rsidR="00E95540" w:rsidRPr="005F6A82" w:rsidRDefault="00B6574B" w:rsidP="001C3A88">
      <w:pPr>
        <w:pStyle w:val="Paragraphedeliste"/>
        <w:numPr>
          <w:ilvl w:val="0"/>
          <w:numId w:val="34"/>
        </w:numPr>
        <w:tabs>
          <w:tab w:val="left" w:pos="3810"/>
        </w:tabs>
        <w:spacing w:line="312" w:lineRule="auto"/>
        <w:jc w:val="both"/>
        <w:rPr>
          <w:rFonts w:ascii="Arial" w:hAnsi="Arial" w:cs="Arial"/>
          <w:sz w:val="21"/>
          <w:szCs w:val="21"/>
        </w:rPr>
      </w:pPr>
      <w:r>
        <w:rPr>
          <w:rFonts w:ascii="Arial" w:hAnsi="Arial" w:cs="Arial"/>
          <w:sz w:val="21"/>
          <w:szCs w:val="21"/>
        </w:rPr>
        <w:t>Développer</w:t>
      </w:r>
      <w:r w:rsidR="00E95540" w:rsidRPr="005F6A82">
        <w:rPr>
          <w:rFonts w:ascii="Arial" w:hAnsi="Arial" w:cs="Arial"/>
          <w:sz w:val="21"/>
          <w:szCs w:val="21"/>
        </w:rPr>
        <w:t xml:space="preserve"> en interne des espaces et des outils de communication, de partage d’information</w:t>
      </w:r>
      <w:r w:rsidR="00CF3E99">
        <w:rPr>
          <w:rFonts w:ascii="Arial" w:hAnsi="Arial" w:cs="Arial"/>
          <w:sz w:val="21"/>
          <w:szCs w:val="21"/>
        </w:rPr>
        <w:t>s</w:t>
      </w:r>
      <w:r w:rsidR="00E95540" w:rsidRPr="005F6A82">
        <w:rPr>
          <w:rFonts w:ascii="Arial" w:hAnsi="Arial" w:cs="Arial"/>
          <w:sz w:val="21"/>
          <w:szCs w:val="21"/>
        </w:rPr>
        <w:t xml:space="preserve"> et de sécurisation des données</w:t>
      </w:r>
      <w:r w:rsidR="00600D44">
        <w:rPr>
          <w:rFonts w:ascii="Arial" w:hAnsi="Arial" w:cs="Arial"/>
          <w:sz w:val="21"/>
          <w:szCs w:val="21"/>
        </w:rPr>
        <w:t> ;</w:t>
      </w:r>
    </w:p>
    <w:p w14:paraId="24E8464D" w14:textId="763FB7EB" w:rsidR="00E95540" w:rsidRDefault="00B6574B" w:rsidP="001C3A88">
      <w:pPr>
        <w:pStyle w:val="Paragraphedeliste"/>
        <w:numPr>
          <w:ilvl w:val="0"/>
          <w:numId w:val="34"/>
        </w:numPr>
        <w:tabs>
          <w:tab w:val="left" w:pos="3810"/>
        </w:tabs>
        <w:spacing w:line="312" w:lineRule="auto"/>
        <w:jc w:val="both"/>
        <w:rPr>
          <w:rFonts w:ascii="Arial" w:hAnsi="Arial" w:cs="Arial"/>
          <w:sz w:val="21"/>
          <w:szCs w:val="21"/>
        </w:rPr>
      </w:pPr>
      <w:r>
        <w:rPr>
          <w:rFonts w:ascii="Arial" w:hAnsi="Arial" w:cs="Arial"/>
          <w:sz w:val="21"/>
          <w:szCs w:val="21"/>
        </w:rPr>
        <w:t>Faire</w:t>
      </w:r>
      <w:r w:rsidR="00E95540" w:rsidRPr="005F6A82">
        <w:rPr>
          <w:rFonts w:ascii="Arial" w:hAnsi="Arial" w:cs="Arial"/>
          <w:sz w:val="21"/>
          <w:szCs w:val="21"/>
        </w:rPr>
        <w:t xml:space="preserve"> circuler l’information et le travail coopératif pour permettre à chaque agent de disposer d’une connaissance suffisante, et de s’impliquer dans la meilleure conduite des dossiers et des projets.</w:t>
      </w:r>
    </w:p>
    <w:p w14:paraId="0D89BF5C" w14:textId="312EE6EF" w:rsidR="007542D5" w:rsidRDefault="007542D5" w:rsidP="007D68B0">
      <w:pPr>
        <w:pStyle w:val="Paragraphedeliste"/>
        <w:numPr>
          <w:ilvl w:val="0"/>
          <w:numId w:val="34"/>
        </w:numPr>
        <w:tabs>
          <w:tab w:val="left" w:pos="3810"/>
        </w:tabs>
        <w:spacing w:after="0" w:line="312" w:lineRule="auto"/>
        <w:ind w:left="714" w:hanging="357"/>
        <w:jc w:val="both"/>
        <w:rPr>
          <w:rFonts w:ascii="Arial" w:hAnsi="Arial" w:cs="Arial"/>
          <w:sz w:val="21"/>
          <w:szCs w:val="21"/>
        </w:rPr>
      </w:pPr>
      <w:r>
        <w:rPr>
          <w:rFonts w:ascii="Arial" w:hAnsi="Arial" w:cs="Arial"/>
          <w:sz w:val="21"/>
          <w:szCs w:val="21"/>
        </w:rPr>
        <w:t>Organiser des temps de concertation entre parties prenantes.</w:t>
      </w:r>
    </w:p>
    <w:p w14:paraId="7FE65800" w14:textId="0E294C35" w:rsidR="00443A29" w:rsidRPr="00305D65" w:rsidRDefault="00B6574B" w:rsidP="001C3A88">
      <w:pPr>
        <w:numPr>
          <w:ilvl w:val="0"/>
          <w:numId w:val="34"/>
        </w:numPr>
        <w:tabs>
          <w:tab w:val="left" w:pos="3810"/>
        </w:tabs>
        <w:spacing w:line="312" w:lineRule="auto"/>
        <w:contextualSpacing/>
        <w:rPr>
          <w:rFonts w:ascii="Arial" w:hAnsi="Arial" w:cs="Arial"/>
          <w:sz w:val="21"/>
          <w:szCs w:val="21"/>
        </w:rPr>
      </w:pPr>
      <w:r>
        <w:rPr>
          <w:rFonts w:ascii="Arial" w:hAnsi="Arial" w:cs="Arial"/>
          <w:sz w:val="21"/>
          <w:szCs w:val="21"/>
        </w:rPr>
        <w:t>La</w:t>
      </w:r>
      <w:r w:rsidR="00443A29">
        <w:rPr>
          <w:rFonts w:ascii="Arial" w:hAnsi="Arial" w:cs="Arial"/>
          <w:sz w:val="21"/>
          <w:szCs w:val="21"/>
        </w:rPr>
        <w:t xml:space="preserve"> création et l’animation de tables de concertation entres PP ;</w:t>
      </w:r>
    </w:p>
    <w:p w14:paraId="7245EEC8" w14:textId="77777777" w:rsidR="00443A29" w:rsidRPr="005F6A82" w:rsidRDefault="00443A29" w:rsidP="00443A29">
      <w:pPr>
        <w:pStyle w:val="Paragraphedeliste"/>
        <w:tabs>
          <w:tab w:val="left" w:pos="3810"/>
        </w:tabs>
        <w:spacing w:line="312" w:lineRule="auto"/>
        <w:jc w:val="both"/>
        <w:rPr>
          <w:rFonts w:ascii="Arial" w:hAnsi="Arial" w:cs="Arial"/>
          <w:sz w:val="21"/>
          <w:szCs w:val="21"/>
        </w:rPr>
      </w:pPr>
    </w:p>
    <w:p w14:paraId="780FDDCB" w14:textId="77777777" w:rsidR="00A65F49" w:rsidRDefault="00A65F49" w:rsidP="00A65F49">
      <w:pPr>
        <w:spacing w:before="120" w:after="0" w:line="240" w:lineRule="auto"/>
        <w:jc w:val="both"/>
        <w:rPr>
          <w:rFonts w:ascii="Arial" w:eastAsia="Times New Roman" w:hAnsi="Arial" w:cs="Arial"/>
          <w:sz w:val="21"/>
          <w:szCs w:val="21"/>
          <w:lang w:eastAsia="fr-FR"/>
        </w:rPr>
      </w:pPr>
      <w:r>
        <w:rPr>
          <w:rFonts w:ascii="Arial" w:eastAsia="Times New Roman" w:hAnsi="Arial" w:cs="Arial"/>
          <w:sz w:val="21"/>
          <w:szCs w:val="21"/>
          <w:lang w:eastAsia="fr-FR"/>
        </w:rPr>
        <w:t>Il s’agit plus urgemment de :</w:t>
      </w:r>
    </w:p>
    <w:p w14:paraId="062D6B87" w14:textId="77777777" w:rsidR="005F6A82" w:rsidRDefault="005F6A82" w:rsidP="00A65F49">
      <w:pPr>
        <w:spacing w:before="120" w:after="0" w:line="240" w:lineRule="auto"/>
        <w:jc w:val="both"/>
        <w:rPr>
          <w:rFonts w:ascii="Arial" w:eastAsia="Times New Roman" w:hAnsi="Arial" w:cs="Arial"/>
          <w:sz w:val="21"/>
          <w:szCs w:val="21"/>
          <w:lang w:eastAsia="fr-FR"/>
        </w:rPr>
      </w:pPr>
    </w:p>
    <w:p w14:paraId="333EAADB" w14:textId="60B29EE5" w:rsidR="005F6A82" w:rsidRPr="005F6A82" w:rsidRDefault="00A65F49" w:rsidP="007C43EE">
      <w:pPr>
        <w:pStyle w:val="Paragraphedeliste"/>
        <w:numPr>
          <w:ilvl w:val="0"/>
          <w:numId w:val="34"/>
        </w:numPr>
        <w:tabs>
          <w:tab w:val="left" w:pos="3810"/>
        </w:tabs>
        <w:spacing w:after="240" w:line="312" w:lineRule="auto"/>
        <w:jc w:val="both"/>
        <w:rPr>
          <w:rFonts w:ascii="Arial" w:hAnsi="Arial" w:cs="Arial"/>
          <w:sz w:val="21"/>
          <w:szCs w:val="21"/>
        </w:rPr>
      </w:pPr>
      <w:r w:rsidRPr="005F6A82">
        <w:rPr>
          <w:rFonts w:ascii="Arial" w:hAnsi="Arial" w:cs="Arial"/>
          <w:sz w:val="21"/>
          <w:szCs w:val="21"/>
        </w:rPr>
        <w:t>V</w:t>
      </w:r>
      <w:r w:rsidR="00CF3E99">
        <w:rPr>
          <w:rFonts w:ascii="Arial" w:hAnsi="Arial" w:cs="Arial"/>
          <w:sz w:val="21"/>
          <w:szCs w:val="21"/>
        </w:rPr>
        <w:t>aloriser d</w:t>
      </w:r>
      <w:r w:rsidRPr="005F6A82">
        <w:rPr>
          <w:rFonts w:ascii="Arial" w:hAnsi="Arial" w:cs="Arial"/>
          <w:sz w:val="21"/>
          <w:szCs w:val="21"/>
        </w:rPr>
        <w:t>avantage la fonction communication en donnant à la Cellule une importance plus grande en termes de présence et de participation dans le travail des directions techniques, des Programmes et Projets.</w:t>
      </w:r>
    </w:p>
    <w:p w14:paraId="130DD0D5" w14:textId="37559A37" w:rsidR="00297A3D" w:rsidRPr="00D362FD" w:rsidRDefault="00297A3D" w:rsidP="007C43EE">
      <w:pPr>
        <w:tabs>
          <w:tab w:val="left" w:pos="3810"/>
        </w:tabs>
        <w:spacing w:after="240" w:line="312" w:lineRule="auto"/>
        <w:jc w:val="both"/>
        <w:rPr>
          <w:rFonts w:ascii="Arial" w:hAnsi="Arial" w:cs="Arial"/>
          <w:sz w:val="21"/>
          <w:szCs w:val="21"/>
        </w:rPr>
      </w:pPr>
      <w:r>
        <w:rPr>
          <w:rFonts w:ascii="Arial" w:hAnsi="Arial" w:cs="Arial"/>
          <w:sz w:val="21"/>
          <w:szCs w:val="21"/>
        </w:rPr>
        <w:t xml:space="preserve">Comme indiqué en supra, la communication interne vise un meilleur partage et circulation de l’information au sein des parties prenantes. L’atteinte des résultats intermédiaires de cet axe, </w:t>
      </w:r>
      <w:r w:rsidR="00344317">
        <w:rPr>
          <w:rFonts w:ascii="Arial" w:hAnsi="Arial" w:cs="Arial"/>
          <w:sz w:val="21"/>
          <w:szCs w:val="21"/>
        </w:rPr>
        <w:t>passe par la réalisation des</w:t>
      </w:r>
      <w:r w:rsidRPr="00D362FD">
        <w:rPr>
          <w:rFonts w:ascii="Arial" w:hAnsi="Arial" w:cs="Arial"/>
          <w:sz w:val="21"/>
          <w:szCs w:val="21"/>
        </w:rPr>
        <w:t xml:space="preserve"> </w:t>
      </w:r>
      <w:r w:rsidRPr="00D362FD">
        <w:rPr>
          <w:rFonts w:ascii="Arial" w:hAnsi="Arial" w:cs="Arial"/>
          <w:b/>
          <w:i/>
          <w:sz w:val="21"/>
          <w:szCs w:val="21"/>
        </w:rPr>
        <w:t>principales activités</w:t>
      </w:r>
      <w:r w:rsidRPr="00D362FD">
        <w:rPr>
          <w:rFonts w:ascii="Arial" w:hAnsi="Arial" w:cs="Arial"/>
          <w:sz w:val="21"/>
          <w:szCs w:val="21"/>
        </w:rPr>
        <w:t xml:space="preserve"> </w:t>
      </w:r>
      <w:r>
        <w:rPr>
          <w:rFonts w:ascii="Arial" w:hAnsi="Arial" w:cs="Arial"/>
          <w:sz w:val="21"/>
          <w:szCs w:val="21"/>
        </w:rPr>
        <w:t>suivantes</w:t>
      </w:r>
      <w:r w:rsidRPr="00D362FD">
        <w:rPr>
          <w:rFonts w:ascii="Arial" w:hAnsi="Arial" w:cs="Arial"/>
          <w:sz w:val="21"/>
          <w:szCs w:val="21"/>
        </w:rPr>
        <w:t xml:space="preserve"> : </w:t>
      </w:r>
    </w:p>
    <w:p w14:paraId="0B128648" w14:textId="02A5A2B7" w:rsidR="00344317" w:rsidRDefault="005039AF" w:rsidP="001C3A88">
      <w:pPr>
        <w:pStyle w:val="Paragraphedeliste"/>
        <w:numPr>
          <w:ilvl w:val="0"/>
          <w:numId w:val="34"/>
        </w:numPr>
        <w:tabs>
          <w:tab w:val="left" w:pos="3810"/>
        </w:tabs>
        <w:spacing w:line="312" w:lineRule="auto"/>
        <w:jc w:val="both"/>
        <w:rPr>
          <w:rFonts w:ascii="Arial" w:hAnsi="Arial" w:cs="Arial"/>
          <w:sz w:val="21"/>
          <w:szCs w:val="21"/>
        </w:rPr>
      </w:pPr>
      <w:r>
        <w:rPr>
          <w:rFonts w:ascii="Arial" w:hAnsi="Arial" w:cs="Arial"/>
          <w:sz w:val="21"/>
          <w:szCs w:val="21"/>
        </w:rPr>
        <w:t>La</w:t>
      </w:r>
      <w:r w:rsidR="00344317">
        <w:rPr>
          <w:rFonts w:ascii="Arial" w:hAnsi="Arial" w:cs="Arial"/>
          <w:sz w:val="21"/>
          <w:szCs w:val="21"/>
        </w:rPr>
        <w:t xml:space="preserve"> création et l’animation d’outils internes de communication spécifiques au PACASEN</w:t>
      </w:r>
      <w:r w:rsidR="003603DD">
        <w:rPr>
          <w:rFonts w:ascii="Arial" w:hAnsi="Arial" w:cs="Arial"/>
          <w:sz w:val="21"/>
          <w:szCs w:val="21"/>
        </w:rPr>
        <w:t> ;</w:t>
      </w:r>
    </w:p>
    <w:p w14:paraId="113A5263" w14:textId="294F8ECF" w:rsidR="003D73F7" w:rsidRPr="00310C59" w:rsidRDefault="005039AF" w:rsidP="001C3A88">
      <w:pPr>
        <w:pStyle w:val="Paragraphedeliste"/>
        <w:numPr>
          <w:ilvl w:val="0"/>
          <w:numId w:val="34"/>
        </w:numPr>
        <w:tabs>
          <w:tab w:val="left" w:pos="3810"/>
        </w:tabs>
        <w:spacing w:line="312" w:lineRule="auto"/>
        <w:jc w:val="both"/>
        <w:rPr>
          <w:rFonts w:ascii="Arial" w:hAnsi="Arial" w:cs="Arial"/>
          <w:sz w:val="21"/>
          <w:szCs w:val="21"/>
        </w:rPr>
      </w:pPr>
      <w:r>
        <w:rPr>
          <w:rFonts w:ascii="Arial" w:hAnsi="Arial" w:cs="Arial"/>
          <w:sz w:val="21"/>
          <w:szCs w:val="21"/>
        </w:rPr>
        <w:t>La</w:t>
      </w:r>
      <w:r w:rsidR="003D73F7">
        <w:rPr>
          <w:rFonts w:ascii="Arial" w:hAnsi="Arial" w:cs="Arial"/>
          <w:sz w:val="21"/>
          <w:szCs w:val="21"/>
        </w:rPr>
        <w:t xml:space="preserve"> création d’un cadre périodique (trimestriel, semestriel, etc.) d’échanges et de partage convivial d’informations entre PP</w:t>
      </w:r>
      <w:r w:rsidR="003603DD">
        <w:rPr>
          <w:rFonts w:ascii="Arial" w:hAnsi="Arial" w:cs="Arial"/>
          <w:sz w:val="21"/>
          <w:szCs w:val="21"/>
        </w:rPr>
        <w:t> ;</w:t>
      </w:r>
    </w:p>
    <w:p w14:paraId="6CB53EF1" w14:textId="15FE0501" w:rsidR="001D1073" w:rsidRPr="00D57F02" w:rsidRDefault="005039AF" w:rsidP="001C3A88">
      <w:pPr>
        <w:pStyle w:val="Paragraphedeliste"/>
        <w:numPr>
          <w:ilvl w:val="0"/>
          <w:numId w:val="34"/>
        </w:numPr>
        <w:tabs>
          <w:tab w:val="left" w:pos="3810"/>
        </w:tabs>
        <w:spacing w:line="312" w:lineRule="auto"/>
        <w:jc w:val="both"/>
        <w:rPr>
          <w:rFonts w:ascii="Arial" w:hAnsi="Arial" w:cs="Arial"/>
          <w:sz w:val="21"/>
          <w:szCs w:val="21"/>
        </w:rPr>
      </w:pPr>
      <w:r>
        <w:rPr>
          <w:rFonts w:ascii="Arial" w:hAnsi="Arial" w:cs="Arial"/>
          <w:sz w:val="21"/>
          <w:szCs w:val="21"/>
        </w:rPr>
        <w:lastRenderedPageBreak/>
        <w:t>L’organisation</w:t>
      </w:r>
      <w:r w:rsidR="00F32389">
        <w:rPr>
          <w:rFonts w:ascii="Arial" w:hAnsi="Arial" w:cs="Arial"/>
          <w:sz w:val="21"/>
          <w:szCs w:val="21"/>
        </w:rPr>
        <w:t xml:space="preserve"> régulière au niveau national comme décentralisé de réunions élargies d’information</w:t>
      </w:r>
      <w:r w:rsidR="004508A8">
        <w:rPr>
          <w:rFonts w:ascii="Arial" w:hAnsi="Arial" w:cs="Arial"/>
          <w:sz w:val="21"/>
          <w:szCs w:val="21"/>
        </w:rPr>
        <w:t>s</w:t>
      </w:r>
      <w:r w:rsidR="00F32389">
        <w:rPr>
          <w:rFonts w:ascii="Arial" w:hAnsi="Arial" w:cs="Arial"/>
          <w:sz w:val="21"/>
          <w:szCs w:val="21"/>
        </w:rPr>
        <w:t xml:space="preserve"> entre le staff du PACASEN et toutes les parties prenantes</w:t>
      </w:r>
      <w:r w:rsidR="001D1073">
        <w:rPr>
          <w:rFonts w:ascii="Arial" w:hAnsi="Arial" w:cs="Arial"/>
          <w:sz w:val="21"/>
          <w:szCs w:val="21"/>
        </w:rPr>
        <w:t xml:space="preserve"> sur l’état de mise en œuvre du programme, etc.  </w:t>
      </w:r>
    </w:p>
    <w:p w14:paraId="450D8045" w14:textId="210F88CB" w:rsidR="00AD5FBB" w:rsidRPr="00D362FD" w:rsidRDefault="00AD5FBB" w:rsidP="00AD5FBB">
      <w:pPr>
        <w:tabs>
          <w:tab w:val="left" w:pos="3810"/>
        </w:tabs>
        <w:spacing w:line="312" w:lineRule="auto"/>
        <w:rPr>
          <w:rFonts w:ascii="Arial" w:hAnsi="Arial" w:cs="Arial"/>
          <w:sz w:val="21"/>
          <w:szCs w:val="21"/>
        </w:rPr>
      </w:pPr>
      <w:r w:rsidRPr="00D362FD">
        <w:rPr>
          <w:rFonts w:ascii="Arial" w:hAnsi="Arial" w:cs="Arial"/>
          <w:sz w:val="21"/>
          <w:szCs w:val="21"/>
        </w:rPr>
        <w:t xml:space="preserve">Parmi </w:t>
      </w:r>
      <w:r w:rsidRPr="00D362FD">
        <w:rPr>
          <w:rFonts w:ascii="Arial" w:hAnsi="Arial" w:cs="Arial"/>
          <w:i/>
          <w:sz w:val="21"/>
          <w:szCs w:val="21"/>
        </w:rPr>
        <w:t>les supports</w:t>
      </w:r>
      <w:r w:rsidRPr="00D362FD">
        <w:rPr>
          <w:rFonts w:ascii="Arial" w:hAnsi="Arial" w:cs="Arial"/>
          <w:sz w:val="21"/>
          <w:szCs w:val="21"/>
        </w:rPr>
        <w:t xml:space="preserve"> à utiliser pour mettre en œuvre ces activités : </w:t>
      </w:r>
    </w:p>
    <w:p w14:paraId="1079E11D" w14:textId="60C6450D" w:rsidR="00AD5FBB" w:rsidRDefault="005039AF" w:rsidP="001C3A88">
      <w:pPr>
        <w:pStyle w:val="Paragraphedeliste"/>
        <w:numPr>
          <w:ilvl w:val="0"/>
          <w:numId w:val="34"/>
        </w:numPr>
        <w:tabs>
          <w:tab w:val="left" w:pos="3810"/>
        </w:tabs>
        <w:spacing w:line="312" w:lineRule="auto"/>
        <w:jc w:val="both"/>
        <w:rPr>
          <w:rFonts w:ascii="Arial" w:hAnsi="Arial" w:cs="Arial"/>
          <w:sz w:val="21"/>
          <w:szCs w:val="21"/>
        </w:rPr>
      </w:pPr>
      <w:r w:rsidRPr="00D362FD">
        <w:rPr>
          <w:rFonts w:ascii="Arial" w:hAnsi="Arial" w:cs="Arial"/>
          <w:sz w:val="21"/>
          <w:szCs w:val="21"/>
        </w:rPr>
        <w:t>Le</w:t>
      </w:r>
      <w:r w:rsidR="00AD5FBB" w:rsidRPr="00D362FD">
        <w:rPr>
          <w:rFonts w:ascii="Arial" w:hAnsi="Arial" w:cs="Arial"/>
          <w:sz w:val="21"/>
          <w:szCs w:val="21"/>
        </w:rPr>
        <w:t xml:space="preserve"> tableau </w:t>
      </w:r>
      <w:r w:rsidR="001D1073">
        <w:rPr>
          <w:rFonts w:ascii="Arial" w:hAnsi="Arial" w:cs="Arial"/>
          <w:sz w:val="21"/>
          <w:szCs w:val="21"/>
        </w:rPr>
        <w:t xml:space="preserve">d’affichage et </w:t>
      </w:r>
      <w:r w:rsidR="00457D63">
        <w:rPr>
          <w:rFonts w:ascii="Arial" w:hAnsi="Arial" w:cs="Arial"/>
          <w:sz w:val="21"/>
          <w:szCs w:val="21"/>
        </w:rPr>
        <w:t>d’informations ;</w:t>
      </w:r>
    </w:p>
    <w:p w14:paraId="4FAEB444" w14:textId="3CB7D76F" w:rsidR="001D1073" w:rsidRPr="00D362FD" w:rsidRDefault="001D1073" w:rsidP="001C3A88">
      <w:pPr>
        <w:pStyle w:val="Paragraphedeliste"/>
        <w:numPr>
          <w:ilvl w:val="0"/>
          <w:numId w:val="34"/>
        </w:numPr>
        <w:tabs>
          <w:tab w:val="left" w:pos="3810"/>
        </w:tabs>
        <w:spacing w:line="312" w:lineRule="auto"/>
        <w:jc w:val="both"/>
        <w:rPr>
          <w:rFonts w:ascii="Arial" w:hAnsi="Arial" w:cs="Arial"/>
          <w:sz w:val="21"/>
          <w:szCs w:val="21"/>
        </w:rPr>
      </w:pPr>
      <w:r>
        <w:rPr>
          <w:rFonts w:ascii="Arial" w:hAnsi="Arial" w:cs="Arial"/>
          <w:sz w:val="21"/>
          <w:szCs w:val="21"/>
        </w:rPr>
        <w:t>« La Lettre du PACASEN » ou « PACASEN Infos »</w:t>
      </w:r>
      <w:r w:rsidR="003603DD">
        <w:rPr>
          <w:rFonts w:ascii="Arial" w:hAnsi="Arial" w:cs="Arial"/>
          <w:sz w:val="21"/>
          <w:szCs w:val="21"/>
        </w:rPr>
        <w:t> ;</w:t>
      </w:r>
    </w:p>
    <w:p w14:paraId="3D99C887" w14:textId="7BB7D457" w:rsidR="001D1073" w:rsidRPr="00D362FD" w:rsidRDefault="005039AF" w:rsidP="001C3A88">
      <w:pPr>
        <w:pStyle w:val="Paragraphedeliste"/>
        <w:numPr>
          <w:ilvl w:val="0"/>
          <w:numId w:val="34"/>
        </w:numPr>
        <w:tabs>
          <w:tab w:val="left" w:pos="3810"/>
        </w:tabs>
        <w:spacing w:line="312" w:lineRule="auto"/>
        <w:jc w:val="both"/>
        <w:rPr>
          <w:rFonts w:ascii="Arial" w:hAnsi="Arial" w:cs="Arial"/>
          <w:sz w:val="21"/>
          <w:szCs w:val="21"/>
        </w:rPr>
      </w:pPr>
      <w:r w:rsidRPr="00D362FD">
        <w:rPr>
          <w:rFonts w:ascii="Arial" w:hAnsi="Arial" w:cs="Arial"/>
          <w:sz w:val="21"/>
          <w:szCs w:val="21"/>
        </w:rPr>
        <w:t>Les</w:t>
      </w:r>
      <w:r w:rsidR="001D1073" w:rsidRPr="00D362FD">
        <w:rPr>
          <w:rFonts w:ascii="Arial" w:hAnsi="Arial" w:cs="Arial"/>
          <w:sz w:val="21"/>
          <w:szCs w:val="21"/>
        </w:rPr>
        <w:t xml:space="preserve"> réunions d’informations et d’échanges ;</w:t>
      </w:r>
    </w:p>
    <w:p w14:paraId="2EBDDDFE" w14:textId="1855082C" w:rsidR="00AD5FBB" w:rsidRPr="00D362FD" w:rsidRDefault="005039AF" w:rsidP="001C3A88">
      <w:pPr>
        <w:pStyle w:val="Paragraphedeliste"/>
        <w:numPr>
          <w:ilvl w:val="0"/>
          <w:numId w:val="34"/>
        </w:numPr>
        <w:tabs>
          <w:tab w:val="left" w:pos="3810"/>
        </w:tabs>
        <w:spacing w:line="312" w:lineRule="auto"/>
        <w:jc w:val="both"/>
        <w:rPr>
          <w:rFonts w:ascii="Arial" w:hAnsi="Arial" w:cs="Arial"/>
          <w:sz w:val="21"/>
          <w:szCs w:val="21"/>
        </w:rPr>
      </w:pPr>
      <w:r w:rsidRPr="00D362FD">
        <w:rPr>
          <w:rFonts w:ascii="Arial" w:hAnsi="Arial" w:cs="Arial"/>
          <w:sz w:val="21"/>
          <w:szCs w:val="21"/>
        </w:rPr>
        <w:t>La</w:t>
      </w:r>
      <w:r w:rsidR="00AD5FBB" w:rsidRPr="00D362FD">
        <w:rPr>
          <w:rFonts w:ascii="Arial" w:hAnsi="Arial" w:cs="Arial"/>
          <w:sz w:val="21"/>
          <w:szCs w:val="21"/>
        </w:rPr>
        <w:t xml:space="preserve"> mailing</w:t>
      </w:r>
      <w:r>
        <w:rPr>
          <w:rFonts w:ascii="Arial" w:hAnsi="Arial" w:cs="Arial"/>
          <w:sz w:val="21"/>
          <w:szCs w:val="21"/>
        </w:rPr>
        <w:t>-l</w:t>
      </w:r>
      <w:r w:rsidR="001C7EF9" w:rsidRPr="00D362FD">
        <w:rPr>
          <w:rFonts w:ascii="Arial" w:hAnsi="Arial" w:cs="Arial"/>
          <w:sz w:val="21"/>
          <w:szCs w:val="21"/>
        </w:rPr>
        <w:t>ist</w:t>
      </w:r>
      <w:r w:rsidR="00AD5FBB" w:rsidRPr="00D362FD">
        <w:rPr>
          <w:rFonts w:ascii="Arial" w:hAnsi="Arial" w:cs="Arial"/>
          <w:sz w:val="21"/>
          <w:szCs w:val="21"/>
        </w:rPr>
        <w:t> ;</w:t>
      </w:r>
    </w:p>
    <w:p w14:paraId="4B7F689D" w14:textId="772613EE" w:rsidR="00AD5FBB" w:rsidRPr="00D362FD" w:rsidRDefault="005039AF" w:rsidP="001C3A88">
      <w:pPr>
        <w:pStyle w:val="Paragraphedeliste"/>
        <w:numPr>
          <w:ilvl w:val="0"/>
          <w:numId w:val="34"/>
        </w:numPr>
        <w:tabs>
          <w:tab w:val="left" w:pos="3810"/>
        </w:tabs>
        <w:spacing w:line="312" w:lineRule="auto"/>
        <w:jc w:val="both"/>
        <w:rPr>
          <w:rFonts w:ascii="Arial" w:hAnsi="Arial" w:cs="Arial"/>
          <w:sz w:val="21"/>
          <w:szCs w:val="21"/>
        </w:rPr>
      </w:pPr>
      <w:r>
        <w:rPr>
          <w:rFonts w:ascii="Arial" w:hAnsi="Arial" w:cs="Arial"/>
          <w:sz w:val="21"/>
          <w:szCs w:val="21"/>
        </w:rPr>
        <w:t>Les</w:t>
      </w:r>
      <w:r w:rsidR="00AC0ACC">
        <w:rPr>
          <w:rFonts w:ascii="Arial" w:hAnsi="Arial" w:cs="Arial"/>
          <w:sz w:val="21"/>
          <w:szCs w:val="21"/>
        </w:rPr>
        <w:t xml:space="preserve"> agendas partagés.</w:t>
      </w:r>
    </w:p>
    <w:p w14:paraId="4EF12E77" w14:textId="63B396FF" w:rsidR="00AD5FBB" w:rsidRDefault="00AD5FBB" w:rsidP="00AD5FBB">
      <w:pPr>
        <w:spacing w:after="0" w:line="276" w:lineRule="auto"/>
        <w:jc w:val="both"/>
        <w:rPr>
          <w:rFonts w:ascii="Arial" w:eastAsia="Calibri" w:hAnsi="Arial" w:cs="Arial"/>
          <w:sz w:val="21"/>
          <w:szCs w:val="21"/>
        </w:rPr>
      </w:pPr>
    </w:p>
    <w:p w14:paraId="21B06DE1" w14:textId="34B25011" w:rsidR="00E95540" w:rsidRPr="00D362FD" w:rsidRDefault="00E95540" w:rsidP="00E95540">
      <w:pPr>
        <w:spacing w:after="0" w:line="276" w:lineRule="auto"/>
        <w:jc w:val="both"/>
        <w:rPr>
          <w:rFonts w:ascii="Arial" w:eastAsia="Calibri" w:hAnsi="Arial" w:cs="Arial"/>
          <w:b/>
          <w:color w:val="1F4E79" w:themeColor="accent1" w:themeShade="80"/>
          <w:sz w:val="21"/>
          <w:szCs w:val="21"/>
        </w:rPr>
      </w:pPr>
      <w:r w:rsidRPr="00D362FD">
        <w:rPr>
          <w:rFonts w:ascii="Arial" w:eastAsia="Calibri" w:hAnsi="Arial" w:cs="Arial"/>
          <w:b/>
          <w:color w:val="1F4E79" w:themeColor="accent1" w:themeShade="80"/>
          <w:sz w:val="21"/>
          <w:szCs w:val="21"/>
        </w:rPr>
        <w:t xml:space="preserve">Axe </w:t>
      </w:r>
      <w:r>
        <w:rPr>
          <w:rFonts w:ascii="Arial" w:eastAsia="Calibri" w:hAnsi="Arial" w:cs="Arial"/>
          <w:b/>
          <w:color w:val="1F4E79" w:themeColor="accent1" w:themeShade="80"/>
          <w:sz w:val="21"/>
          <w:szCs w:val="21"/>
        </w:rPr>
        <w:t xml:space="preserve">3 – </w:t>
      </w:r>
      <w:r w:rsidRPr="00E95540">
        <w:rPr>
          <w:rFonts w:ascii="Arial" w:eastAsia="Calibri" w:hAnsi="Arial" w:cs="Arial"/>
          <w:b/>
          <w:color w:val="1F4E79" w:themeColor="accent1" w:themeShade="80"/>
          <w:sz w:val="21"/>
          <w:szCs w:val="21"/>
        </w:rPr>
        <w:t>Communication digitale et mobilisation sociale</w:t>
      </w:r>
      <w:r>
        <w:rPr>
          <w:rFonts w:ascii="Arial" w:eastAsia="Calibri" w:hAnsi="Arial" w:cs="Arial"/>
          <w:b/>
          <w:color w:val="1F4E79" w:themeColor="accent1" w:themeShade="80"/>
          <w:sz w:val="21"/>
          <w:szCs w:val="21"/>
        </w:rPr>
        <w:t xml:space="preserve"> </w:t>
      </w:r>
    </w:p>
    <w:p w14:paraId="087412AE" w14:textId="77777777" w:rsidR="00E95540" w:rsidRDefault="00E95540" w:rsidP="00E95540">
      <w:pPr>
        <w:spacing w:after="0" w:line="276" w:lineRule="auto"/>
        <w:jc w:val="both"/>
        <w:rPr>
          <w:rFonts w:ascii="Arial" w:eastAsia="Calibri" w:hAnsi="Arial" w:cs="Arial"/>
          <w:sz w:val="21"/>
          <w:szCs w:val="21"/>
        </w:rPr>
      </w:pPr>
    </w:p>
    <w:p w14:paraId="3D4A549E" w14:textId="3F86A7BC" w:rsidR="00AC0ACC" w:rsidRPr="00EB6A9E" w:rsidRDefault="00E95540" w:rsidP="00EB6A9E">
      <w:pPr>
        <w:tabs>
          <w:tab w:val="left" w:pos="3810"/>
        </w:tabs>
        <w:spacing w:line="312" w:lineRule="auto"/>
        <w:jc w:val="both"/>
        <w:rPr>
          <w:rFonts w:ascii="Arial" w:hAnsi="Arial" w:cs="Arial"/>
          <w:sz w:val="21"/>
          <w:szCs w:val="21"/>
        </w:rPr>
      </w:pPr>
      <w:r w:rsidRPr="007C544F">
        <w:rPr>
          <w:rFonts w:ascii="Arial" w:eastAsia="Calibri" w:hAnsi="Arial" w:cs="Arial"/>
          <w:sz w:val="21"/>
          <w:szCs w:val="21"/>
        </w:rPr>
        <w:t xml:space="preserve">La communication digitale est aujourd’hui transversale. En effet, il </w:t>
      </w:r>
      <w:r w:rsidR="00AC0ACC">
        <w:rPr>
          <w:rFonts w:ascii="Arial" w:eastAsia="Calibri" w:hAnsi="Arial" w:cs="Arial"/>
          <w:sz w:val="21"/>
          <w:szCs w:val="21"/>
        </w:rPr>
        <w:t xml:space="preserve">est </w:t>
      </w:r>
      <w:r w:rsidRPr="007C544F">
        <w:rPr>
          <w:rFonts w:ascii="Arial" w:eastAsia="Calibri" w:hAnsi="Arial" w:cs="Arial"/>
          <w:sz w:val="21"/>
          <w:szCs w:val="21"/>
        </w:rPr>
        <w:t xml:space="preserve">utile à la fois pour informer, mais aussi véhiculer l'image </w:t>
      </w:r>
      <w:r w:rsidR="00AC0ACC">
        <w:rPr>
          <w:rFonts w:ascii="Arial" w:eastAsia="Calibri" w:hAnsi="Arial" w:cs="Arial"/>
          <w:sz w:val="21"/>
          <w:szCs w:val="21"/>
        </w:rPr>
        <w:t>du Programme</w:t>
      </w:r>
      <w:r w:rsidRPr="007C544F">
        <w:rPr>
          <w:rFonts w:ascii="Arial" w:eastAsia="Calibri" w:hAnsi="Arial" w:cs="Arial"/>
          <w:sz w:val="21"/>
          <w:szCs w:val="21"/>
        </w:rPr>
        <w:t xml:space="preserve"> et </w:t>
      </w:r>
      <w:r w:rsidRPr="007C544F">
        <w:rPr>
          <w:rFonts w:ascii="Arial" w:eastAsia="Calibri" w:hAnsi="Arial" w:cs="Arial"/>
          <w:color w:val="000000" w:themeColor="text1"/>
          <w:sz w:val="21"/>
          <w:szCs w:val="21"/>
        </w:rPr>
        <w:t xml:space="preserve">également faire adhérer </w:t>
      </w:r>
      <w:r w:rsidRPr="007C544F">
        <w:rPr>
          <w:rFonts w:ascii="Arial" w:eastAsia="Calibri" w:hAnsi="Arial" w:cs="Arial"/>
          <w:sz w:val="21"/>
          <w:szCs w:val="21"/>
        </w:rPr>
        <w:t xml:space="preserve">les usagers à la vision économique du pays. </w:t>
      </w:r>
      <w:r w:rsidR="00AC0ACC">
        <w:rPr>
          <w:rFonts w:ascii="Arial" w:hAnsi="Arial" w:cs="Arial"/>
          <w:sz w:val="21"/>
          <w:szCs w:val="21"/>
        </w:rPr>
        <w:t>Pour atteindr</w:t>
      </w:r>
      <w:r w:rsidR="001E3F8B">
        <w:rPr>
          <w:rFonts w:ascii="Arial" w:hAnsi="Arial" w:cs="Arial"/>
          <w:sz w:val="21"/>
          <w:szCs w:val="21"/>
        </w:rPr>
        <w:t>e les résultats intermédiaires escomptés</w:t>
      </w:r>
      <w:r w:rsidR="00AC0ACC">
        <w:rPr>
          <w:rFonts w:ascii="Arial" w:hAnsi="Arial" w:cs="Arial"/>
          <w:sz w:val="21"/>
          <w:szCs w:val="21"/>
        </w:rPr>
        <w:t xml:space="preserve">, </w:t>
      </w:r>
      <w:r w:rsidR="009772FF">
        <w:rPr>
          <w:rFonts w:ascii="Arial" w:hAnsi="Arial" w:cs="Arial"/>
          <w:sz w:val="21"/>
          <w:szCs w:val="21"/>
        </w:rPr>
        <w:t>la communication</w:t>
      </w:r>
      <w:r w:rsidRPr="007C544F">
        <w:rPr>
          <w:rFonts w:ascii="Arial" w:eastAsia="Calibri" w:hAnsi="Arial" w:cs="Arial"/>
          <w:sz w:val="21"/>
          <w:szCs w:val="21"/>
        </w:rPr>
        <w:t xml:space="preserve"> </w:t>
      </w:r>
      <w:r w:rsidR="001E3F8B">
        <w:rPr>
          <w:rFonts w:ascii="Arial" w:eastAsia="Calibri" w:hAnsi="Arial" w:cs="Arial"/>
          <w:sz w:val="21"/>
          <w:szCs w:val="21"/>
        </w:rPr>
        <w:t xml:space="preserve">digitale </w:t>
      </w:r>
      <w:r w:rsidRPr="007C544F">
        <w:rPr>
          <w:rFonts w:ascii="Arial" w:eastAsia="Calibri" w:hAnsi="Arial" w:cs="Arial"/>
          <w:sz w:val="21"/>
          <w:szCs w:val="21"/>
        </w:rPr>
        <w:t>sera</w:t>
      </w:r>
      <w:r w:rsidR="001E3F8B">
        <w:rPr>
          <w:rFonts w:ascii="Arial" w:eastAsia="Calibri" w:hAnsi="Arial" w:cs="Arial"/>
          <w:sz w:val="21"/>
          <w:szCs w:val="21"/>
        </w:rPr>
        <w:t xml:space="preserve"> distribuée </w:t>
      </w:r>
      <w:r w:rsidRPr="007C544F">
        <w:rPr>
          <w:rFonts w:ascii="Arial" w:eastAsia="Calibri" w:hAnsi="Arial" w:cs="Arial"/>
          <w:sz w:val="21"/>
          <w:szCs w:val="21"/>
        </w:rPr>
        <w:t>dans les différents axes stratégiques.</w:t>
      </w:r>
    </w:p>
    <w:p w14:paraId="2B61A041" w14:textId="276678F6" w:rsidR="00AC0ACC" w:rsidRPr="007C7019" w:rsidRDefault="00AC0ACC" w:rsidP="001C3A88">
      <w:pPr>
        <w:pStyle w:val="Paragraphedeliste"/>
        <w:numPr>
          <w:ilvl w:val="0"/>
          <w:numId w:val="35"/>
        </w:numPr>
        <w:spacing w:after="0" w:line="276" w:lineRule="auto"/>
        <w:jc w:val="both"/>
        <w:rPr>
          <w:rFonts w:ascii="Arial" w:eastAsia="Calibri" w:hAnsi="Arial" w:cs="Arial"/>
          <w:color w:val="2E74B5" w:themeColor="accent1" w:themeShade="BF"/>
          <w:sz w:val="21"/>
          <w:szCs w:val="21"/>
        </w:rPr>
      </w:pPr>
      <w:r w:rsidRPr="007C7019">
        <w:rPr>
          <w:rFonts w:ascii="Arial" w:eastAsia="Calibri" w:hAnsi="Arial" w:cs="Arial"/>
          <w:color w:val="2E74B5" w:themeColor="accent1" w:themeShade="BF"/>
          <w:sz w:val="21"/>
          <w:szCs w:val="21"/>
        </w:rPr>
        <w:t xml:space="preserve">Pour la communication </w:t>
      </w:r>
      <w:r w:rsidR="007C7019">
        <w:rPr>
          <w:rFonts w:ascii="Arial" w:eastAsia="Calibri" w:hAnsi="Arial" w:cs="Arial"/>
          <w:color w:val="2E74B5" w:themeColor="accent1" w:themeShade="BF"/>
          <w:sz w:val="21"/>
          <w:szCs w:val="21"/>
        </w:rPr>
        <w:t xml:space="preserve">digitale </w:t>
      </w:r>
      <w:r w:rsidRPr="007C7019">
        <w:rPr>
          <w:rFonts w:ascii="Arial" w:eastAsia="Calibri" w:hAnsi="Arial" w:cs="Arial"/>
          <w:color w:val="2E74B5" w:themeColor="accent1" w:themeShade="BF"/>
          <w:sz w:val="21"/>
          <w:szCs w:val="21"/>
        </w:rPr>
        <w:t>de masse </w:t>
      </w:r>
    </w:p>
    <w:p w14:paraId="5B4D9E80" w14:textId="215BDEAA" w:rsidR="00AC0ACC" w:rsidRPr="007C7019" w:rsidRDefault="00AC0ACC" w:rsidP="007C43EE">
      <w:pPr>
        <w:tabs>
          <w:tab w:val="left" w:pos="3810"/>
        </w:tabs>
        <w:spacing w:after="240" w:line="312" w:lineRule="auto"/>
        <w:jc w:val="both"/>
        <w:rPr>
          <w:rFonts w:ascii="Arial" w:eastAsia="Calibri" w:hAnsi="Arial" w:cs="Arial"/>
          <w:sz w:val="21"/>
          <w:szCs w:val="21"/>
        </w:rPr>
      </w:pPr>
      <w:r w:rsidRPr="007C544F">
        <w:rPr>
          <w:rFonts w:ascii="Arial" w:eastAsia="Calibri" w:hAnsi="Arial" w:cs="Arial"/>
          <w:sz w:val="21"/>
          <w:szCs w:val="21"/>
        </w:rPr>
        <w:t xml:space="preserve">Il faut interpeller les usagers sur internet autour des </w:t>
      </w:r>
      <w:r>
        <w:rPr>
          <w:rFonts w:ascii="Arial" w:eastAsia="Calibri" w:hAnsi="Arial" w:cs="Arial"/>
          <w:sz w:val="21"/>
          <w:szCs w:val="21"/>
        </w:rPr>
        <w:t xml:space="preserve">réformes majeures portées par le PACASEN </w:t>
      </w:r>
      <w:r w:rsidRPr="007C544F">
        <w:rPr>
          <w:rFonts w:ascii="Arial" w:eastAsia="Calibri" w:hAnsi="Arial" w:cs="Arial"/>
          <w:sz w:val="21"/>
          <w:szCs w:val="21"/>
        </w:rPr>
        <w:t>via les réseaux sociaux (Facebook, YouTube, Instagram, Twitter, Google plus, etc.) qui sont les médias indiqués pour ce travail. Les réponses aux questions que se posent les usa</w:t>
      </w:r>
      <w:r w:rsidR="001E3F8B">
        <w:rPr>
          <w:rFonts w:ascii="Arial" w:eastAsia="Calibri" w:hAnsi="Arial" w:cs="Arial"/>
          <w:sz w:val="21"/>
          <w:szCs w:val="21"/>
        </w:rPr>
        <w:t>gers,</w:t>
      </w:r>
      <w:r w:rsidRPr="007C544F">
        <w:rPr>
          <w:rFonts w:ascii="Arial" w:eastAsia="Calibri" w:hAnsi="Arial" w:cs="Arial"/>
          <w:sz w:val="21"/>
          <w:szCs w:val="21"/>
        </w:rPr>
        <w:t xml:space="preserve"> doivent trouver des réponses ou au moins un début de réponse que ce soit sous forme de : </w:t>
      </w:r>
      <w:r w:rsidRPr="007C7019">
        <w:rPr>
          <w:rFonts w:ascii="Arial" w:eastAsia="Calibri" w:hAnsi="Arial" w:cs="Arial"/>
          <w:sz w:val="21"/>
          <w:szCs w:val="21"/>
        </w:rPr>
        <w:t xml:space="preserve">infographies, vidéos, ebook, études de cas, business cases etc. </w:t>
      </w:r>
    </w:p>
    <w:p w14:paraId="4BC679E1" w14:textId="43BEC59E" w:rsidR="00AC0ACC" w:rsidRPr="007C544F" w:rsidRDefault="00AC0ACC" w:rsidP="007C43EE">
      <w:pPr>
        <w:tabs>
          <w:tab w:val="left" w:pos="3810"/>
        </w:tabs>
        <w:spacing w:after="240" w:line="312" w:lineRule="auto"/>
        <w:jc w:val="both"/>
        <w:rPr>
          <w:rFonts w:ascii="Arial" w:eastAsia="Calibri" w:hAnsi="Arial" w:cs="Arial"/>
          <w:sz w:val="21"/>
          <w:szCs w:val="21"/>
        </w:rPr>
      </w:pPr>
      <w:r w:rsidRPr="007C544F">
        <w:rPr>
          <w:rFonts w:ascii="Arial" w:eastAsia="Calibri" w:hAnsi="Arial" w:cs="Arial"/>
          <w:sz w:val="21"/>
          <w:szCs w:val="21"/>
        </w:rPr>
        <w:t>Les réponses virtuelles et instantanées seront relayées par ces réseaux sociaux pour permettre de conférer une image de marque autour de la collaboration et de la confiance, et ainsi permettre de créer une réelle relation avec les usagers</w:t>
      </w:r>
      <w:r w:rsidR="00B33E99">
        <w:rPr>
          <w:rFonts w:ascii="Arial" w:eastAsia="Calibri" w:hAnsi="Arial" w:cs="Arial"/>
          <w:sz w:val="21"/>
          <w:szCs w:val="21"/>
        </w:rPr>
        <w:t>.</w:t>
      </w:r>
    </w:p>
    <w:p w14:paraId="67FD4AB1" w14:textId="47E55B43" w:rsidR="00E95540" w:rsidRDefault="00AC0ACC" w:rsidP="007C43EE">
      <w:pPr>
        <w:tabs>
          <w:tab w:val="left" w:pos="3810"/>
        </w:tabs>
        <w:spacing w:after="240" w:line="312" w:lineRule="auto"/>
        <w:jc w:val="both"/>
        <w:rPr>
          <w:rFonts w:ascii="Arial" w:eastAsia="Calibri" w:hAnsi="Arial" w:cs="Arial"/>
          <w:sz w:val="21"/>
          <w:szCs w:val="21"/>
        </w:rPr>
      </w:pPr>
      <w:r w:rsidRPr="007C544F">
        <w:rPr>
          <w:rFonts w:ascii="Arial" w:eastAsia="Calibri" w:hAnsi="Arial" w:cs="Arial"/>
          <w:sz w:val="21"/>
          <w:szCs w:val="21"/>
        </w:rPr>
        <w:t xml:space="preserve">La communication digitale </w:t>
      </w:r>
      <w:r>
        <w:rPr>
          <w:rFonts w:ascii="Arial" w:eastAsia="Calibri" w:hAnsi="Arial" w:cs="Arial"/>
          <w:sz w:val="21"/>
          <w:szCs w:val="21"/>
        </w:rPr>
        <w:t xml:space="preserve">et la mobilisation sociale se feront également à travers les </w:t>
      </w:r>
      <w:r w:rsidRPr="007C544F">
        <w:rPr>
          <w:rFonts w:ascii="Arial" w:eastAsia="Calibri" w:hAnsi="Arial" w:cs="Arial"/>
          <w:sz w:val="21"/>
          <w:szCs w:val="21"/>
        </w:rPr>
        <w:t xml:space="preserve">mêmes outils </w:t>
      </w:r>
      <w:r>
        <w:rPr>
          <w:rFonts w:ascii="Arial" w:eastAsia="Calibri" w:hAnsi="Arial" w:cs="Arial"/>
          <w:sz w:val="21"/>
          <w:szCs w:val="21"/>
        </w:rPr>
        <w:t>comme</w:t>
      </w:r>
      <w:r w:rsidRPr="007C544F">
        <w:rPr>
          <w:rFonts w:ascii="Arial" w:eastAsia="Calibri" w:hAnsi="Arial" w:cs="Arial"/>
          <w:sz w:val="21"/>
          <w:szCs w:val="21"/>
        </w:rPr>
        <w:t xml:space="preserve"> les sites web et les réseaux sociaux. A cela vient s’ajouter </w:t>
      </w:r>
      <w:r w:rsidRPr="007C7019">
        <w:rPr>
          <w:rFonts w:ascii="Arial" w:eastAsia="Calibri" w:hAnsi="Arial" w:cs="Arial"/>
          <w:sz w:val="21"/>
          <w:szCs w:val="21"/>
        </w:rPr>
        <w:t>les blogs spécifiques</w:t>
      </w:r>
      <w:r w:rsidRPr="007C544F">
        <w:rPr>
          <w:rFonts w:ascii="Arial" w:eastAsia="Calibri" w:hAnsi="Arial" w:cs="Arial"/>
          <w:sz w:val="21"/>
          <w:szCs w:val="21"/>
        </w:rPr>
        <w:t xml:space="preserve"> (mini site internet) qui seront animés par les spécialistes autour des </w:t>
      </w:r>
      <w:r>
        <w:rPr>
          <w:rFonts w:ascii="Arial" w:eastAsia="Calibri" w:hAnsi="Arial" w:cs="Arial"/>
          <w:sz w:val="21"/>
          <w:szCs w:val="21"/>
        </w:rPr>
        <w:t>problématiques au cœur du PACASEN.</w:t>
      </w:r>
    </w:p>
    <w:p w14:paraId="7B274BF4" w14:textId="03E71638" w:rsidR="00E95540" w:rsidRPr="007C7019" w:rsidRDefault="00E95540" w:rsidP="001C3A88">
      <w:pPr>
        <w:pStyle w:val="Paragraphedeliste"/>
        <w:numPr>
          <w:ilvl w:val="0"/>
          <w:numId w:val="35"/>
        </w:numPr>
        <w:spacing w:after="0" w:line="276" w:lineRule="auto"/>
        <w:jc w:val="both"/>
        <w:rPr>
          <w:rFonts w:ascii="Arial" w:eastAsia="Calibri" w:hAnsi="Arial" w:cs="Arial"/>
          <w:color w:val="2E74B5" w:themeColor="accent1" w:themeShade="BF"/>
          <w:sz w:val="21"/>
          <w:szCs w:val="21"/>
        </w:rPr>
      </w:pPr>
      <w:r w:rsidRPr="007C7019">
        <w:rPr>
          <w:rFonts w:ascii="Arial" w:eastAsia="Calibri" w:hAnsi="Arial" w:cs="Arial"/>
          <w:color w:val="2E74B5" w:themeColor="accent1" w:themeShade="BF"/>
          <w:sz w:val="21"/>
          <w:szCs w:val="21"/>
        </w:rPr>
        <w:t xml:space="preserve">Pour la communication </w:t>
      </w:r>
      <w:r w:rsidR="007C7019">
        <w:rPr>
          <w:rFonts w:ascii="Arial" w:eastAsia="Calibri" w:hAnsi="Arial" w:cs="Arial"/>
          <w:color w:val="2E74B5" w:themeColor="accent1" w:themeShade="BF"/>
          <w:sz w:val="21"/>
          <w:szCs w:val="21"/>
        </w:rPr>
        <w:t xml:space="preserve">digitale </w:t>
      </w:r>
      <w:r w:rsidRPr="007C7019">
        <w:rPr>
          <w:rFonts w:ascii="Arial" w:eastAsia="Calibri" w:hAnsi="Arial" w:cs="Arial"/>
          <w:color w:val="2E74B5" w:themeColor="accent1" w:themeShade="BF"/>
          <w:sz w:val="21"/>
          <w:szCs w:val="21"/>
        </w:rPr>
        <w:t>interne</w:t>
      </w:r>
    </w:p>
    <w:p w14:paraId="2D99BFCF" w14:textId="2073B52A" w:rsidR="00E95540" w:rsidRPr="007C7019" w:rsidRDefault="00E95540" w:rsidP="007C7019">
      <w:pPr>
        <w:tabs>
          <w:tab w:val="left" w:pos="3810"/>
        </w:tabs>
        <w:spacing w:line="312" w:lineRule="auto"/>
        <w:jc w:val="both"/>
        <w:rPr>
          <w:rFonts w:ascii="Arial" w:eastAsia="Calibri" w:hAnsi="Arial" w:cs="Arial"/>
          <w:sz w:val="21"/>
          <w:szCs w:val="21"/>
        </w:rPr>
      </w:pPr>
      <w:r w:rsidRPr="007C7019">
        <w:rPr>
          <w:rFonts w:ascii="Arial" w:eastAsia="Calibri" w:hAnsi="Arial" w:cs="Arial"/>
          <w:sz w:val="21"/>
          <w:szCs w:val="21"/>
        </w:rPr>
        <w:t>La communication interne se résumant autrefois au téléphone et à l’email se dote désormais de nouveaux outils numériques performants afin de relever les enjeux et aider à l’atteinte des résultats fixés. Pour une communication interne efficace et efficiente du PACASEN</w:t>
      </w:r>
      <w:r w:rsidR="00600D44">
        <w:rPr>
          <w:rFonts w:ascii="Arial" w:eastAsia="Calibri" w:hAnsi="Arial" w:cs="Arial"/>
          <w:sz w:val="21"/>
          <w:szCs w:val="21"/>
        </w:rPr>
        <w:t>,</w:t>
      </w:r>
      <w:r w:rsidRPr="007C7019">
        <w:rPr>
          <w:rFonts w:ascii="Arial" w:eastAsia="Calibri" w:hAnsi="Arial" w:cs="Arial"/>
          <w:sz w:val="21"/>
          <w:szCs w:val="21"/>
        </w:rPr>
        <w:t xml:space="preserve"> il faudra :</w:t>
      </w:r>
    </w:p>
    <w:p w14:paraId="4D5990BC" w14:textId="3DC2A2B9" w:rsidR="00E95540" w:rsidRPr="007C7019" w:rsidRDefault="005039AF" w:rsidP="001C3A88">
      <w:pPr>
        <w:pStyle w:val="Paragraphedeliste"/>
        <w:numPr>
          <w:ilvl w:val="0"/>
          <w:numId w:val="36"/>
        </w:numPr>
        <w:tabs>
          <w:tab w:val="left" w:pos="3810"/>
        </w:tabs>
        <w:spacing w:line="312" w:lineRule="auto"/>
        <w:jc w:val="both"/>
        <w:rPr>
          <w:rFonts w:ascii="Arial" w:eastAsia="Calibri" w:hAnsi="Arial" w:cs="Arial"/>
          <w:sz w:val="21"/>
          <w:szCs w:val="21"/>
        </w:rPr>
      </w:pPr>
      <w:r>
        <w:rPr>
          <w:rFonts w:ascii="Arial" w:eastAsia="Calibri" w:hAnsi="Arial" w:cs="Arial"/>
          <w:color w:val="2E74B5" w:themeColor="accent1" w:themeShade="BF"/>
          <w:sz w:val="21"/>
          <w:szCs w:val="21"/>
        </w:rPr>
        <w:t>La</w:t>
      </w:r>
      <w:r w:rsidR="00E95540" w:rsidRPr="007C7019">
        <w:rPr>
          <w:rFonts w:ascii="Arial" w:eastAsia="Calibri" w:hAnsi="Arial" w:cs="Arial"/>
          <w:color w:val="2E74B5" w:themeColor="accent1" w:themeShade="BF"/>
          <w:sz w:val="21"/>
          <w:szCs w:val="21"/>
        </w:rPr>
        <w:t xml:space="preserve"> newsletter interne </w:t>
      </w:r>
      <w:r w:rsidR="00443A29">
        <w:rPr>
          <w:rFonts w:ascii="Arial" w:eastAsia="Calibri" w:hAnsi="Arial" w:cs="Arial"/>
          <w:color w:val="2E74B5" w:themeColor="accent1" w:themeShade="BF"/>
          <w:sz w:val="21"/>
          <w:szCs w:val="21"/>
        </w:rPr>
        <w:t xml:space="preserve">appelée </w:t>
      </w:r>
      <w:r w:rsidR="00443A29">
        <w:t xml:space="preserve">« la lettre du PACASEN » </w:t>
      </w:r>
      <w:r w:rsidR="00E95540" w:rsidRPr="007C7019">
        <w:rPr>
          <w:rFonts w:ascii="Arial" w:eastAsia="Calibri" w:hAnsi="Arial" w:cs="Arial"/>
          <w:sz w:val="21"/>
          <w:szCs w:val="21"/>
        </w:rPr>
        <w:t xml:space="preserve">qui est l’outil de communication interne le plus simple et le moins coûteux à mettre en œuvre. </w:t>
      </w:r>
      <w:r w:rsidR="008D0EF7">
        <w:rPr>
          <w:rFonts w:ascii="Arial" w:eastAsia="Calibri" w:hAnsi="Arial" w:cs="Arial"/>
          <w:sz w:val="21"/>
          <w:szCs w:val="21"/>
        </w:rPr>
        <w:t>L</w:t>
      </w:r>
      <w:r w:rsidR="00E95540" w:rsidRPr="007C7019">
        <w:rPr>
          <w:rFonts w:ascii="Arial" w:eastAsia="Calibri" w:hAnsi="Arial" w:cs="Arial"/>
          <w:sz w:val="21"/>
          <w:szCs w:val="21"/>
        </w:rPr>
        <w:t xml:space="preserve">a newsletter </w:t>
      </w:r>
      <w:r w:rsidR="008D0EF7">
        <w:rPr>
          <w:rFonts w:ascii="Arial" w:eastAsia="Calibri" w:hAnsi="Arial" w:cs="Arial"/>
          <w:sz w:val="21"/>
          <w:szCs w:val="21"/>
        </w:rPr>
        <w:t xml:space="preserve">pourrait </w:t>
      </w:r>
      <w:r w:rsidR="00E95540" w:rsidRPr="007C7019">
        <w:rPr>
          <w:rFonts w:ascii="Arial" w:eastAsia="Calibri" w:hAnsi="Arial" w:cs="Arial"/>
          <w:sz w:val="21"/>
          <w:szCs w:val="21"/>
        </w:rPr>
        <w:t>permet</w:t>
      </w:r>
      <w:r w:rsidR="008D0EF7">
        <w:rPr>
          <w:rFonts w:ascii="Arial" w:eastAsia="Calibri" w:hAnsi="Arial" w:cs="Arial"/>
          <w:sz w:val="21"/>
          <w:szCs w:val="21"/>
        </w:rPr>
        <w:t>tre</w:t>
      </w:r>
      <w:r w:rsidR="00E95540" w:rsidRPr="007C7019">
        <w:rPr>
          <w:rFonts w:ascii="Arial" w:eastAsia="Calibri" w:hAnsi="Arial" w:cs="Arial"/>
          <w:sz w:val="21"/>
          <w:szCs w:val="21"/>
        </w:rPr>
        <w:t xml:space="preserve"> de diffuser de manière ciblée, l’essentiel des actualités et notes d’information</w:t>
      </w:r>
      <w:r w:rsidR="009772FF" w:rsidRPr="007C7019">
        <w:rPr>
          <w:rFonts w:ascii="Arial" w:eastAsia="Calibri" w:hAnsi="Arial" w:cs="Arial"/>
          <w:sz w:val="21"/>
          <w:szCs w:val="21"/>
        </w:rPr>
        <w:t>s</w:t>
      </w:r>
      <w:r w:rsidR="00E95540" w:rsidRPr="007C7019">
        <w:rPr>
          <w:rFonts w:ascii="Arial" w:eastAsia="Calibri" w:hAnsi="Arial" w:cs="Arial"/>
          <w:sz w:val="21"/>
          <w:szCs w:val="21"/>
        </w:rPr>
        <w:t xml:space="preserve"> liées à la marche du programme</w:t>
      </w:r>
      <w:r w:rsidR="008D0EF7">
        <w:rPr>
          <w:rFonts w:ascii="Arial" w:eastAsia="Calibri" w:hAnsi="Arial" w:cs="Arial"/>
          <w:sz w:val="21"/>
          <w:szCs w:val="21"/>
        </w:rPr>
        <w:t xml:space="preserve">. Il faudrait dans ce cas mobiliser une équipe éditoriale ce que l’ADM, du moins la Cellule de communication, n’est pas, en l’état actuel des choses, </w:t>
      </w:r>
      <w:r w:rsidR="006F12EA">
        <w:rPr>
          <w:rFonts w:ascii="Arial" w:eastAsia="Calibri" w:hAnsi="Arial" w:cs="Arial"/>
          <w:sz w:val="21"/>
          <w:szCs w:val="21"/>
        </w:rPr>
        <w:t xml:space="preserve">à même </w:t>
      </w:r>
      <w:r w:rsidR="008D0EF7">
        <w:rPr>
          <w:rFonts w:ascii="Arial" w:eastAsia="Calibri" w:hAnsi="Arial" w:cs="Arial"/>
          <w:sz w:val="21"/>
          <w:szCs w:val="21"/>
        </w:rPr>
        <w:t>d’assurer</w:t>
      </w:r>
      <w:r w:rsidR="00E95540" w:rsidRPr="007C7019">
        <w:rPr>
          <w:rFonts w:ascii="Arial" w:eastAsia="Calibri" w:hAnsi="Arial" w:cs="Arial"/>
          <w:sz w:val="21"/>
          <w:szCs w:val="21"/>
        </w:rPr>
        <w:t xml:space="preserve"> ; </w:t>
      </w:r>
    </w:p>
    <w:p w14:paraId="79D37799" w14:textId="6D7346E6" w:rsidR="00265974" w:rsidRPr="007C43EE" w:rsidRDefault="00632798" w:rsidP="00084B58">
      <w:pPr>
        <w:pStyle w:val="Paragraphedeliste"/>
        <w:numPr>
          <w:ilvl w:val="0"/>
          <w:numId w:val="36"/>
        </w:numPr>
        <w:tabs>
          <w:tab w:val="left" w:pos="3810"/>
        </w:tabs>
        <w:spacing w:after="0" w:line="276" w:lineRule="auto"/>
        <w:jc w:val="both"/>
        <w:rPr>
          <w:rFonts w:asciiTheme="majorHAnsi" w:eastAsia="Arial Unicode MS" w:hAnsiTheme="majorHAnsi" w:cstheme="majorBidi"/>
          <w:color w:val="1F4D78" w:themeColor="accent1" w:themeShade="7F"/>
          <w:sz w:val="24"/>
          <w:szCs w:val="24"/>
        </w:rPr>
      </w:pPr>
      <w:r w:rsidRPr="007C43EE">
        <w:rPr>
          <w:rFonts w:ascii="Arial" w:eastAsia="Calibri" w:hAnsi="Arial" w:cs="Arial"/>
          <w:color w:val="2E74B5" w:themeColor="accent1" w:themeShade="BF"/>
          <w:sz w:val="21"/>
          <w:szCs w:val="21"/>
        </w:rPr>
        <w:lastRenderedPageBreak/>
        <w:t xml:space="preserve">Lors de la réunion de validation du </w:t>
      </w:r>
      <w:r w:rsidR="00F131B4">
        <w:rPr>
          <w:rFonts w:ascii="Arial" w:eastAsia="Calibri" w:hAnsi="Arial" w:cs="Arial"/>
          <w:color w:val="2E74B5" w:themeColor="accent1" w:themeShade="BF"/>
          <w:sz w:val="21"/>
          <w:szCs w:val="21"/>
        </w:rPr>
        <w:t xml:space="preserve">présent </w:t>
      </w:r>
      <w:r w:rsidRPr="007C43EE">
        <w:rPr>
          <w:rFonts w:ascii="Arial" w:eastAsia="Calibri" w:hAnsi="Arial" w:cs="Arial"/>
          <w:color w:val="2E74B5" w:themeColor="accent1" w:themeShade="BF"/>
          <w:sz w:val="21"/>
          <w:szCs w:val="21"/>
        </w:rPr>
        <w:t xml:space="preserve">rapport, Il a été partagé qu’un Groupe </w:t>
      </w:r>
      <w:r w:rsidR="00517386" w:rsidRPr="007C43EE">
        <w:rPr>
          <w:rFonts w:ascii="Arial" w:eastAsia="Calibri" w:hAnsi="Arial" w:cs="Arial"/>
          <w:color w:val="2E74B5" w:themeColor="accent1" w:themeShade="BF"/>
          <w:sz w:val="21"/>
          <w:szCs w:val="21"/>
        </w:rPr>
        <w:t>WhatsApp</w:t>
      </w:r>
      <w:r w:rsidR="00614E63" w:rsidRPr="007C43EE">
        <w:rPr>
          <w:rFonts w:ascii="Arial" w:eastAsia="Calibri" w:hAnsi="Arial" w:cs="Arial"/>
          <w:color w:val="2E74B5" w:themeColor="accent1" w:themeShade="BF"/>
          <w:sz w:val="21"/>
          <w:szCs w:val="21"/>
        </w:rPr>
        <w:t xml:space="preserve"> </w:t>
      </w:r>
      <w:r w:rsidRPr="007C43EE">
        <w:rPr>
          <w:rFonts w:ascii="Arial" w:eastAsia="Calibri" w:hAnsi="Arial" w:cs="Arial"/>
          <w:color w:val="2E74B5" w:themeColor="accent1" w:themeShade="BF"/>
          <w:sz w:val="21"/>
          <w:szCs w:val="21"/>
        </w:rPr>
        <w:t xml:space="preserve">a été créé </w:t>
      </w:r>
      <w:r w:rsidR="00614E63" w:rsidRPr="007C43EE">
        <w:rPr>
          <w:rFonts w:ascii="Arial" w:eastAsia="Calibri" w:hAnsi="Arial" w:cs="Arial"/>
          <w:color w:val="2E74B5" w:themeColor="accent1" w:themeShade="BF"/>
          <w:sz w:val="21"/>
          <w:szCs w:val="21"/>
        </w:rPr>
        <w:t>au niveau de certaines communes.</w:t>
      </w:r>
      <w:r w:rsidR="00614E63" w:rsidRPr="007C43EE">
        <w:rPr>
          <w:rFonts w:ascii="Arial" w:eastAsia="Calibri" w:hAnsi="Arial" w:cs="Arial"/>
          <w:sz w:val="21"/>
          <w:szCs w:val="21"/>
        </w:rPr>
        <w:t xml:space="preserve"> </w:t>
      </w:r>
      <w:r w:rsidRPr="007C43EE">
        <w:rPr>
          <w:rFonts w:ascii="Arial" w:eastAsia="Calibri" w:hAnsi="Arial" w:cs="Arial"/>
          <w:sz w:val="21"/>
          <w:szCs w:val="21"/>
        </w:rPr>
        <w:t xml:space="preserve">La mission recommande de l’étendre aux </w:t>
      </w:r>
      <w:r w:rsidR="00614E63" w:rsidRPr="007C43EE">
        <w:rPr>
          <w:rFonts w:ascii="Arial" w:eastAsia="Calibri" w:hAnsi="Arial" w:cs="Arial"/>
          <w:sz w:val="21"/>
          <w:szCs w:val="21"/>
        </w:rPr>
        <w:t>communes</w:t>
      </w:r>
      <w:r w:rsidRPr="007C43EE">
        <w:rPr>
          <w:rFonts w:ascii="Arial" w:eastAsia="Calibri" w:hAnsi="Arial" w:cs="Arial"/>
          <w:sz w:val="21"/>
          <w:szCs w:val="21"/>
        </w:rPr>
        <w:t xml:space="preserve">, </w:t>
      </w:r>
      <w:r w:rsidR="00C33D44" w:rsidRPr="007C43EE">
        <w:rPr>
          <w:rFonts w:ascii="Arial" w:eastAsia="Calibri" w:hAnsi="Arial" w:cs="Arial"/>
          <w:sz w:val="21"/>
          <w:szCs w:val="21"/>
        </w:rPr>
        <w:t xml:space="preserve">aux </w:t>
      </w:r>
      <w:r w:rsidRPr="007C43EE">
        <w:rPr>
          <w:rFonts w:ascii="Arial" w:eastAsia="Calibri" w:hAnsi="Arial" w:cs="Arial"/>
          <w:sz w:val="21"/>
          <w:szCs w:val="21"/>
        </w:rPr>
        <w:t xml:space="preserve">points focaux, aux </w:t>
      </w:r>
      <w:r w:rsidR="00614E63" w:rsidRPr="007C43EE">
        <w:rPr>
          <w:rFonts w:ascii="Arial" w:eastAsia="Calibri" w:hAnsi="Arial" w:cs="Arial"/>
          <w:sz w:val="21"/>
          <w:szCs w:val="21"/>
        </w:rPr>
        <w:t>ARD</w:t>
      </w:r>
      <w:r w:rsidRPr="007C43EE">
        <w:rPr>
          <w:rFonts w:ascii="Arial" w:eastAsia="Calibri" w:hAnsi="Arial" w:cs="Arial"/>
          <w:sz w:val="21"/>
          <w:szCs w:val="21"/>
        </w:rPr>
        <w:t xml:space="preserve"> et aux instances compétentes dans la mise en œuvre du présent plan de communication</w:t>
      </w:r>
      <w:r w:rsidR="00F131B4">
        <w:rPr>
          <w:rFonts w:ascii="Arial" w:eastAsia="Calibri" w:hAnsi="Arial" w:cs="Arial"/>
          <w:sz w:val="21"/>
          <w:szCs w:val="21"/>
        </w:rPr>
        <w:t xml:space="preserve"> (un groupe WhatsApp par région par exemple)</w:t>
      </w:r>
      <w:r w:rsidRPr="007C43EE">
        <w:rPr>
          <w:rFonts w:ascii="Arial" w:eastAsia="Calibri" w:hAnsi="Arial" w:cs="Arial"/>
          <w:sz w:val="21"/>
          <w:szCs w:val="21"/>
        </w:rPr>
        <w:t>.</w:t>
      </w:r>
      <w:r w:rsidR="00463F3C">
        <w:rPr>
          <w:rFonts w:ascii="Arial" w:eastAsia="Calibri" w:hAnsi="Arial" w:cs="Arial"/>
          <w:sz w:val="21"/>
          <w:szCs w:val="21"/>
        </w:rPr>
        <w:t xml:space="preserve"> </w:t>
      </w:r>
      <w:r w:rsidR="00F131B4">
        <w:rPr>
          <w:rFonts w:ascii="Arial" w:eastAsia="Calibri" w:hAnsi="Arial" w:cs="Arial"/>
          <w:sz w:val="21"/>
          <w:szCs w:val="21"/>
        </w:rPr>
        <w:t xml:space="preserve">Cela assurera des canaux de communication souples avec et entre CT, permettant d’accroître leur implication. </w:t>
      </w:r>
      <w:r w:rsidRPr="007C43EE">
        <w:rPr>
          <w:rFonts w:ascii="Arial" w:eastAsia="Calibri" w:hAnsi="Arial" w:cs="Arial"/>
          <w:sz w:val="21"/>
          <w:szCs w:val="21"/>
        </w:rPr>
        <w:t>T</w:t>
      </w:r>
      <w:r w:rsidR="00517386" w:rsidRPr="007C43EE">
        <w:rPr>
          <w:rFonts w:ascii="Arial" w:eastAsia="Calibri" w:hAnsi="Arial" w:cs="Arial"/>
          <w:sz w:val="21"/>
          <w:szCs w:val="21"/>
        </w:rPr>
        <w:t>out ceci devra être bien coordonné et géré pour une utilisation efficiente et sécurisée.</w:t>
      </w:r>
    </w:p>
    <w:p w14:paraId="0468CBD0" w14:textId="77777777" w:rsidR="007C43EE" w:rsidRPr="007C43EE" w:rsidRDefault="007C43EE" w:rsidP="007C43EE">
      <w:pPr>
        <w:pStyle w:val="Paragraphedeliste"/>
        <w:tabs>
          <w:tab w:val="left" w:pos="3810"/>
        </w:tabs>
        <w:spacing w:after="0" w:line="276" w:lineRule="auto"/>
        <w:jc w:val="both"/>
        <w:rPr>
          <w:rFonts w:asciiTheme="majorHAnsi" w:eastAsia="Arial Unicode MS" w:hAnsiTheme="majorHAnsi" w:cstheme="majorBidi"/>
          <w:color w:val="1F4D78" w:themeColor="accent1" w:themeShade="7F"/>
          <w:sz w:val="24"/>
          <w:szCs w:val="24"/>
        </w:rPr>
      </w:pPr>
    </w:p>
    <w:p w14:paraId="6B6125E2" w14:textId="14401788" w:rsidR="00FB1EAD" w:rsidRDefault="00A0369A" w:rsidP="001C3A88">
      <w:pPr>
        <w:pStyle w:val="Titre3"/>
        <w:numPr>
          <w:ilvl w:val="2"/>
          <w:numId w:val="26"/>
        </w:numPr>
        <w:spacing w:before="0" w:after="120"/>
        <w:rPr>
          <w:rFonts w:eastAsia="Arial Unicode MS"/>
        </w:rPr>
      </w:pPr>
      <w:bookmarkStart w:id="776" w:name="_Toc21362368"/>
      <w:bookmarkStart w:id="777" w:name="_Toc25913839"/>
      <w:bookmarkStart w:id="778" w:name="_Toc25913928"/>
      <w:bookmarkStart w:id="779" w:name="_Toc38019975"/>
      <w:r w:rsidRPr="00C2281B">
        <w:rPr>
          <w:rFonts w:eastAsia="Arial Unicode MS"/>
        </w:rPr>
        <w:t xml:space="preserve">Les </w:t>
      </w:r>
      <w:r w:rsidR="0063407D">
        <w:rPr>
          <w:rFonts w:eastAsia="Arial Unicode MS"/>
        </w:rPr>
        <w:t>cibles (</w:t>
      </w:r>
      <w:r w:rsidRPr="00C2281B">
        <w:rPr>
          <w:rFonts w:eastAsia="Arial Unicode MS"/>
        </w:rPr>
        <w:t>PP</w:t>
      </w:r>
      <w:r w:rsidR="0063407D">
        <w:rPr>
          <w:rFonts w:eastAsia="Arial Unicode MS"/>
        </w:rPr>
        <w:t>)</w:t>
      </w:r>
      <w:r w:rsidRPr="00C2281B">
        <w:rPr>
          <w:rFonts w:eastAsia="Arial Unicode MS"/>
        </w:rPr>
        <w:t xml:space="preserve">, </w:t>
      </w:r>
      <w:r w:rsidR="00585919" w:rsidRPr="00C2281B">
        <w:rPr>
          <w:rFonts w:eastAsia="Arial Unicode MS"/>
        </w:rPr>
        <w:t>les supports</w:t>
      </w:r>
      <w:r w:rsidR="00BA64B0">
        <w:rPr>
          <w:rFonts w:eastAsia="Arial Unicode MS"/>
        </w:rPr>
        <w:t xml:space="preserve">, les </w:t>
      </w:r>
      <w:r w:rsidRPr="00C2281B">
        <w:rPr>
          <w:rFonts w:eastAsia="Arial Unicode MS"/>
        </w:rPr>
        <w:t>messages</w:t>
      </w:r>
      <w:r w:rsidR="00585919" w:rsidRPr="00C2281B">
        <w:rPr>
          <w:rFonts w:eastAsia="Arial Unicode MS"/>
        </w:rPr>
        <w:t xml:space="preserve"> et </w:t>
      </w:r>
      <w:r w:rsidR="00BD6FE2">
        <w:rPr>
          <w:rFonts w:eastAsia="Arial Unicode MS"/>
        </w:rPr>
        <w:t xml:space="preserve">les </w:t>
      </w:r>
      <w:r w:rsidR="00585919" w:rsidRPr="00C2281B">
        <w:rPr>
          <w:rFonts w:eastAsia="Arial Unicode MS"/>
        </w:rPr>
        <w:t>modalités d’inclusion</w:t>
      </w:r>
      <w:bookmarkEnd w:id="776"/>
      <w:bookmarkEnd w:id="777"/>
      <w:bookmarkEnd w:id="778"/>
      <w:bookmarkEnd w:id="779"/>
    </w:p>
    <w:p w14:paraId="63ED7947" w14:textId="7B05C302" w:rsidR="00BD6FE2" w:rsidRPr="003603DD" w:rsidRDefault="00BD6FE2" w:rsidP="00BD6FE2">
      <w:pPr>
        <w:pStyle w:val="Lgende"/>
        <w:rPr>
          <w:sz w:val="22"/>
        </w:rPr>
      </w:pPr>
      <w:bookmarkStart w:id="780" w:name="_Toc21362468"/>
      <w:r w:rsidRPr="003603DD">
        <w:rPr>
          <w:sz w:val="22"/>
        </w:rPr>
        <w:t xml:space="preserve">Tableau </w:t>
      </w:r>
      <w:r w:rsidR="00D84DFB" w:rsidRPr="003603DD">
        <w:rPr>
          <w:noProof/>
          <w:sz w:val="22"/>
        </w:rPr>
        <w:fldChar w:fldCharType="begin"/>
      </w:r>
      <w:r w:rsidR="00D84DFB" w:rsidRPr="003603DD">
        <w:rPr>
          <w:noProof/>
          <w:sz w:val="22"/>
        </w:rPr>
        <w:instrText xml:space="preserve"> SEQ Tableau \* ARABIC </w:instrText>
      </w:r>
      <w:r w:rsidR="00D84DFB" w:rsidRPr="003603DD">
        <w:rPr>
          <w:noProof/>
          <w:sz w:val="22"/>
        </w:rPr>
        <w:fldChar w:fldCharType="separate"/>
      </w:r>
      <w:r w:rsidR="00A7067B">
        <w:rPr>
          <w:noProof/>
          <w:sz w:val="22"/>
        </w:rPr>
        <w:t>6</w:t>
      </w:r>
      <w:r w:rsidR="00D84DFB" w:rsidRPr="003603DD">
        <w:rPr>
          <w:noProof/>
          <w:sz w:val="22"/>
        </w:rPr>
        <w:fldChar w:fldCharType="end"/>
      </w:r>
      <w:r w:rsidRPr="003603DD">
        <w:rPr>
          <w:sz w:val="22"/>
        </w:rPr>
        <w:t> : Les cibles, les supports, les messages et les modalités d’inclusion</w:t>
      </w:r>
      <w:bookmarkEnd w:id="780"/>
    </w:p>
    <w:tbl>
      <w:tblPr>
        <w:tblStyle w:val="Grilledutableau"/>
        <w:tblW w:w="5000" w:type="pct"/>
        <w:tblCellMar>
          <w:top w:w="28" w:type="dxa"/>
          <w:bottom w:w="28" w:type="dxa"/>
        </w:tblCellMar>
        <w:tblLook w:val="04A0" w:firstRow="1" w:lastRow="0" w:firstColumn="1" w:lastColumn="0" w:noHBand="0" w:noVBand="1"/>
      </w:tblPr>
      <w:tblGrid>
        <w:gridCol w:w="317"/>
        <w:gridCol w:w="1746"/>
        <w:gridCol w:w="2799"/>
        <w:gridCol w:w="1547"/>
        <w:gridCol w:w="2651"/>
      </w:tblGrid>
      <w:tr w:rsidR="00774AF1" w:rsidRPr="008A7F0B" w14:paraId="3FEBD347" w14:textId="66BCB2EF" w:rsidTr="007C43EE">
        <w:trPr>
          <w:tblHeader/>
        </w:trPr>
        <w:tc>
          <w:tcPr>
            <w:tcW w:w="175" w:type="pct"/>
            <w:shd w:val="clear" w:color="auto" w:fill="DEEAF6" w:themeFill="accent1" w:themeFillTint="33"/>
          </w:tcPr>
          <w:p w14:paraId="08F74378" w14:textId="77777777" w:rsidR="00774AF1" w:rsidRPr="008A7F0B" w:rsidRDefault="00774AF1" w:rsidP="00774AF1">
            <w:pPr>
              <w:spacing w:line="312" w:lineRule="auto"/>
              <w:jc w:val="both"/>
              <w:rPr>
                <w:rFonts w:ascii="Arial" w:eastAsia="Arial Unicode MS" w:hAnsi="Arial" w:cs="Arial"/>
                <w:b/>
                <w:color w:val="1F4E79" w:themeColor="accent1" w:themeShade="80"/>
                <w:sz w:val="18"/>
                <w:szCs w:val="18"/>
              </w:rPr>
            </w:pPr>
            <w:bookmarkStart w:id="781" w:name="_Hlk30063200"/>
          </w:p>
        </w:tc>
        <w:tc>
          <w:tcPr>
            <w:tcW w:w="983" w:type="pct"/>
            <w:shd w:val="clear" w:color="auto" w:fill="DEEAF6" w:themeFill="accent1" w:themeFillTint="33"/>
          </w:tcPr>
          <w:p w14:paraId="10E40985" w14:textId="29399C43" w:rsidR="00774AF1" w:rsidRPr="008A7F0B" w:rsidRDefault="00774AF1" w:rsidP="007C43EE">
            <w:pPr>
              <w:spacing w:line="312" w:lineRule="auto"/>
              <w:rPr>
                <w:rFonts w:ascii="Arial" w:eastAsia="Arial Unicode MS" w:hAnsi="Arial" w:cs="Arial"/>
                <w:b/>
                <w:color w:val="1F4E79" w:themeColor="accent1" w:themeShade="80"/>
                <w:sz w:val="18"/>
                <w:szCs w:val="18"/>
              </w:rPr>
            </w:pPr>
            <w:r w:rsidRPr="008A7F0B">
              <w:rPr>
                <w:rFonts w:ascii="Arial" w:eastAsia="Arial Unicode MS" w:hAnsi="Arial" w:cs="Arial"/>
                <w:b/>
                <w:color w:val="1F4E79" w:themeColor="accent1" w:themeShade="80"/>
                <w:sz w:val="18"/>
                <w:szCs w:val="18"/>
              </w:rPr>
              <w:t>Cibles</w:t>
            </w:r>
            <w:r w:rsidR="007C43EE">
              <w:rPr>
                <w:rFonts w:ascii="Arial" w:eastAsia="Arial Unicode MS" w:hAnsi="Arial" w:cs="Arial"/>
                <w:b/>
                <w:color w:val="1F4E79" w:themeColor="accent1" w:themeShade="80"/>
                <w:sz w:val="18"/>
                <w:szCs w:val="18"/>
              </w:rPr>
              <w:t xml:space="preserve"> =</w:t>
            </w:r>
            <w:r w:rsidRPr="008A7F0B">
              <w:rPr>
                <w:rFonts w:ascii="Arial" w:eastAsia="Arial Unicode MS" w:hAnsi="Arial" w:cs="Arial"/>
                <w:b/>
                <w:color w:val="1F4E79" w:themeColor="accent1" w:themeShade="80"/>
                <w:sz w:val="18"/>
                <w:szCs w:val="18"/>
              </w:rPr>
              <w:t xml:space="preserve"> (Parties Prenantes)</w:t>
            </w:r>
          </w:p>
        </w:tc>
        <w:tc>
          <w:tcPr>
            <w:tcW w:w="1564" w:type="pct"/>
            <w:shd w:val="clear" w:color="auto" w:fill="DEEAF6" w:themeFill="accent1" w:themeFillTint="33"/>
          </w:tcPr>
          <w:p w14:paraId="174DEC44" w14:textId="358DF393" w:rsidR="00774AF1" w:rsidRPr="008A7F0B" w:rsidRDefault="00774AF1" w:rsidP="00774AF1">
            <w:pPr>
              <w:spacing w:line="312" w:lineRule="auto"/>
              <w:jc w:val="both"/>
              <w:rPr>
                <w:rFonts w:ascii="Arial" w:eastAsia="Arial Unicode MS" w:hAnsi="Arial" w:cs="Arial"/>
                <w:b/>
                <w:color w:val="1F4E79" w:themeColor="accent1" w:themeShade="80"/>
                <w:sz w:val="18"/>
                <w:szCs w:val="18"/>
              </w:rPr>
            </w:pPr>
            <w:r w:rsidRPr="008A7F0B">
              <w:rPr>
                <w:rFonts w:ascii="Arial" w:eastAsia="Arial Unicode MS" w:hAnsi="Arial" w:cs="Arial"/>
                <w:b/>
                <w:color w:val="1F4E79" w:themeColor="accent1" w:themeShade="80"/>
                <w:sz w:val="18"/>
                <w:szCs w:val="18"/>
              </w:rPr>
              <w:t>Besoins en communication et orientations des messages</w:t>
            </w:r>
          </w:p>
        </w:tc>
        <w:tc>
          <w:tcPr>
            <w:tcW w:w="796" w:type="pct"/>
            <w:shd w:val="clear" w:color="auto" w:fill="DEEAF6" w:themeFill="accent1" w:themeFillTint="33"/>
          </w:tcPr>
          <w:p w14:paraId="236DA1FB" w14:textId="21C60BFF" w:rsidR="00774AF1" w:rsidRPr="008A7F0B" w:rsidRDefault="00774AF1" w:rsidP="00774AF1">
            <w:pPr>
              <w:spacing w:line="312" w:lineRule="auto"/>
              <w:jc w:val="both"/>
              <w:rPr>
                <w:rFonts w:ascii="Arial" w:eastAsia="Arial Unicode MS" w:hAnsi="Arial" w:cs="Arial"/>
                <w:b/>
                <w:color w:val="1F4E79" w:themeColor="accent1" w:themeShade="80"/>
                <w:sz w:val="18"/>
                <w:szCs w:val="18"/>
              </w:rPr>
            </w:pPr>
            <w:r w:rsidRPr="008A7F0B">
              <w:rPr>
                <w:rFonts w:ascii="Arial" w:eastAsia="Arial Unicode MS" w:hAnsi="Arial" w:cs="Arial"/>
                <w:b/>
                <w:color w:val="1F4E79" w:themeColor="accent1" w:themeShade="80"/>
                <w:sz w:val="18"/>
                <w:szCs w:val="18"/>
              </w:rPr>
              <w:t>Supports de communication</w:t>
            </w:r>
          </w:p>
        </w:tc>
        <w:tc>
          <w:tcPr>
            <w:tcW w:w="1482" w:type="pct"/>
            <w:shd w:val="clear" w:color="auto" w:fill="DEEAF6" w:themeFill="accent1" w:themeFillTint="33"/>
          </w:tcPr>
          <w:p w14:paraId="592E5C03" w14:textId="6E530759" w:rsidR="00774AF1" w:rsidRPr="008A7F0B" w:rsidRDefault="00774AF1" w:rsidP="00774AF1">
            <w:pPr>
              <w:spacing w:line="312" w:lineRule="auto"/>
              <w:jc w:val="both"/>
              <w:rPr>
                <w:rFonts w:ascii="Arial" w:eastAsia="Arial Unicode MS" w:hAnsi="Arial" w:cs="Arial"/>
                <w:b/>
                <w:color w:val="1F4E79" w:themeColor="accent1" w:themeShade="80"/>
                <w:sz w:val="18"/>
                <w:szCs w:val="18"/>
              </w:rPr>
            </w:pPr>
            <w:r w:rsidRPr="00AB4CA2">
              <w:rPr>
                <w:rFonts w:ascii="Arial" w:eastAsia="Arial Unicode MS" w:hAnsi="Arial" w:cs="Arial"/>
                <w:b/>
                <w:sz w:val="18"/>
                <w:szCs w:val="18"/>
              </w:rPr>
              <w:t>Messages</w:t>
            </w:r>
          </w:p>
        </w:tc>
      </w:tr>
      <w:tr w:rsidR="00774AF1" w:rsidRPr="00BC79BE" w14:paraId="7804053E" w14:textId="77777777" w:rsidTr="007C43EE">
        <w:tc>
          <w:tcPr>
            <w:tcW w:w="175" w:type="pct"/>
          </w:tcPr>
          <w:p w14:paraId="2987540E" w14:textId="096F7519" w:rsidR="00774AF1" w:rsidRPr="00C7177D" w:rsidRDefault="00443A29" w:rsidP="00774AF1">
            <w:pPr>
              <w:spacing w:line="312" w:lineRule="auto"/>
              <w:jc w:val="both"/>
              <w:rPr>
                <w:rFonts w:ascii="Arial" w:eastAsia="Arial Unicode MS" w:hAnsi="Arial" w:cs="Arial"/>
                <w:b/>
                <w:sz w:val="18"/>
                <w:szCs w:val="18"/>
              </w:rPr>
            </w:pPr>
            <w:r>
              <w:rPr>
                <w:rFonts w:ascii="Arial" w:eastAsia="Arial Unicode MS" w:hAnsi="Arial" w:cs="Arial"/>
                <w:sz w:val="18"/>
                <w:szCs w:val="18"/>
              </w:rPr>
              <w:t>1</w:t>
            </w:r>
          </w:p>
        </w:tc>
        <w:tc>
          <w:tcPr>
            <w:tcW w:w="983" w:type="pct"/>
          </w:tcPr>
          <w:p w14:paraId="47B06372" w14:textId="4BEFB9ED" w:rsidR="00774AF1" w:rsidRDefault="00774AF1" w:rsidP="00774AF1">
            <w:pPr>
              <w:pStyle w:val="Paragraphedeliste"/>
              <w:numPr>
                <w:ilvl w:val="0"/>
                <w:numId w:val="6"/>
              </w:numPr>
              <w:ind w:left="137" w:hanging="137"/>
              <w:rPr>
                <w:rFonts w:ascii="Arial" w:eastAsia="Arial Unicode MS" w:hAnsi="Arial" w:cs="Arial"/>
                <w:sz w:val="18"/>
                <w:szCs w:val="18"/>
                <w:u w:val="single"/>
              </w:rPr>
            </w:pPr>
            <w:r>
              <w:rPr>
                <w:rFonts w:ascii="Arial" w:eastAsia="Arial Unicode MS" w:hAnsi="Arial" w:cs="Arial"/>
                <w:sz w:val="18"/>
                <w:szCs w:val="18"/>
                <w:u w:val="single"/>
              </w:rPr>
              <w:t>Transversal à l’ensemble des parties prenantes</w:t>
            </w:r>
          </w:p>
        </w:tc>
        <w:tc>
          <w:tcPr>
            <w:tcW w:w="1564" w:type="pct"/>
          </w:tcPr>
          <w:p w14:paraId="46BCA5AB" w14:textId="249919FD" w:rsidR="00774AF1" w:rsidRPr="006F753F" w:rsidRDefault="005039AF" w:rsidP="001C3A88">
            <w:pPr>
              <w:pStyle w:val="Paragraphedeliste"/>
              <w:numPr>
                <w:ilvl w:val="0"/>
                <w:numId w:val="19"/>
              </w:numPr>
              <w:spacing w:line="312" w:lineRule="auto"/>
              <w:ind w:left="174" w:hanging="174"/>
              <w:jc w:val="both"/>
              <w:rPr>
                <w:rFonts w:ascii="Arial" w:eastAsia="Arial Unicode MS" w:hAnsi="Arial" w:cs="Arial"/>
                <w:sz w:val="18"/>
                <w:szCs w:val="18"/>
              </w:rPr>
            </w:pPr>
            <w:r w:rsidRPr="006F753F">
              <w:rPr>
                <w:rFonts w:ascii="Arial" w:eastAsia="Arial Unicode MS" w:hAnsi="Arial" w:cs="Arial"/>
                <w:sz w:val="18"/>
                <w:szCs w:val="18"/>
              </w:rPr>
              <w:t>Diffuser</w:t>
            </w:r>
            <w:r w:rsidR="00774AF1" w:rsidRPr="006F753F">
              <w:rPr>
                <w:rFonts w:ascii="Arial" w:eastAsia="Arial Unicode MS" w:hAnsi="Arial" w:cs="Arial"/>
                <w:sz w:val="18"/>
                <w:szCs w:val="18"/>
              </w:rPr>
              <w:t xml:space="preserve"> le calendrier annuel du PACASEN afin que chaque PP sache quelles activités de PACASEN doivent être terminées quand et par quel PP afin que la mise en œuvre du PACASEN puisse progresser.</w:t>
            </w:r>
          </w:p>
          <w:p w14:paraId="54E3D565" w14:textId="6C8CF994" w:rsidR="00774AF1" w:rsidRPr="00E32F0A" w:rsidRDefault="005039AF" w:rsidP="001C3A88">
            <w:pPr>
              <w:pStyle w:val="Paragraphedeliste"/>
              <w:numPr>
                <w:ilvl w:val="0"/>
                <w:numId w:val="19"/>
              </w:numPr>
              <w:spacing w:line="312" w:lineRule="auto"/>
              <w:ind w:left="174" w:hanging="174"/>
              <w:jc w:val="both"/>
              <w:rPr>
                <w:rFonts w:ascii="Arial" w:eastAsia="Arial Unicode MS" w:hAnsi="Arial" w:cs="Arial"/>
                <w:sz w:val="18"/>
                <w:szCs w:val="18"/>
              </w:rPr>
            </w:pPr>
            <w:r w:rsidRPr="006F753F">
              <w:rPr>
                <w:rFonts w:ascii="Arial" w:eastAsia="Arial Unicode MS" w:hAnsi="Arial" w:cs="Arial"/>
                <w:sz w:val="18"/>
                <w:szCs w:val="18"/>
              </w:rPr>
              <w:t>Partager</w:t>
            </w:r>
            <w:r w:rsidR="00774AF1" w:rsidRPr="006F753F">
              <w:rPr>
                <w:rFonts w:ascii="Arial" w:eastAsia="Arial Unicode MS" w:hAnsi="Arial" w:cs="Arial"/>
                <w:sz w:val="18"/>
                <w:szCs w:val="18"/>
              </w:rPr>
              <w:t xml:space="preserve"> les CMOs, les ILD/ILR, évaluation de performance (EP) ainsi que les réalisations respectives de chaque CT auprès des CTs, entités centrales, bailleurs, etc</w:t>
            </w:r>
          </w:p>
        </w:tc>
        <w:tc>
          <w:tcPr>
            <w:tcW w:w="796" w:type="pct"/>
          </w:tcPr>
          <w:p w14:paraId="0999E55F" w14:textId="77777777" w:rsidR="000E3EE2" w:rsidRDefault="000E3EE2" w:rsidP="001C3A88">
            <w:pPr>
              <w:pStyle w:val="Paragraphedeliste"/>
              <w:numPr>
                <w:ilvl w:val="0"/>
                <w:numId w:val="19"/>
              </w:numPr>
              <w:spacing w:line="312" w:lineRule="auto"/>
              <w:ind w:left="174" w:hanging="174"/>
              <w:jc w:val="both"/>
              <w:rPr>
                <w:rFonts w:ascii="Arial" w:eastAsia="Arial Unicode MS" w:hAnsi="Arial" w:cs="Arial"/>
                <w:sz w:val="18"/>
                <w:szCs w:val="18"/>
              </w:rPr>
            </w:pPr>
            <w:r>
              <w:rPr>
                <w:rFonts w:ascii="Arial" w:eastAsia="Arial Unicode MS" w:hAnsi="Arial" w:cs="Arial"/>
                <w:sz w:val="18"/>
                <w:szCs w:val="18"/>
              </w:rPr>
              <w:t>Rapport</w:t>
            </w:r>
          </w:p>
          <w:p w14:paraId="70011359" w14:textId="77777777" w:rsidR="000E3EE2" w:rsidRDefault="000E3EE2" w:rsidP="001C3A88">
            <w:pPr>
              <w:pStyle w:val="Paragraphedeliste"/>
              <w:numPr>
                <w:ilvl w:val="0"/>
                <w:numId w:val="19"/>
              </w:numPr>
              <w:spacing w:line="312" w:lineRule="auto"/>
              <w:ind w:left="174" w:hanging="174"/>
              <w:jc w:val="both"/>
              <w:rPr>
                <w:rFonts w:ascii="Arial" w:eastAsia="Arial Unicode MS" w:hAnsi="Arial" w:cs="Arial"/>
                <w:sz w:val="18"/>
                <w:szCs w:val="18"/>
              </w:rPr>
            </w:pPr>
            <w:r>
              <w:rPr>
                <w:rFonts w:ascii="Arial" w:eastAsia="Arial Unicode MS" w:hAnsi="Arial" w:cs="Arial"/>
                <w:sz w:val="18"/>
                <w:szCs w:val="18"/>
              </w:rPr>
              <w:t>Mail</w:t>
            </w:r>
          </w:p>
          <w:p w14:paraId="7450331E" w14:textId="77777777" w:rsidR="000E3EE2" w:rsidRDefault="000E3EE2" w:rsidP="001C3A88">
            <w:pPr>
              <w:pStyle w:val="Paragraphedeliste"/>
              <w:numPr>
                <w:ilvl w:val="0"/>
                <w:numId w:val="19"/>
              </w:numPr>
              <w:spacing w:line="312" w:lineRule="auto"/>
              <w:ind w:left="174" w:hanging="174"/>
              <w:jc w:val="both"/>
              <w:rPr>
                <w:rFonts w:ascii="Arial" w:eastAsia="Arial Unicode MS" w:hAnsi="Arial" w:cs="Arial"/>
                <w:sz w:val="18"/>
                <w:szCs w:val="18"/>
              </w:rPr>
            </w:pPr>
            <w:r>
              <w:rPr>
                <w:rFonts w:ascii="Arial" w:eastAsia="Arial Unicode MS" w:hAnsi="Arial" w:cs="Arial"/>
                <w:sz w:val="18"/>
                <w:szCs w:val="18"/>
              </w:rPr>
              <w:t>Téléphone</w:t>
            </w:r>
          </w:p>
          <w:p w14:paraId="437E5A62" w14:textId="43C5F46B" w:rsidR="00774AF1" w:rsidRPr="008A3366" w:rsidRDefault="000E3EE2" w:rsidP="001C3A88">
            <w:pPr>
              <w:pStyle w:val="Paragraphedeliste"/>
              <w:numPr>
                <w:ilvl w:val="0"/>
                <w:numId w:val="19"/>
              </w:numPr>
              <w:spacing w:line="312" w:lineRule="auto"/>
              <w:ind w:left="174" w:hanging="174"/>
              <w:jc w:val="both"/>
              <w:rPr>
                <w:rFonts w:ascii="Arial" w:eastAsia="Arial Unicode MS" w:hAnsi="Arial" w:cs="Arial"/>
                <w:sz w:val="18"/>
                <w:szCs w:val="18"/>
              </w:rPr>
            </w:pPr>
            <w:r w:rsidRPr="008A3366">
              <w:rPr>
                <w:rFonts w:ascii="Arial" w:eastAsia="Arial Unicode MS" w:hAnsi="Arial" w:cs="Arial"/>
                <w:sz w:val="18"/>
                <w:szCs w:val="18"/>
              </w:rPr>
              <w:t>Intranet</w:t>
            </w:r>
          </w:p>
        </w:tc>
        <w:tc>
          <w:tcPr>
            <w:tcW w:w="1482" w:type="pct"/>
          </w:tcPr>
          <w:p w14:paraId="69B4C95A" w14:textId="77777777" w:rsidR="00774AF1" w:rsidRDefault="00774AF1" w:rsidP="001C3A88">
            <w:pPr>
              <w:pStyle w:val="Paragraphedeliste"/>
              <w:numPr>
                <w:ilvl w:val="0"/>
                <w:numId w:val="19"/>
              </w:numPr>
              <w:spacing w:line="312" w:lineRule="auto"/>
              <w:ind w:left="174" w:hanging="174"/>
              <w:jc w:val="both"/>
              <w:rPr>
                <w:rFonts w:ascii="Arial" w:eastAsia="Arial Unicode MS" w:hAnsi="Arial" w:cs="Arial"/>
                <w:sz w:val="18"/>
                <w:szCs w:val="18"/>
              </w:rPr>
            </w:pPr>
            <w:r>
              <w:rPr>
                <w:rFonts w:ascii="Arial" w:eastAsia="Arial Unicode MS" w:hAnsi="Arial" w:cs="Arial"/>
                <w:sz w:val="18"/>
                <w:szCs w:val="18"/>
              </w:rPr>
              <w:t xml:space="preserve">Prenons à bras le corps nos responsabilités respectives et respectons les étapes annuelles permettant d’enclencher les changements espérés par le PACASEN. </w:t>
            </w:r>
          </w:p>
          <w:p w14:paraId="579D8019" w14:textId="77777777" w:rsidR="00774AF1" w:rsidRDefault="00774AF1" w:rsidP="001C3A88">
            <w:pPr>
              <w:pStyle w:val="Paragraphedeliste"/>
              <w:numPr>
                <w:ilvl w:val="0"/>
                <w:numId w:val="19"/>
              </w:numPr>
              <w:spacing w:line="312" w:lineRule="auto"/>
              <w:ind w:left="174" w:hanging="174"/>
              <w:jc w:val="both"/>
              <w:rPr>
                <w:rFonts w:ascii="Arial" w:eastAsia="Arial Unicode MS" w:hAnsi="Arial" w:cs="Arial"/>
                <w:sz w:val="18"/>
                <w:szCs w:val="18"/>
              </w:rPr>
            </w:pPr>
            <w:r>
              <w:rPr>
                <w:rFonts w:ascii="Arial" w:eastAsia="Arial Unicode MS" w:hAnsi="Arial" w:cs="Arial"/>
                <w:sz w:val="18"/>
                <w:szCs w:val="18"/>
              </w:rPr>
              <w:t xml:space="preserve"> Assurons une circulation fluide et transparente de l’information concernant l’avancement et les résultats du PACASEN, permettant d’aller de l’avant de manière constructive.</w:t>
            </w:r>
          </w:p>
          <w:p w14:paraId="615E4182" w14:textId="77777777" w:rsidR="00774AF1" w:rsidRPr="001757AA" w:rsidRDefault="00774AF1" w:rsidP="001757AA">
            <w:pPr>
              <w:spacing w:line="312" w:lineRule="auto"/>
              <w:jc w:val="both"/>
              <w:rPr>
                <w:rFonts w:ascii="Arial" w:eastAsia="Arial Unicode MS" w:hAnsi="Arial" w:cs="Arial"/>
                <w:sz w:val="18"/>
                <w:szCs w:val="18"/>
              </w:rPr>
            </w:pPr>
          </w:p>
        </w:tc>
      </w:tr>
      <w:tr w:rsidR="00774AF1" w:rsidRPr="00BC79BE" w14:paraId="447951DD" w14:textId="7E81D9D4" w:rsidTr="007C43EE">
        <w:tc>
          <w:tcPr>
            <w:tcW w:w="175" w:type="pct"/>
          </w:tcPr>
          <w:p w14:paraId="5515345E" w14:textId="13EBFB6E" w:rsidR="00774AF1" w:rsidRPr="00C7177D" w:rsidRDefault="00443A29" w:rsidP="00774AF1">
            <w:pPr>
              <w:spacing w:line="312" w:lineRule="auto"/>
              <w:jc w:val="both"/>
              <w:rPr>
                <w:rFonts w:ascii="Arial" w:eastAsia="Arial Unicode MS" w:hAnsi="Arial" w:cs="Arial"/>
                <w:b/>
                <w:sz w:val="18"/>
                <w:szCs w:val="18"/>
              </w:rPr>
            </w:pPr>
            <w:r>
              <w:rPr>
                <w:rFonts w:ascii="Arial" w:eastAsia="Arial Unicode MS" w:hAnsi="Arial" w:cs="Arial"/>
                <w:b/>
                <w:sz w:val="18"/>
                <w:szCs w:val="18"/>
              </w:rPr>
              <w:t>2</w:t>
            </w:r>
          </w:p>
        </w:tc>
        <w:tc>
          <w:tcPr>
            <w:tcW w:w="983" w:type="pct"/>
          </w:tcPr>
          <w:p w14:paraId="2986D15E" w14:textId="77777777" w:rsidR="00774AF1" w:rsidRPr="00EA64D8" w:rsidRDefault="00774AF1" w:rsidP="00774AF1">
            <w:pPr>
              <w:pStyle w:val="Paragraphedeliste"/>
              <w:numPr>
                <w:ilvl w:val="0"/>
                <w:numId w:val="6"/>
              </w:numPr>
              <w:ind w:left="137" w:hanging="137"/>
              <w:rPr>
                <w:rFonts w:ascii="Arial" w:eastAsia="Arial Unicode MS" w:hAnsi="Arial" w:cs="Arial"/>
                <w:sz w:val="18"/>
                <w:szCs w:val="18"/>
              </w:rPr>
            </w:pPr>
            <w:r>
              <w:rPr>
                <w:rFonts w:ascii="Arial" w:eastAsia="Arial Unicode MS" w:hAnsi="Arial" w:cs="Arial"/>
                <w:sz w:val="18"/>
                <w:szCs w:val="18"/>
                <w:u w:val="single"/>
              </w:rPr>
              <w:t xml:space="preserve">ADM / PACASEN </w:t>
            </w:r>
            <w:r w:rsidRPr="00EA64D8">
              <w:rPr>
                <w:rFonts w:ascii="Arial" w:eastAsia="Arial Unicode MS" w:hAnsi="Arial" w:cs="Arial"/>
                <w:sz w:val="18"/>
                <w:szCs w:val="18"/>
                <w:u w:val="single"/>
              </w:rPr>
              <w:t>Les personnels internes :</w:t>
            </w:r>
            <w:r w:rsidRPr="00EA64D8">
              <w:rPr>
                <w:rFonts w:ascii="Arial" w:eastAsia="Arial Unicode MS" w:hAnsi="Arial" w:cs="Arial"/>
                <w:sz w:val="18"/>
                <w:szCs w:val="18"/>
              </w:rPr>
              <w:t xml:space="preserve"> </w:t>
            </w:r>
          </w:p>
        </w:tc>
        <w:tc>
          <w:tcPr>
            <w:tcW w:w="1564" w:type="pct"/>
          </w:tcPr>
          <w:p w14:paraId="341AC71C" w14:textId="1E0F773F" w:rsidR="00774AF1" w:rsidRPr="00E32F0A" w:rsidRDefault="00774AF1" w:rsidP="001C3A88">
            <w:pPr>
              <w:pStyle w:val="Paragraphedeliste"/>
              <w:numPr>
                <w:ilvl w:val="0"/>
                <w:numId w:val="19"/>
              </w:numPr>
              <w:spacing w:line="312" w:lineRule="auto"/>
              <w:ind w:left="174" w:hanging="174"/>
              <w:jc w:val="both"/>
              <w:rPr>
                <w:rFonts w:ascii="Arial" w:eastAsia="Arial Unicode MS" w:hAnsi="Arial" w:cs="Arial"/>
                <w:sz w:val="18"/>
                <w:szCs w:val="18"/>
              </w:rPr>
            </w:pPr>
            <w:r w:rsidRPr="00E32F0A">
              <w:rPr>
                <w:rFonts w:ascii="Arial" w:eastAsia="Arial Unicode MS" w:hAnsi="Arial" w:cs="Arial"/>
                <w:sz w:val="18"/>
                <w:szCs w:val="18"/>
              </w:rPr>
              <w:t>Perception par les autres PP - Retour sur l’image</w:t>
            </w:r>
          </w:p>
          <w:p w14:paraId="02554D59" w14:textId="77777777" w:rsidR="00774AF1" w:rsidRPr="00E32F0A" w:rsidRDefault="00774AF1" w:rsidP="001C3A88">
            <w:pPr>
              <w:pStyle w:val="Paragraphedeliste"/>
              <w:numPr>
                <w:ilvl w:val="0"/>
                <w:numId w:val="19"/>
              </w:numPr>
              <w:spacing w:line="312" w:lineRule="auto"/>
              <w:ind w:left="174" w:hanging="174"/>
              <w:jc w:val="both"/>
              <w:rPr>
                <w:rFonts w:ascii="Arial" w:eastAsia="Arial Unicode MS" w:hAnsi="Arial" w:cs="Arial"/>
                <w:sz w:val="18"/>
                <w:szCs w:val="18"/>
              </w:rPr>
            </w:pPr>
            <w:r w:rsidRPr="00E32F0A">
              <w:rPr>
                <w:rFonts w:ascii="Arial" w:eastAsia="Arial Unicode MS" w:hAnsi="Arial" w:cs="Arial"/>
                <w:sz w:val="18"/>
                <w:szCs w:val="18"/>
              </w:rPr>
              <w:t>Feedback sur les initiatives et actions pour planification</w:t>
            </w:r>
          </w:p>
          <w:p w14:paraId="69D6481A" w14:textId="77777777" w:rsidR="00774AF1" w:rsidRPr="00FB152C" w:rsidRDefault="00774AF1" w:rsidP="001C3A88">
            <w:pPr>
              <w:pStyle w:val="Paragraphedeliste"/>
              <w:numPr>
                <w:ilvl w:val="0"/>
                <w:numId w:val="19"/>
              </w:numPr>
              <w:spacing w:line="312" w:lineRule="auto"/>
              <w:ind w:left="174" w:hanging="174"/>
              <w:jc w:val="both"/>
              <w:rPr>
                <w:rFonts w:ascii="Arial" w:eastAsia="Arial Unicode MS" w:hAnsi="Arial" w:cs="Arial"/>
                <w:i/>
                <w:sz w:val="18"/>
                <w:szCs w:val="18"/>
              </w:rPr>
            </w:pPr>
            <w:r w:rsidRPr="00FB152C">
              <w:rPr>
                <w:rFonts w:ascii="Arial" w:eastAsia="Arial Unicode MS" w:hAnsi="Arial" w:cs="Arial"/>
                <w:sz w:val="18"/>
                <w:szCs w:val="18"/>
              </w:rPr>
              <w:t>Suivi évaluation et reddition des comptes (pour) et à plusieurs niveaux notamment GdS et PTF</w:t>
            </w:r>
          </w:p>
          <w:p w14:paraId="5C99099A" w14:textId="77777777" w:rsidR="00A924EB" w:rsidRPr="00643AD0" w:rsidRDefault="00A924EB" w:rsidP="00A924EB">
            <w:pPr>
              <w:pStyle w:val="Paragraphedeliste"/>
              <w:numPr>
                <w:ilvl w:val="0"/>
                <w:numId w:val="19"/>
              </w:numPr>
              <w:spacing w:line="312" w:lineRule="auto"/>
              <w:ind w:left="174" w:hanging="174"/>
              <w:jc w:val="both"/>
              <w:rPr>
                <w:rFonts w:ascii="Arial" w:eastAsia="Arial Unicode MS" w:hAnsi="Arial" w:cs="Arial"/>
                <w:sz w:val="18"/>
                <w:szCs w:val="18"/>
              </w:rPr>
            </w:pPr>
            <w:r w:rsidRPr="00E32F0A">
              <w:rPr>
                <w:rFonts w:ascii="Arial" w:eastAsia="Arial Unicode MS" w:hAnsi="Arial" w:cs="Arial"/>
                <w:sz w:val="18"/>
                <w:szCs w:val="18"/>
              </w:rPr>
              <w:t xml:space="preserve">Informations sur </w:t>
            </w:r>
            <w:r>
              <w:rPr>
                <w:rFonts w:ascii="Arial" w:eastAsia="Arial Unicode MS" w:hAnsi="Arial" w:cs="Arial"/>
                <w:sz w:val="18"/>
                <w:szCs w:val="18"/>
              </w:rPr>
              <w:t xml:space="preserve">les réalisations des CT, et notamment les CT qui rencontrent des difficultés pour respecter les CMOs, ILD/ILR, EP), et </w:t>
            </w:r>
            <w:r w:rsidRPr="00643AD0">
              <w:rPr>
                <w:rFonts w:ascii="Arial" w:eastAsia="Arial Unicode MS" w:hAnsi="Arial" w:cs="Arial"/>
                <w:sz w:val="18"/>
                <w:szCs w:val="18"/>
              </w:rPr>
              <w:t>les opportunités pratiques pour relever les défis respectifs</w:t>
            </w:r>
          </w:p>
          <w:p w14:paraId="1D851072" w14:textId="4EBDFE6C" w:rsidR="00A924EB" w:rsidRPr="00E32F0A" w:rsidRDefault="00A924EB" w:rsidP="001C3A88">
            <w:pPr>
              <w:pStyle w:val="Paragraphedeliste"/>
              <w:numPr>
                <w:ilvl w:val="0"/>
                <w:numId w:val="19"/>
              </w:numPr>
              <w:spacing w:line="312" w:lineRule="auto"/>
              <w:ind w:left="174" w:hanging="174"/>
              <w:jc w:val="both"/>
              <w:rPr>
                <w:rFonts w:ascii="Arial" w:eastAsia="Arial Unicode MS" w:hAnsi="Arial" w:cs="Arial"/>
                <w:i/>
                <w:sz w:val="18"/>
                <w:szCs w:val="18"/>
              </w:rPr>
            </w:pPr>
          </w:p>
        </w:tc>
        <w:tc>
          <w:tcPr>
            <w:tcW w:w="796" w:type="pct"/>
          </w:tcPr>
          <w:p w14:paraId="14D4B957" w14:textId="77777777" w:rsidR="00774AF1" w:rsidRDefault="00774AF1" w:rsidP="001C3A88">
            <w:pPr>
              <w:pStyle w:val="Paragraphedeliste"/>
              <w:numPr>
                <w:ilvl w:val="0"/>
                <w:numId w:val="19"/>
              </w:numPr>
              <w:spacing w:line="312" w:lineRule="auto"/>
              <w:ind w:left="174" w:hanging="174"/>
              <w:jc w:val="both"/>
              <w:rPr>
                <w:rFonts w:ascii="Arial" w:eastAsia="Arial Unicode MS" w:hAnsi="Arial" w:cs="Arial"/>
                <w:sz w:val="18"/>
                <w:szCs w:val="18"/>
              </w:rPr>
            </w:pPr>
            <w:r>
              <w:rPr>
                <w:rFonts w:ascii="Arial" w:eastAsia="Arial Unicode MS" w:hAnsi="Arial" w:cs="Arial"/>
                <w:sz w:val="18"/>
                <w:szCs w:val="18"/>
              </w:rPr>
              <w:t>Rapport</w:t>
            </w:r>
          </w:p>
          <w:p w14:paraId="3FD6F381" w14:textId="77777777" w:rsidR="00774AF1" w:rsidRDefault="00774AF1" w:rsidP="001C3A88">
            <w:pPr>
              <w:pStyle w:val="Paragraphedeliste"/>
              <w:numPr>
                <w:ilvl w:val="0"/>
                <w:numId w:val="19"/>
              </w:numPr>
              <w:spacing w:line="312" w:lineRule="auto"/>
              <w:ind w:left="174" w:hanging="174"/>
              <w:jc w:val="both"/>
              <w:rPr>
                <w:rFonts w:ascii="Arial" w:eastAsia="Arial Unicode MS" w:hAnsi="Arial" w:cs="Arial"/>
                <w:sz w:val="18"/>
                <w:szCs w:val="18"/>
              </w:rPr>
            </w:pPr>
            <w:r>
              <w:rPr>
                <w:rFonts w:ascii="Arial" w:eastAsia="Arial Unicode MS" w:hAnsi="Arial" w:cs="Arial"/>
                <w:sz w:val="18"/>
                <w:szCs w:val="18"/>
              </w:rPr>
              <w:t>Mail</w:t>
            </w:r>
          </w:p>
          <w:p w14:paraId="34487ED8" w14:textId="77777777" w:rsidR="00774AF1" w:rsidRDefault="00774AF1" w:rsidP="001C3A88">
            <w:pPr>
              <w:pStyle w:val="Paragraphedeliste"/>
              <w:numPr>
                <w:ilvl w:val="0"/>
                <w:numId w:val="19"/>
              </w:numPr>
              <w:spacing w:line="312" w:lineRule="auto"/>
              <w:ind w:left="174" w:hanging="174"/>
              <w:jc w:val="both"/>
              <w:rPr>
                <w:rFonts w:ascii="Arial" w:eastAsia="Arial Unicode MS" w:hAnsi="Arial" w:cs="Arial"/>
                <w:sz w:val="18"/>
                <w:szCs w:val="18"/>
              </w:rPr>
            </w:pPr>
            <w:r>
              <w:rPr>
                <w:rFonts w:ascii="Arial" w:eastAsia="Arial Unicode MS" w:hAnsi="Arial" w:cs="Arial"/>
                <w:sz w:val="18"/>
                <w:szCs w:val="18"/>
              </w:rPr>
              <w:t>Téléphone</w:t>
            </w:r>
          </w:p>
          <w:p w14:paraId="5C36FC49" w14:textId="77777777" w:rsidR="00774AF1" w:rsidRPr="00E32F0A" w:rsidRDefault="00774AF1" w:rsidP="001C3A88">
            <w:pPr>
              <w:pStyle w:val="Paragraphedeliste"/>
              <w:numPr>
                <w:ilvl w:val="0"/>
                <w:numId w:val="19"/>
              </w:numPr>
              <w:spacing w:line="312" w:lineRule="auto"/>
              <w:ind w:left="174" w:hanging="174"/>
              <w:jc w:val="both"/>
              <w:rPr>
                <w:rFonts w:ascii="Arial" w:eastAsia="Arial Unicode MS" w:hAnsi="Arial" w:cs="Arial"/>
                <w:sz w:val="18"/>
                <w:szCs w:val="18"/>
              </w:rPr>
            </w:pPr>
            <w:r>
              <w:rPr>
                <w:rFonts w:ascii="Arial" w:eastAsia="Arial Unicode MS" w:hAnsi="Arial" w:cs="Arial"/>
                <w:sz w:val="18"/>
                <w:szCs w:val="18"/>
              </w:rPr>
              <w:t>Intranet</w:t>
            </w:r>
          </w:p>
        </w:tc>
        <w:tc>
          <w:tcPr>
            <w:tcW w:w="1482" w:type="pct"/>
          </w:tcPr>
          <w:p w14:paraId="40CD3579" w14:textId="6A79C9AB" w:rsidR="00B87853" w:rsidRDefault="00B87853" w:rsidP="001C3A88">
            <w:pPr>
              <w:pStyle w:val="Paragraphedeliste"/>
              <w:numPr>
                <w:ilvl w:val="0"/>
                <w:numId w:val="19"/>
              </w:numPr>
              <w:spacing w:line="312" w:lineRule="auto"/>
              <w:ind w:left="174" w:hanging="174"/>
              <w:jc w:val="both"/>
              <w:rPr>
                <w:rFonts w:ascii="Arial" w:eastAsia="Arial Unicode MS" w:hAnsi="Arial" w:cs="Arial"/>
                <w:sz w:val="18"/>
                <w:szCs w:val="18"/>
              </w:rPr>
            </w:pPr>
            <w:r w:rsidRPr="00AB4CA2">
              <w:rPr>
                <w:rFonts w:ascii="Arial" w:eastAsia="Arial Unicode MS" w:hAnsi="Arial" w:cs="Arial"/>
                <w:sz w:val="18"/>
                <w:szCs w:val="18"/>
              </w:rPr>
              <w:t>Tous debout, pour des collectivités territoriales performantes</w:t>
            </w:r>
            <w:r>
              <w:rPr>
                <w:rFonts w:ascii="Arial" w:eastAsia="Arial Unicode MS" w:hAnsi="Arial" w:cs="Arial"/>
                <w:sz w:val="18"/>
                <w:szCs w:val="18"/>
              </w:rPr>
              <w:t>,</w:t>
            </w:r>
            <w:r w:rsidRPr="00AB4CA2">
              <w:rPr>
                <w:rFonts w:ascii="Arial" w:eastAsia="Arial Unicode MS" w:hAnsi="Arial" w:cs="Arial"/>
                <w:sz w:val="18"/>
                <w:szCs w:val="18"/>
              </w:rPr>
              <w:t xml:space="preserve"> émergentes</w:t>
            </w:r>
            <w:r>
              <w:rPr>
                <w:rFonts w:ascii="Arial" w:eastAsia="Arial Unicode MS" w:hAnsi="Arial" w:cs="Arial"/>
                <w:sz w:val="18"/>
                <w:szCs w:val="18"/>
              </w:rPr>
              <w:t xml:space="preserve">, et en mesure de répondre aux besoins des populations au niveau local. </w:t>
            </w:r>
            <w:r w:rsidRPr="00AB4CA2">
              <w:rPr>
                <w:rFonts w:ascii="Arial" w:eastAsia="Arial Unicode MS" w:hAnsi="Arial" w:cs="Arial"/>
                <w:sz w:val="18"/>
                <w:szCs w:val="18"/>
              </w:rPr>
              <w:t xml:space="preserve"> </w:t>
            </w:r>
          </w:p>
          <w:p w14:paraId="4AFE5B60" w14:textId="4387C620" w:rsidR="00774AF1" w:rsidRPr="001757AA" w:rsidRDefault="00B87853" w:rsidP="001C3A88">
            <w:pPr>
              <w:pStyle w:val="Paragraphedeliste"/>
              <w:numPr>
                <w:ilvl w:val="0"/>
                <w:numId w:val="19"/>
              </w:numPr>
              <w:spacing w:line="312" w:lineRule="auto"/>
              <w:ind w:left="174" w:hanging="174"/>
              <w:jc w:val="both"/>
              <w:rPr>
                <w:rFonts w:ascii="Arial" w:eastAsia="Arial Unicode MS" w:hAnsi="Arial" w:cs="Arial"/>
                <w:sz w:val="18"/>
                <w:szCs w:val="18"/>
              </w:rPr>
            </w:pPr>
            <w:r>
              <w:rPr>
                <w:rFonts w:ascii="Arial" w:eastAsia="Arial Unicode MS" w:hAnsi="Arial" w:cs="Arial"/>
                <w:sz w:val="18"/>
                <w:szCs w:val="18"/>
              </w:rPr>
              <w:t>Apprenons en tir</w:t>
            </w:r>
            <w:r w:rsidR="008A31D2">
              <w:rPr>
                <w:rFonts w:ascii="Arial" w:eastAsia="Arial Unicode MS" w:hAnsi="Arial" w:cs="Arial"/>
                <w:sz w:val="18"/>
                <w:szCs w:val="18"/>
              </w:rPr>
              <w:t>ant</w:t>
            </w:r>
            <w:r>
              <w:rPr>
                <w:rFonts w:ascii="Arial" w:eastAsia="Arial Unicode MS" w:hAnsi="Arial" w:cs="Arial"/>
                <w:sz w:val="18"/>
                <w:szCs w:val="18"/>
              </w:rPr>
              <w:t xml:space="preserve"> des leçons des difficultés rencontrées par les communes, afin d’identifier des pistes d’amélioration et de soutien.</w:t>
            </w:r>
          </w:p>
        </w:tc>
      </w:tr>
      <w:tr w:rsidR="00774AF1" w:rsidRPr="00BC79BE" w14:paraId="749D425D" w14:textId="3809E4BB" w:rsidTr="007C43EE">
        <w:trPr>
          <w:trHeight w:val="2758"/>
        </w:trPr>
        <w:tc>
          <w:tcPr>
            <w:tcW w:w="175" w:type="pct"/>
          </w:tcPr>
          <w:p w14:paraId="7D4660DA" w14:textId="5D3A9AAF" w:rsidR="00774AF1" w:rsidRPr="00C7177D" w:rsidRDefault="00721638" w:rsidP="00774AF1">
            <w:pPr>
              <w:spacing w:line="312" w:lineRule="auto"/>
              <w:jc w:val="both"/>
              <w:rPr>
                <w:rFonts w:ascii="Arial" w:eastAsia="Arial Unicode MS" w:hAnsi="Arial" w:cs="Arial"/>
                <w:b/>
                <w:sz w:val="18"/>
                <w:szCs w:val="18"/>
              </w:rPr>
            </w:pPr>
            <w:r>
              <w:rPr>
                <w:rFonts w:ascii="Arial" w:eastAsia="Arial Unicode MS" w:hAnsi="Arial" w:cs="Arial"/>
                <w:b/>
                <w:sz w:val="18"/>
                <w:szCs w:val="18"/>
              </w:rPr>
              <w:lastRenderedPageBreak/>
              <w:t>3</w:t>
            </w:r>
          </w:p>
        </w:tc>
        <w:tc>
          <w:tcPr>
            <w:tcW w:w="983" w:type="pct"/>
          </w:tcPr>
          <w:p w14:paraId="62130EF8" w14:textId="5C27AEB5" w:rsidR="00774AF1" w:rsidRPr="00352632" w:rsidRDefault="00774AF1" w:rsidP="00774AF1">
            <w:pPr>
              <w:pStyle w:val="Paragraphedeliste"/>
              <w:numPr>
                <w:ilvl w:val="0"/>
                <w:numId w:val="6"/>
              </w:numPr>
              <w:ind w:left="137" w:hanging="137"/>
              <w:rPr>
                <w:rFonts w:ascii="Arial" w:eastAsia="Arial Unicode MS" w:hAnsi="Arial" w:cs="Arial"/>
                <w:sz w:val="18"/>
                <w:szCs w:val="18"/>
              </w:rPr>
            </w:pPr>
            <w:r w:rsidRPr="00BC79BE">
              <w:rPr>
                <w:rFonts w:ascii="Arial" w:eastAsia="Arial Unicode MS" w:hAnsi="Arial" w:cs="Arial"/>
                <w:sz w:val="18"/>
                <w:szCs w:val="18"/>
                <w:u w:val="single"/>
              </w:rPr>
              <w:t>Les</w:t>
            </w:r>
            <w:r>
              <w:rPr>
                <w:rFonts w:ascii="Arial" w:eastAsia="Arial Unicode MS" w:hAnsi="Arial" w:cs="Arial"/>
                <w:sz w:val="18"/>
                <w:szCs w:val="18"/>
                <w:u w:val="single"/>
              </w:rPr>
              <w:t xml:space="preserve"> CT, E</w:t>
            </w:r>
            <w:r w:rsidRPr="00BC79BE">
              <w:rPr>
                <w:rFonts w:ascii="Arial" w:eastAsia="Arial Unicode MS" w:hAnsi="Arial" w:cs="Arial"/>
                <w:sz w:val="18"/>
                <w:szCs w:val="18"/>
                <w:u w:val="single"/>
              </w:rPr>
              <w:t>lus</w:t>
            </w:r>
            <w:r w:rsidR="00690E11">
              <w:rPr>
                <w:rFonts w:ascii="Arial" w:eastAsia="Arial Unicode MS" w:hAnsi="Arial" w:cs="Arial"/>
                <w:sz w:val="18"/>
                <w:szCs w:val="18"/>
                <w:u w:val="single"/>
              </w:rPr>
              <w:t xml:space="preserve"> et autorités</w:t>
            </w:r>
            <w:r w:rsidRPr="00BC79BE">
              <w:rPr>
                <w:rFonts w:ascii="Arial" w:eastAsia="Arial Unicode MS" w:hAnsi="Arial" w:cs="Arial"/>
                <w:sz w:val="18"/>
                <w:szCs w:val="18"/>
                <w:u w:val="single"/>
              </w:rPr>
              <w:t xml:space="preserve"> loc</w:t>
            </w:r>
            <w:r w:rsidR="00690E11">
              <w:rPr>
                <w:rFonts w:ascii="Arial" w:eastAsia="Arial Unicode MS" w:hAnsi="Arial" w:cs="Arial"/>
                <w:sz w:val="18"/>
                <w:szCs w:val="18"/>
                <w:u w:val="single"/>
              </w:rPr>
              <w:t>ales</w:t>
            </w:r>
            <w:r w:rsidRPr="00BC79BE">
              <w:rPr>
                <w:rFonts w:ascii="Arial" w:eastAsia="Arial Unicode MS" w:hAnsi="Arial" w:cs="Arial"/>
                <w:sz w:val="18"/>
                <w:szCs w:val="18"/>
                <w:u w:val="single"/>
              </w:rPr>
              <w:t> </w:t>
            </w:r>
          </w:p>
          <w:p w14:paraId="45957153" w14:textId="77777777" w:rsidR="00352632" w:rsidRDefault="00352632" w:rsidP="00352632">
            <w:pPr>
              <w:rPr>
                <w:rFonts w:ascii="Arial" w:eastAsia="Arial Unicode MS" w:hAnsi="Arial" w:cs="Arial"/>
                <w:sz w:val="18"/>
                <w:szCs w:val="18"/>
              </w:rPr>
            </w:pPr>
          </w:p>
          <w:p w14:paraId="0FFE75AC" w14:textId="42A0BAE6" w:rsidR="00352632" w:rsidRPr="008A3366" w:rsidRDefault="00352632" w:rsidP="008A3366">
            <w:pPr>
              <w:rPr>
                <w:rFonts w:ascii="Arial" w:eastAsia="Arial Unicode MS" w:hAnsi="Arial" w:cs="Arial"/>
                <w:sz w:val="18"/>
                <w:szCs w:val="18"/>
              </w:rPr>
            </w:pPr>
          </w:p>
        </w:tc>
        <w:tc>
          <w:tcPr>
            <w:tcW w:w="1564" w:type="pct"/>
          </w:tcPr>
          <w:p w14:paraId="2FF4FF4F" w14:textId="77777777" w:rsidR="00774AF1" w:rsidRPr="00E32F0A" w:rsidRDefault="00774AF1" w:rsidP="001C3A88">
            <w:pPr>
              <w:pStyle w:val="Paragraphedeliste"/>
              <w:numPr>
                <w:ilvl w:val="0"/>
                <w:numId w:val="19"/>
              </w:numPr>
              <w:spacing w:line="312" w:lineRule="auto"/>
              <w:ind w:left="174" w:hanging="174"/>
              <w:jc w:val="both"/>
              <w:rPr>
                <w:rFonts w:ascii="Arial" w:eastAsia="Arial Unicode MS" w:hAnsi="Arial" w:cs="Arial"/>
                <w:sz w:val="18"/>
                <w:szCs w:val="18"/>
              </w:rPr>
            </w:pPr>
            <w:r w:rsidRPr="00E32F0A">
              <w:rPr>
                <w:rFonts w:ascii="Arial" w:eastAsia="Arial Unicode MS" w:hAnsi="Arial" w:cs="Arial"/>
                <w:sz w:val="18"/>
                <w:szCs w:val="18"/>
              </w:rPr>
              <w:t>Perception par les populations mais aussi par les programmes.</w:t>
            </w:r>
          </w:p>
          <w:p w14:paraId="0D95C815" w14:textId="77777777" w:rsidR="00774AF1" w:rsidRDefault="00774AF1" w:rsidP="001C3A88">
            <w:pPr>
              <w:pStyle w:val="Paragraphedeliste"/>
              <w:numPr>
                <w:ilvl w:val="0"/>
                <w:numId w:val="19"/>
              </w:numPr>
              <w:spacing w:line="312" w:lineRule="auto"/>
              <w:ind w:left="174" w:hanging="174"/>
              <w:jc w:val="both"/>
              <w:rPr>
                <w:rFonts w:ascii="Arial" w:eastAsia="Arial Unicode MS" w:hAnsi="Arial" w:cs="Arial"/>
                <w:sz w:val="18"/>
                <w:szCs w:val="18"/>
              </w:rPr>
            </w:pPr>
            <w:r w:rsidRPr="00E32F0A">
              <w:rPr>
                <w:rFonts w:ascii="Arial" w:eastAsia="Arial Unicode MS" w:hAnsi="Arial" w:cs="Arial"/>
                <w:sz w:val="18"/>
                <w:szCs w:val="18"/>
              </w:rPr>
              <w:t>Bonne information, bonne formation et coaching idoine sur le PACASEN</w:t>
            </w:r>
          </w:p>
          <w:p w14:paraId="46298CF1" w14:textId="45375553" w:rsidR="008D07E8" w:rsidRDefault="005039AF" w:rsidP="001C3A88">
            <w:pPr>
              <w:pStyle w:val="Paragraphedeliste"/>
              <w:numPr>
                <w:ilvl w:val="0"/>
                <w:numId w:val="19"/>
              </w:numPr>
              <w:spacing w:line="312" w:lineRule="auto"/>
              <w:ind w:left="174" w:hanging="174"/>
              <w:jc w:val="both"/>
              <w:rPr>
                <w:rFonts w:ascii="Arial" w:eastAsia="Arial Unicode MS" w:hAnsi="Arial" w:cs="Arial"/>
                <w:sz w:val="18"/>
                <w:szCs w:val="18"/>
              </w:rPr>
            </w:pPr>
            <w:r w:rsidRPr="00B324D6">
              <w:rPr>
                <w:rFonts w:ascii="Arial" w:eastAsia="Arial Unicode MS" w:hAnsi="Arial" w:cs="Arial"/>
                <w:sz w:val="18"/>
                <w:szCs w:val="18"/>
              </w:rPr>
              <w:t>Inclure</w:t>
            </w:r>
            <w:r w:rsidR="008D07E8" w:rsidRPr="00B324D6">
              <w:rPr>
                <w:rFonts w:ascii="Arial" w:eastAsia="Arial Unicode MS" w:hAnsi="Arial" w:cs="Arial"/>
                <w:sz w:val="18"/>
                <w:szCs w:val="18"/>
              </w:rPr>
              <w:t xml:space="preserve"> l’importance des CMO, ILD/ILR, EP</w:t>
            </w:r>
            <w:r w:rsidR="008D07E8">
              <w:rPr>
                <w:rFonts w:ascii="Arial" w:eastAsia="Arial Unicode MS" w:hAnsi="Arial" w:cs="Arial"/>
                <w:sz w:val="18"/>
                <w:szCs w:val="18"/>
              </w:rPr>
              <w:t xml:space="preserve"> </w:t>
            </w:r>
            <w:r w:rsidR="008D07E8" w:rsidRPr="00B324D6">
              <w:rPr>
                <w:rFonts w:ascii="Arial" w:eastAsia="Arial Unicode MS" w:hAnsi="Arial" w:cs="Arial"/>
                <w:sz w:val="18"/>
                <w:szCs w:val="18"/>
              </w:rPr>
              <w:t>pour l</w:t>
            </w:r>
            <w:r w:rsidR="008D07E8">
              <w:rPr>
                <w:rFonts w:ascii="Arial" w:eastAsia="Arial Unicode MS" w:hAnsi="Arial" w:cs="Arial"/>
                <w:sz w:val="18"/>
                <w:szCs w:val="18"/>
              </w:rPr>
              <w:t xml:space="preserve">es </w:t>
            </w:r>
            <w:r w:rsidR="008D07E8" w:rsidRPr="00B324D6">
              <w:rPr>
                <w:rFonts w:ascii="Arial" w:eastAsia="Arial Unicode MS" w:hAnsi="Arial" w:cs="Arial"/>
                <w:sz w:val="18"/>
                <w:szCs w:val="18"/>
              </w:rPr>
              <w:t>réalisation</w:t>
            </w:r>
            <w:r w:rsidR="008D07E8">
              <w:rPr>
                <w:rFonts w:ascii="Arial" w:eastAsia="Arial Unicode MS" w:hAnsi="Arial" w:cs="Arial"/>
                <w:sz w:val="18"/>
                <w:szCs w:val="18"/>
              </w:rPr>
              <w:t>s des CTs.</w:t>
            </w:r>
          </w:p>
          <w:p w14:paraId="4310E60C" w14:textId="6E839907" w:rsidR="008D07E8" w:rsidRDefault="005039AF" w:rsidP="001C3A88">
            <w:pPr>
              <w:pStyle w:val="Paragraphedeliste"/>
              <w:numPr>
                <w:ilvl w:val="0"/>
                <w:numId w:val="19"/>
              </w:numPr>
              <w:spacing w:line="312" w:lineRule="auto"/>
              <w:ind w:left="174" w:hanging="174"/>
              <w:jc w:val="both"/>
              <w:rPr>
                <w:rFonts w:ascii="Arial" w:eastAsia="Arial Unicode MS" w:hAnsi="Arial" w:cs="Arial"/>
                <w:sz w:val="18"/>
                <w:szCs w:val="18"/>
              </w:rPr>
            </w:pPr>
            <w:r w:rsidRPr="00B324D6">
              <w:rPr>
                <w:rFonts w:ascii="Arial" w:eastAsia="Arial Unicode MS" w:hAnsi="Arial" w:cs="Arial"/>
                <w:sz w:val="18"/>
                <w:szCs w:val="18"/>
              </w:rPr>
              <w:t>Conseils</w:t>
            </w:r>
            <w:r w:rsidR="008D07E8" w:rsidRPr="00B324D6">
              <w:rPr>
                <w:rFonts w:ascii="Arial" w:eastAsia="Arial Unicode MS" w:hAnsi="Arial" w:cs="Arial"/>
                <w:sz w:val="18"/>
                <w:szCs w:val="18"/>
              </w:rPr>
              <w:t xml:space="preserve"> pratiques pour que les CTs puissent relever les défis respectifs</w:t>
            </w:r>
          </w:p>
          <w:p w14:paraId="174305EF" w14:textId="77777777" w:rsidR="00690E11" w:rsidRPr="00E32F0A" w:rsidRDefault="00690E11" w:rsidP="00690E11">
            <w:pPr>
              <w:pStyle w:val="Paragraphedeliste"/>
              <w:numPr>
                <w:ilvl w:val="0"/>
                <w:numId w:val="19"/>
              </w:numPr>
              <w:spacing w:line="312" w:lineRule="auto"/>
              <w:ind w:left="174" w:hanging="174"/>
              <w:jc w:val="both"/>
              <w:rPr>
                <w:rFonts w:ascii="Arial" w:eastAsia="Arial Unicode MS" w:hAnsi="Arial" w:cs="Arial"/>
                <w:sz w:val="18"/>
                <w:szCs w:val="18"/>
              </w:rPr>
            </w:pPr>
            <w:r w:rsidRPr="00E32F0A">
              <w:rPr>
                <w:rFonts w:ascii="Arial" w:eastAsia="Arial Unicode MS" w:hAnsi="Arial" w:cs="Arial"/>
                <w:sz w:val="18"/>
                <w:szCs w:val="18"/>
              </w:rPr>
              <w:t>Contrôle et reddition des comptes</w:t>
            </w:r>
          </w:p>
          <w:p w14:paraId="499293F5" w14:textId="77777777" w:rsidR="00690E11" w:rsidRPr="00FB152C" w:rsidRDefault="00690E11" w:rsidP="00FB152C">
            <w:pPr>
              <w:spacing w:line="312" w:lineRule="auto"/>
              <w:jc w:val="both"/>
              <w:rPr>
                <w:rFonts w:ascii="Arial" w:eastAsia="Arial Unicode MS" w:hAnsi="Arial" w:cs="Arial"/>
                <w:sz w:val="18"/>
                <w:szCs w:val="18"/>
              </w:rPr>
            </w:pPr>
          </w:p>
          <w:p w14:paraId="38273D0B" w14:textId="77777777" w:rsidR="00352632" w:rsidRDefault="00352632" w:rsidP="00352632">
            <w:pPr>
              <w:spacing w:line="312" w:lineRule="auto"/>
              <w:jc w:val="both"/>
              <w:rPr>
                <w:rFonts w:ascii="Arial" w:eastAsia="Arial Unicode MS" w:hAnsi="Arial" w:cs="Arial"/>
                <w:sz w:val="18"/>
                <w:szCs w:val="18"/>
              </w:rPr>
            </w:pPr>
          </w:p>
          <w:p w14:paraId="15A1FA38" w14:textId="77777777" w:rsidR="00352632" w:rsidRDefault="00352632" w:rsidP="00352632">
            <w:pPr>
              <w:spacing w:line="312" w:lineRule="auto"/>
              <w:jc w:val="both"/>
              <w:rPr>
                <w:rFonts w:ascii="Arial" w:eastAsia="Arial Unicode MS" w:hAnsi="Arial" w:cs="Arial"/>
                <w:sz w:val="18"/>
                <w:szCs w:val="18"/>
              </w:rPr>
            </w:pPr>
          </w:p>
          <w:p w14:paraId="61F333AE" w14:textId="77777777" w:rsidR="008D07E8" w:rsidRPr="00E32F0A" w:rsidRDefault="008D07E8" w:rsidP="00FB152C">
            <w:pPr>
              <w:pStyle w:val="Paragraphedeliste"/>
              <w:rPr>
                <w:rFonts w:ascii="Arial" w:eastAsia="Arial Unicode MS" w:hAnsi="Arial" w:cs="Arial"/>
                <w:sz w:val="18"/>
                <w:szCs w:val="18"/>
              </w:rPr>
            </w:pPr>
          </w:p>
        </w:tc>
        <w:tc>
          <w:tcPr>
            <w:tcW w:w="796" w:type="pct"/>
          </w:tcPr>
          <w:p w14:paraId="4A127E2A" w14:textId="77777777" w:rsidR="00774AF1" w:rsidRDefault="00774AF1" w:rsidP="001C3A88">
            <w:pPr>
              <w:pStyle w:val="Paragraphedeliste"/>
              <w:numPr>
                <w:ilvl w:val="0"/>
                <w:numId w:val="19"/>
              </w:numPr>
              <w:spacing w:line="312" w:lineRule="auto"/>
              <w:ind w:left="174" w:hanging="174"/>
              <w:jc w:val="both"/>
              <w:rPr>
                <w:rFonts w:ascii="Arial" w:eastAsia="Arial Unicode MS" w:hAnsi="Arial" w:cs="Arial"/>
                <w:sz w:val="18"/>
                <w:szCs w:val="18"/>
              </w:rPr>
            </w:pPr>
            <w:r>
              <w:rPr>
                <w:rFonts w:ascii="Arial" w:eastAsia="Arial Unicode MS" w:hAnsi="Arial" w:cs="Arial"/>
                <w:sz w:val="18"/>
                <w:szCs w:val="18"/>
              </w:rPr>
              <w:t>Web bulletin</w:t>
            </w:r>
          </w:p>
          <w:p w14:paraId="427EF6F0" w14:textId="77777777" w:rsidR="00774AF1" w:rsidRDefault="00774AF1" w:rsidP="001C3A88">
            <w:pPr>
              <w:pStyle w:val="Paragraphedeliste"/>
              <w:numPr>
                <w:ilvl w:val="0"/>
                <w:numId w:val="19"/>
              </w:numPr>
              <w:spacing w:line="312" w:lineRule="auto"/>
              <w:ind w:left="174" w:hanging="174"/>
              <w:jc w:val="both"/>
              <w:rPr>
                <w:rFonts w:ascii="Arial" w:eastAsia="Arial Unicode MS" w:hAnsi="Arial" w:cs="Arial"/>
                <w:sz w:val="18"/>
                <w:szCs w:val="18"/>
              </w:rPr>
            </w:pPr>
            <w:r>
              <w:rPr>
                <w:rFonts w:ascii="Arial" w:eastAsia="Arial Unicode MS" w:hAnsi="Arial" w:cs="Arial"/>
                <w:sz w:val="18"/>
                <w:szCs w:val="18"/>
              </w:rPr>
              <w:t>Rapport</w:t>
            </w:r>
          </w:p>
          <w:p w14:paraId="1BD41B53" w14:textId="77777777" w:rsidR="00774AF1" w:rsidRDefault="00774AF1" w:rsidP="001C3A88">
            <w:pPr>
              <w:pStyle w:val="Paragraphedeliste"/>
              <w:numPr>
                <w:ilvl w:val="0"/>
                <w:numId w:val="19"/>
              </w:numPr>
              <w:spacing w:line="312" w:lineRule="auto"/>
              <w:ind w:left="174" w:hanging="174"/>
              <w:jc w:val="both"/>
              <w:rPr>
                <w:rFonts w:ascii="Arial" w:eastAsia="Arial Unicode MS" w:hAnsi="Arial" w:cs="Arial"/>
                <w:sz w:val="18"/>
                <w:szCs w:val="18"/>
              </w:rPr>
            </w:pPr>
            <w:r>
              <w:rPr>
                <w:rFonts w:ascii="Arial" w:eastAsia="Arial Unicode MS" w:hAnsi="Arial" w:cs="Arial"/>
                <w:sz w:val="18"/>
                <w:szCs w:val="18"/>
              </w:rPr>
              <w:t>Mail</w:t>
            </w:r>
          </w:p>
          <w:p w14:paraId="3328F33B" w14:textId="54234690" w:rsidR="00774AF1" w:rsidRDefault="00774AF1" w:rsidP="001C3A88">
            <w:pPr>
              <w:pStyle w:val="Paragraphedeliste"/>
              <w:numPr>
                <w:ilvl w:val="0"/>
                <w:numId w:val="19"/>
              </w:numPr>
              <w:spacing w:line="312" w:lineRule="auto"/>
              <w:ind w:left="174" w:hanging="174"/>
              <w:jc w:val="both"/>
              <w:rPr>
                <w:rFonts w:ascii="Arial" w:eastAsia="Arial Unicode MS" w:hAnsi="Arial" w:cs="Arial"/>
                <w:sz w:val="18"/>
                <w:szCs w:val="18"/>
              </w:rPr>
            </w:pPr>
            <w:r>
              <w:rPr>
                <w:rFonts w:ascii="Arial" w:eastAsia="Arial Unicode MS" w:hAnsi="Arial" w:cs="Arial"/>
                <w:sz w:val="18"/>
                <w:szCs w:val="18"/>
              </w:rPr>
              <w:t>Compte</w:t>
            </w:r>
            <w:r w:rsidR="006F12EA">
              <w:rPr>
                <w:rFonts w:ascii="Arial" w:eastAsia="Arial Unicode MS" w:hAnsi="Arial" w:cs="Arial"/>
                <w:sz w:val="18"/>
                <w:szCs w:val="18"/>
              </w:rPr>
              <w:t>s</w:t>
            </w:r>
            <w:r>
              <w:rPr>
                <w:rFonts w:ascii="Arial" w:eastAsia="Arial Unicode MS" w:hAnsi="Arial" w:cs="Arial"/>
                <w:sz w:val="18"/>
                <w:szCs w:val="18"/>
              </w:rPr>
              <w:t xml:space="preserve"> rendus et PV</w:t>
            </w:r>
          </w:p>
          <w:p w14:paraId="4507DB20" w14:textId="77777777" w:rsidR="00774AF1" w:rsidRPr="008A7F0B" w:rsidRDefault="00774AF1" w:rsidP="001C3A88">
            <w:pPr>
              <w:pStyle w:val="Paragraphedeliste"/>
              <w:numPr>
                <w:ilvl w:val="0"/>
                <w:numId w:val="19"/>
              </w:numPr>
              <w:spacing w:line="276" w:lineRule="auto"/>
              <w:ind w:left="174" w:hanging="174"/>
              <w:jc w:val="both"/>
              <w:rPr>
                <w:rFonts w:ascii="Arial" w:eastAsia="Arial Unicode MS" w:hAnsi="Arial" w:cs="Arial"/>
                <w:color w:val="1F4E79" w:themeColor="accent1" w:themeShade="80"/>
                <w:sz w:val="18"/>
                <w:szCs w:val="18"/>
              </w:rPr>
            </w:pPr>
            <w:r w:rsidRPr="008A7F0B">
              <w:rPr>
                <w:rFonts w:ascii="Arial" w:eastAsia="Arial Unicode MS" w:hAnsi="Arial" w:cs="Arial"/>
                <w:color w:val="1F4E79" w:themeColor="accent1" w:themeShade="80"/>
                <w:sz w:val="18"/>
                <w:szCs w:val="18"/>
              </w:rPr>
              <w:t>Média (Presse écrite, radio et télévision)</w:t>
            </w:r>
          </w:p>
          <w:p w14:paraId="369B756E" w14:textId="77777777" w:rsidR="00774AF1" w:rsidRPr="00352632" w:rsidRDefault="00774AF1" w:rsidP="001C3A88">
            <w:pPr>
              <w:pStyle w:val="Paragraphedeliste"/>
              <w:numPr>
                <w:ilvl w:val="0"/>
                <w:numId w:val="19"/>
              </w:numPr>
              <w:spacing w:line="276" w:lineRule="auto"/>
              <w:ind w:left="174" w:hanging="174"/>
              <w:jc w:val="both"/>
              <w:rPr>
                <w:rFonts w:ascii="Arial" w:eastAsia="Arial Unicode MS" w:hAnsi="Arial" w:cs="Arial"/>
                <w:sz w:val="18"/>
                <w:szCs w:val="18"/>
              </w:rPr>
            </w:pPr>
            <w:r w:rsidRPr="008A7F0B">
              <w:rPr>
                <w:rFonts w:ascii="Arial" w:eastAsia="Arial Unicode MS" w:hAnsi="Arial" w:cs="Arial"/>
                <w:color w:val="1F4E79" w:themeColor="accent1" w:themeShade="80"/>
                <w:sz w:val="18"/>
                <w:szCs w:val="18"/>
              </w:rPr>
              <w:t xml:space="preserve">Affichage, flyers </w:t>
            </w:r>
          </w:p>
          <w:p w14:paraId="5C87DCE8" w14:textId="77777777" w:rsidR="00352632" w:rsidRDefault="00352632" w:rsidP="00352632">
            <w:pPr>
              <w:spacing w:line="276" w:lineRule="auto"/>
              <w:jc w:val="both"/>
              <w:rPr>
                <w:rFonts w:ascii="Arial" w:eastAsia="Arial Unicode MS" w:hAnsi="Arial" w:cs="Arial"/>
                <w:sz w:val="18"/>
                <w:szCs w:val="18"/>
              </w:rPr>
            </w:pPr>
          </w:p>
          <w:p w14:paraId="596E3968" w14:textId="076A3065" w:rsidR="00352632" w:rsidRPr="00352632" w:rsidRDefault="00352632" w:rsidP="007C43EE">
            <w:pPr>
              <w:spacing w:line="276" w:lineRule="auto"/>
              <w:jc w:val="both"/>
              <w:rPr>
                <w:rFonts w:ascii="Arial" w:eastAsia="Arial Unicode MS" w:hAnsi="Arial" w:cs="Arial"/>
                <w:sz w:val="18"/>
                <w:szCs w:val="18"/>
              </w:rPr>
            </w:pPr>
          </w:p>
        </w:tc>
        <w:tc>
          <w:tcPr>
            <w:tcW w:w="1482" w:type="pct"/>
          </w:tcPr>
          <w:p w14:paraId="1F3A5F94" w14:textId="7E781351" w:rsidR="008A31D2" w:rsidRPr="000E3EE2" w:rsidRDefault="008A31D2" w:rsidP="007C43EE">
            <w:pPr>
              <w:pStyle w:val="Paragraphedeliste"/>
              <w:numPr>
                <w:ilvl w:val="0"/>
                <w:numId w:val="19"/>
              </w:numPr>
              <w:spacing w:line="312" w:lineRule="auto"/>
              <w:ind w:left="174" w:hanging="174"/>
              <w:jc w:val="both"/>
              <w:rPr>
                <w:rFonts w:ascii="Arial" w:eastAsia="Arial Unicode MS" w:hAnsi="Arial" w:cs="Arial"/>
                <w:sz w:val="18"/>
                <w:szCs w:val="18"/>
              </w:rPr>
            </w:pPr>
            <w:r w:rsidRPr="008A3366">
              <w:rPr>
                <w:rFonts w:ascii="Arial" w:eastAsia="Arial Unicode MS" w:hAnsi="Arial" w:cs="Arial"/>
                <w:sz w:val="18"/>
                <w:szCs w:val="18"/>
              </w:rPr>
              <w:t>Aujourd’hui et demain, des investissements locaux utiles et efficaces pour répondre aux besoins des citoyens sur l’ensemble du territoire sénégalais</w:t>
            </w:r>
          </w:p>
          <w:p w14:paraId="271BB6C7" w14:textId="621AD706" w:rsidR="008A31D2" w:rsidRPr="008A31D2" w:rsidRDefault="008A31D2" w:rsidP="007C43EE">
            <w:pPr>
              <w:pStyle w:val="Paragraphedeliste"/>
              <w:numPr>
                <w:ilvl w:val="0"/>
                <w:numId w:val="19"/>
              </w:numPr>
              <w:spacing w:line="312" w:lineRule="auto"/>
              <w:ind w:left="174" w:hanging="174"/>
              <w:jc w:val="both"/>
              <w:rPr>
                <w:rFonts w:ascii="Arial" w:eastAsia="Arial Unicode MS" w:hAnsi="Arial" w:cs="Arial"/>
                <w:sz w:val="18"/>
                <w:szCs w:val="18"/>
              </w:rPr>
            </w:pPr>
            <w:r w:rsidRPr="008A3366">
              <w:rPr>
                <w:rFonts w:ascii="Arial" w:eastAsia="Arial Unicode MS" w:hAnsi="Arial" w:cs="Arial"/>
                <w:sz w:val="18"/>
                <w:szCs w:val="18"/>
              </w:rPr>
              <w:t>La reddition des comptes, une pratique de transparence clé pour la bonne gouvernance des collectivités territoriales, et leur relation aux citoyens </w:t>
            </w:r>
            <w:r w:rsidRPr="008A31D2">
              <w:rPr>
                <w:rFonts w:ascii="Arial" w:eastAsia="Arial Unicode MS" w:hAnsi="Arial" w:cs="Arial"/>
                <w:sz w:val="18"/>
                <w:szCs w:val="18"/>
              </w:rPr>
              <w:t xml:space="preserve"> </w:t>
            </w:r>
          </w:p>
          <w:p w14:paraId="4F59516F" w14:textId="310AAEF6" w:rsidR="00836712" w:rsidRPr="00FB152C" w:rsidRDefault="00836712" w:rsidP="00FB152C">
            <w:pPr>
              <w:pStyle w:val="Paragraphedeliste"/>
              <w:numPr>
                <w:ilvl w:val="0"/>
                <w:numId w:val="19"/>
              </w:numPr>
              <w:spacing w:line="312" w:lineRule="auto"/>
              <w:ind w:left="174" w:hanging="174"/>
              <w:jc w:val="both"/>
              <w:rPr>
                <w:rFonts w:ascii="Arial" w:eastAsia="Arial Unicode MS" w:hAnsi="Arial" w:cs="Arial"/>
                <w:sz w:val="18"/>
                <w:szCs w:val="18"/>
              </w:rPr>
            </w:pPr>
            <w:r w:rsidRPr="008A3366">
              <w:rPr>
                <w:rFonts w:ascii="Arial" w:eastAsia="Arial Unicode MS" w:hAnsi="Arial" w:cs="Arial"/>
                <w:sz w:val="18"/>
                <w:szCs w:val="18"/>
              </w:rPr>
              <w:t>Le PACASEN soutient les communes pour des réalisations d’infrastructures utiles et durables</w:t>
            </w:r>
          </w:p>
          <w:p w14:paraId="1B68271B" w14:textId="70B3D1B2" w:rsidR="00836712" w:rsidRDefault="00836712" w:rsidP="007C43EE">
            <w:pPr>
              <w:pStyle w:val="Paragraphedeliste"/>
              <w:numPr>
                <w:ilvl w:val="0"/>
                <w:numId w:val="19"/>
              </w:numPr>
              <w:spacing w:line="312" w:lineRule="auto"/>
              <w:ind w:left="174" w:hanging="174"/>
              <w:jc w:val="both"/>
              <w:rPr>
                <w:rFonts w:ascii="Arial" w:eastAsia="Arial Unicode MS" w:hAnsi="Arial" w:cs="Arial"/>
                <w:sz w:val="18"/>
                <w:szCs w:val="18"/>
              </w:rPr>
            </w:pPr>
            <w:r w:rsidRPr="008A3366">
              <w:rPr>
                <w:rFonts w:ascii="Arial" w:eastAsia="Arial Unicode MS" w:hAnsi="Arial" w:cs="Arial"/>
                <w:sz w:val="18"/>
                <w:szCs w:val="18"/>
              </w:rPr>
              <w:t>La gestion transparente et efficiente des investissements est une garantie de durabilité des actions communales </w:t>
            </w:r>
          </w:p>
          <w:p w14:paraId="218B76E2" w14:textId="01E6E651" w:rsidR="008A31D2" w:rsidRPr="00FB152C" w:rsidRDefault="00836712" w:rsidP="00FB152C">
            <w:pPr>
              <w:pStyle w:val="Paragraphedeliste"/>
              <w:numPr>
                <w:ilvl w:val="0"/>
                <w:numId w:val="19"/>
              </w:numPr>
              <w:spacing w:line="312" w:lineRule="auto"/>
              <w:ind w:left="174" w:hanging="174"/>
              <w:jc w:val="both"/>
              <w:rPr>
                <w:rFonts w:ascii="Arial" w:eastAsia="Arial Unicode MS" w:hAnsi="Arial" w:cs="Arial"/>
                <w:sz w:val="18"/>
                <w:szCs w:val="18"/>
              </w:rPr>
            </w:pPr>
            <w:r w:rsidRPr="008A3366">
              <w:rPr>
                <w:rFonts w:ascii="Arial" w:eastAsia="Arial Unicode MS" w:hAnsi="Arial" w:cs="Arial"/>
                <w:sz w:val="18"/>
                <w:szCs w:val="18"/>
              </w:rPr>
              <w:t> L’atteinte des conditions minimales obligatoires (CMO), et l’amélioration des performances à travers l’évaluation de performance (EP) sont des instruments incontournables pour atteindre les changements espérés au niveau local </w:t>
            </w:r>
          </w:p>
          <w:p w14:paraId="1740F606" w14:textId="322B0824" w:rsidR="00836712" w:rsidRDefault="00836712" w:rsidP="007C43EE">
            <w:pPr>
              <w:pStyle w:val="Paragraphedeliste"/>
              <w:numPr>
                <w:ilvl w:val="0"/>
                <w:numId w:val="19"/>
              </w:numPr>
              <w:spacing w:line="312" w:lineRule="auto"/>
              <w:ind w:left="174" w:hanging="174"/>
              <w:jc w:val="both"/>
              <w:rPr>
                <w:rFonts w:ascii="Arial" w:eastAsia="Arial Unicode MS" w:hAnsi="Arial" w:cs="Arial"/>
                <w:sz w:val="18"/>
                <w:szCs w:val="18"/>
              </w:rPr>
            </w:pPr>
            <w:r w:rsidRPr="008A3366">
              <w:rPr>
                <w:rFonts w:ascii="Arial" w:eastAsia="Arial Unicode MS" w:hAnsi="Arial" w:cs="Arial"/>
                <w:sz w:val="18"/>
                <w:szCs w:val="18"/>
              </w:rPr>
              <w:t>L’ADM, les ARD, et l’ensemble des partenaires du PACASEN sont mobilisés pour soutenir les CTs dans leurs efforts, défis et réalisations </w:t>
            </w:r>
          </w:p>
          <w:p w14:paraId="0EDF3CE6" w14:textId="77777777" w:rsidR="00774AF1" w:rsidRPr="007C43EE" w:rsidRDefault="00774AF1" w:rsidP="007C43EE">
            <w:pPr>
              <w:spacing w:line="312" w:lineRule="auto"/>
              <w:jc w:val="both"/>
              <w:rPr>
                <w:rFonts w:ascii="Arial" w:eastAsia="Arial Unicode MS" w:hAnsi="Arial" w:cs="Arial"/>
                <w:sz w:val="18"/>
                <w:szCs w:val="18"/>
              </w:rPr>
            </w:pPr>
          </w:p>
        </w:tc>
      </w:tr>
      <w:tr w:rsidR="00352632" w:rsidRPr="00BC79BE" w14:paraId="449863F9" w14:textId="6FA08DDB" w:rsidTr="007C43EE">
        <w:tc>
          <w:tcPr>
            <w:tcW w:w="175" w:type="pct"/>
          </w:tcPr>
          <w:p w14:paraId="5007E617" w14:textId="5C51E16B" w:rsidR="00352632" w:rsidRPr="00C7177D" w:rsidRDefault="002F592F" w:rsidP="00774AF1">
            <w:pPr>
              <w:spacing w:line="312" w:lineRule="auto"/>
              <w:jc w:val="both"/>
              <w:rPr>
                <w:rFonts w:ascii="Arial" w:eastAsia="Arial Unicode MS" w:hAnsi="Arial" w:cs="Arial"/>
                <w:b/>
                <w:sz w:val="18"/>
                <w:szCs w:val="18"/>
              </w:rPr>
            </w:pPr>
            <w:r>
              <w:rPr>
                <w:rFonts w:ascii="Arial" w:eastAsia="Arial Unicode MS" w:hAnsi="Arial" w:cs="Arial"/>
                <w:b/>
                <w:sz w:val="18"/>
                <w:szCs w:val="18"/>
              </w:rPr>
              <w:t>4</w:t>
            </w:r>
          </w:p>
        </w:tc>
        <w:tc>
          <w:tcPr>
            <w:tcW w:w="983" w:type="pct"/>
          </w:tcPr>
          <w:p w14:paraId="5A12E761" w14:textId="4C41A567" w:rsidR="00352632" w:rsidRPr="008A3366" w:rsidRDefault="00352632" w:rsidP="008A3366">
            <w:pPr>
              <w:pStyle w:val="Paragraphedeliste"/>
              <w:numPr>
                <w:ilvl w:val="0"/>
                <w:numId w:val="6"/>
              </w:numPr>
              <w:ind w:left="137" w:hanging="137"/>
              <w:rPr>
                <w:rFonts w:ascii="Arial" w:eastAsia="Arial Unicode MS" w:hAnsi="Arial" w:cs="Arial"/>
                <w:sz w:val="18"/>
                <w:szCs w:val="18"/>
              </w:rPr>
            </w:pPr>
            <w:r w:rsidRPr="00BC79BE">
              <w:rPr>
                <w:rFonts w:ascii="Arial" w:eastAsia="Arial Unicode MS" w:hAnsi="Arial" w:cs="Arial"/>
                <w:sz w:val="18"/>
                <w:szCs w:val="18"/>
                <w:u w:val="single"/>
              </w:rPr>
              <w:t>Les Agences Régionales de Développement (ARD)</w:t>
            </w:r>
            <w:r>
              <w:rPr>
                <w:rFonts w:ascii="Arial" w:eastAsia="Arial Unicode MS" w:hAnsi="Arial" w:cs="Arial"/>
                <w:sz w:val="18"/>
                <w:szCs w:val="18"/>
              </w:rPr>
              <w:t> :</w:t>
            </w:r>
          </w:p>
        </w:tc>
        <w:tc>
          <w:tcPr>
            <w:tcW w:w="1564" w:type="pct"/>
          </w:tcPr>
          <w:p w14:paraId="0F6F94E4" w14:textId="074FEBA3" w:rsidR="00352632" w:rsidRPr="00BC79BE" w:rsidRDefault="00352632" w:rsidP="00774AF1">
            <w:pPr>
              <w:spacing w:line="312" w:lineRule="auto"/>
              <w:ind w:left="174" w:hanging="174"/>
              <w:jc w:val="both"/>
              <w:rPr>
                <w:rFonts w:ascii="Arial" w:eastAsia="Arial Unicode MS" w:hAnsi="Arial" w:cs="Arial"/>
                <w:sz w:val="18"/>
                <w:szCs w:val="18"/>
              </w:rPr>
            </w:pPr>
            <w:r w:rsidRPr="00E32F0A">
              <w:rPr>
                <w:rFonts w:ascii="Arial" w:eastAsia="Arial Unicode MS" w:hAnsi="Arial" w:cs="Arial"/>
                <w:sz w:val="18"/>
                <w:szCs w:val="18"/>
              </w:rPr>
              <w:t>Bonnes informations et constamment mis</w:t>
            </w:r>
            <w:r w:rsidR="006D51C9">
              <w:rPr>
                <w:rFonts w:ascii="Arial" w:eastAsia="Arial Unicode MS" w:hAnsi="Arial" w:cs="Arial"/>
                <w:sz w:val="18"/>
                <w:szCs w:val="18"/>
              </w:rPr>
              <w:t>es</w:t>
            </w:r>
            <w:r w:rsidR="00010924">
              <w:rPr>
                <w:rFonts w:ascii="Arial" w:eastAsia="Arial Unicode MS" w:hAnsi="Arial" w:cs="Arial"/>
                <w:sz w:val="18"/>
                <w:szCs w:val="18"/>
              </w:rPr>
              <w:t xml:space="preserve"> à jour</w:t>
            </w:r>
            <w:r w:rsidRPr="00E32F0A">
              <w:rPr>
                <w:rFonts w:ascii="Arial" w:eastAsia="Arial Unicode MS" w:hAnsi="Arial" w:cs="Arial"/>
                <w:sz w:val="18"/>
                <w:szCs w:val="18"/>
              </w:rPr>
              <w:t xml:space="preserve"> sur le PACASEN.</w:t>
            </w:r>
          </w:p>
        </w:tc>
        <w:tc>
          <w:tcPr>
            <w:tcW w:w="796" w:type="pct"/>
          </w:tcPr>
          <w:p w14:paraId="1ADAD218" w14:textId="4001EC42" w:rsidR="00352632" w:rsidRDefault="00352632" w:rsidP="001C3A88">
            <w:pPr>
              <w:pStyle w:val="Paragraphedeliste"/>
              <w:numPr>
                <w:ilvl w:val="0"/>
                <w:numId w:val="19"/>
              </w:numPr>
              <w:spacing w:line="276" w:lineRule="auto"/>
              <w:ind w:left="174" w:hanging="174"/>
              <w:jc w:val="both"/>
              <w:rPr>
                <w:rFonts w:ascii="Arial" w:eastAsia="Arial Unicode MS" w:hAnsi="Arial" w:cs="Arial"/>
                <w:sz w:val="18"/>
                <w:szCs w:val="18"/>
              </w:rPr>
            </w:pPr>
            <w:r>
              <w:rPr>
                <w:rFonts w:ascii="Arial" w:eastAsia="Arial Unicode MS" w:hAnsi="Arial" w:cs="Arial"/>
                <w:sz w:val="18"/>
                <w:szCs w:val="18"/>
              </w:rPr>
              <w:t>Rapport</w:t>
            </w:r>
            <w:r w:rsidR="002A6C0A">
              <w:rPr>
                <w:rFonts w:ascii="Arial" w:eastAsia="Arial Unicode MS" w:hAnsi="Arial" w:cs="Arial"/>
                <w:sz w:val="18"/>
                <w:szCs w:val="18"/>
              </w:rPr>
              <w:t>,</w:t>
            </w:r>
            <w:r>
              <w:rPr>
                <w:rFonts w:ascii="Arial" w:eastAsia="Arial Unicode MS" w:hAnsi="Arial" w:cs="Arial"/>
                <w:sz w:val="18"/>
                <w:szCs w:val="18"/>
              </w:rPr>
              <w:t xml:space="preserve"> compte rendu et PV</w:t>
            </w:r>
          </w:p>
          <w:p w14:paraId="57BAB0DE" w14:textId="77777777" w:rsidR="00352632" w:rsidRDefault="00352632" w:rsidP="001C3A88">
            <w:pPr>
              <w:pStyle w:val="Paragraphedeliste"/>
              <w:numPr>
                <w:ilvl w:val="0"/>
                <w:numId w:val="19"/>
              </w:numPr>
              <w:spacing w:line="276" w:lineRule="auto"/>
              <w:ind w:left="174" w:hanging="174"/>
              <w:jc w:val="both"/>
              <w:rPr>
                <w:rFonts w:ascii="Arial" w:eastAsia="Arial Unicode MS" w:hAnsi="Arial" w:cs="Arial"/>
                <w:sz w:val="18"/>
                <w:szCs w:val="18"/>
              </w:rPr>
            </w:pPr>
            <w:r>
              <w:rPr>
                <w:rFonts w:ascii="Arial" w:eastAsia="Arial Unicode MS" w:hAnsi="Arial" w:cs="Arial"/>
                <w:sz w:val="18"/>
                <w:szCs w:val="18"/>
              </w:rPr>
              <w:t>Internet et réseaux sociaux</w:t>
            </w:r>
          </w:p>
          <w:p w14:paraId="30201FCC" w14:textId="77777777" w:rsidR="00352632" w:rsidRPr="008A7F0B" w:rsidRDefault="00352632" w:rsidP="001C3A88">
            <w:pPr>
              <w:pStyle w:val="Paragraphedeliste"/>
              <w:numPr>
                <w:ilvl w:val="0"/>
                <w:numId w:val="19"/>
              </w:numPr>
              <w:spacing w:line="276" w:lineRule="auto"/>
              <w:ind w:left="174" w:hanging="174"/>
              <w:jc w:val="both"/>
              <w:rPr>
                <w:rFonts w:ascii="Arial" w:eastAsia="Arial Unicode MS" w:hAnsi="Arial" w:cs="Arial"/>
                <w:color w:val="1F4E79" w:themeColor="accent1" w:themeShade="80"/>
                <w:sz w:val="18"/>
                <w:szCs w:val="18"/>
              </w:rPr>
            </w:pPr>
            <w:r w:rsidRPr="008A7F0B">
              <w:rPr>
                <w:rFonts w:ascii="Arial" w:eastAsia="Arial Unicode MS" w:hAnsi="Arial" w:cs="Arial"/>
                <w:color w:val="1F4E79" w:themeColor="accent1" w:themeShade="80"/>
                <w:sz w:val="18"/>
                <w:szCs w:val="18"/>
              </w:rPr>
              <w:t>Média (Presse écrite, radio et télévision)</w:t>
            </w:r>
          </w:p>
          <w:p w14:paraId="1B311251" w14:textId="5B70A535" w:rsidR="00352632" w:rsidRPr="008A7F0B" w:rsidRDefault="00352632" w:rsidP="001C3A88">
            <w:pPr>
              <w:pStyle w:val="Paragraphedeliste"/>
              <w:numPr>
                <w:ilvl w:val="0"/>
                <w:numId w:val="19"/>
              </w:numPr>
              <w:spacing w:line="276" w:lineRule="auto"/>
              <w:ind w:left="174" w:hanging="174"/>
              <w:jc w:val="both"/>
              <w:rPr>
                <w:rFonts w:ascii="Arial" w:eastAsia="Arial Unicode MS" w:hAnsi="Arial" w:cs="Arial"/>
                <w:color w:val="1F4E79" w:themeColor="accent1" w:themeShade="80"/>
                <w:sz w:val="18"/>
                <w:szCs w:val="18"/>
              </w:rPr>
            </w:pPr>
            <w:r w:rsidRPr="008A7F0B">
              <w:rPr>
                <w:rFonts w:ascii="Arial" w:eastAsia="Arial Unicode MS" w:hAnsi="Arial" w:cs="Arial"/>
                <w:color w:val="1F4E79" w:themeColor="accent1" w:themeShade="80"/>
                <w:sz w:val="18"/>
                <w:szCs w:val="18"/>
              </w:rPr>
              <w:t>Affichage, flyers et gadgets</w:t>
            </w:r>
          </w:p>
        </w:tc>
        <w:tc>
          <w:tcPr>
            <w:tcW w:w="1482" w:type="pct"/>
          </w:tcPr>
          <w:p w14:paraId="3AD74E95" w14:textId="6856E165" w:rsidR="00352632" w:rsidRPr="008A7F0B" w:rsidRDefault="00352632" w:rsidP="001C3A88">
            <w:pPr>
              <w:pStyle w:val="Paragraphedeliste"/>
              <w:numPr>
                <w:ilvl w:val="0"/>
                <w:numId w:val="19"/>
              </w:numPr>
              <w:spacing w:line="276" w:lineRule="auto"/>
              <w:ind w:left="174" w:hanging="174"/>
              <w:jc w:val="both"/>
              <w:rPr>
                <w:rFonts w:ascii="Arial" w:eastAsia="Arial Unicode MS" w:hAnsi="Arial" w:cs="Arial"/>
                <w:sz w:val="18"/>
                <w:szCs w:val="18"/>
              </w:rPr>
            </w:pPr>
            <w:r w:rsidRPr="009748F3">
              <w:t>En tant qu'ARD, vous êtes les pionniers pour aider vo</w:t>
            </w:r>
            <w:r>
              <w:t>s</w:t>
            </w:r>
            <w:r w:rsidRPr="009748F3">
              <w:t xml:space="preserve"> CT à </w:t>
            </w:r>
            <w:r w:rsidRPr="008A3366">
              <w:rPr>
                <w:rFonts w:ascii="Arial" w:eastAsia="Arial Unicode MS" w:hAnsi="Arial" w:cs="Arial"/>
                <w:sz w:val="18"/>
                <w:szCs w:val="18"/>
              </w:rPr>
              <w:t>améliorer</w:t>
            </w:r>
            <w:r w:rsidR="00E073DE">
              <w:rPr>
                <w:rFonts w:ascii="Arial" w:eastAsia="Arial Unicode MS" w:hAnsi="Arial" w:cs="Arial"/>
                <w:sz w:val="18"/>
                <w:szCs w:val="18"/>
              </w:rPr>
              <w:t xml:space="preserve"> </w:t>
            </w:r>
            <w:r>
              <w:t xml:space="preserve">leurs </w:t>
            </w:r>
            <w:r w:rsidRPr="009748F3">
              <w:t xml:space="preserve">performances dans la gestion des fonds publics - </w:t>
            </w:r>
            <w:r>
              <w:t>aide</w:t>
            </w:r>
            <w:r w:rsidRPr="009748F3">
              <w:t xml:space="preserve">z vos CTs </w:t>
            </w:r>
            <w:r>
              <w:t xml:space="preserve">à </w:t>
            </w:r>
            <w:r w:rsidRPr="009748F3">
              <w:t>devenir les meilleurs au Sénégal</w:t>
            </w:r>
            <w:r>
              <w:t> </w:t>
            </w:r>
          </w:p>
        </w:tc>
      </w:tr>
      <w:tr w:rsidR="00352632" w:rsidRPr="00BC79BE" w14:paraId="2A6F8CF6" w14:textId="23B85DBC" w:rsidTr="007C43EE">
        <w:tc>
          <w:tcPr>
            <w:tcW w:w="175" w:type="pct"/>
          </w:tcPr>
          <w:p w14:paraId="25402A4A" w14:textId="0D7350F7" w:rsidR="00352632" w:rsidRPr="00C7177D" w:rsidRDefault="002F592F" w:rsidP="00774AF1">
            <w:pPr>
              <w:spacing w:line="312" w:lineRule="auto"/>
              <w:jc w:val="both"/>
              <w:rPr>
                <w:rFonts w:ascii="Arial" w:eastAsia="Arial Unicode MS" w:hAnsi="Arial" w:cs="Arial"/>
                <w:b/>
                <w:sz w:val="18"/>
                <w:szCs w:val="18"/>
              </w:rPr>
            </w:pPr>
            <w:r>
              <w:rPr>
                <w:rFonts w:ascii="Arial" w:eastAsia="Arial Unicode MS" w:hAnsi="Arial" w:cs="Arial"/>
                <w:b/>
                <w:sz w:val="18"/>
                <w:szCs w:val="18"/>
              </w:rPr>
              <w:lastRenderedPageBreak/>
              <w:t>5</w:t>
            </w:r>
          </w:p>
        </w:tc>
        <w:tc>
          <w:tcPr>
            <w:tcW w:w="983" w:type="pct"/>
          </w:tcPr>
          <w:p w14:paraId="7279706C" w14:textId="19028AE2" w:rsidR="00352632" w:rsidRPr="00BC79BE" w:rsidRDefault="00352632" w:rsidP="00774AF1">
            <w:pPr>
              <w:pStyle w:val="Paragraphedeliste"/>
              <w:ind w:left="137"/>
              <w:rPr>
                <w:rFonts w:ascii="Arial" w:eastAsia="Arial Unicode MS" w:hAnsi="Arial" w:cs="Arial"/>
                <w:sz w:val="18"/>
                <w:szCs w:val="18"/>
                <w:u w:val="single"/>
              </w:rPr>
            </w:pPr>
            <w:r w:rsidRPr="00BC79BE">
              <w:rPr>
                <w:rFonts w:ascii="Arial" w:eastAsia="Arial Unicode MS" w:hAnsi="Arial" w:cs="Arial"/>
                <w:sz w:val="18"/>
                <w:szCs w:val="18"/>
                <w:u w:val="single"/>
              </w:rPr>
              <w:t>Les partenaires Techniques et financiers :</w:t>
            </w:r>
            <w:r w:rsidRPr="00BC79BE">
              <w:rPr>
                <w:rFonts w:ascii="Arial" w:eastAsia="Arial Unicode MS" w:hAnsi="Arial" w:cs="Arial"/>
                <w:sz w:val="18"/>
                <w:szCs w:val="18"/>
              </w:rPr>
              <w:t xml:space="preserve"> </w:t>
            </w:r>
          </w:p>
        </w:tc>
        <w:tc>
          <w:tcPr>
            <w:tcW w:w="1564" w:type="pct"/>
          </w:tcPr>
          <w:p w14:paraId="37DADA6B" w14:textId="1BF5C077" w:rsidR="00352632" w:rsidRPr="008A3366" w:rsidRDefault="00352632" w:rsidP="005F615B">
            <w:pPr>
              <w:pStyle w:val="Paragraphedeliste"/>
              <w:spacing w:line="312" w:lineRule="auto"/>
              <w:ind w:left="174"/>
              <w:jc w:val="both"/>
              <w:rPr>
                <w:rFonts w:ascii="Arial" w:eastAsia="Arial Unicode MS" w:hAnsi="Arial" w:cs="Arial"/>
                <w:sz w:val="18"/>
                <w:szCs w:val="18"/>
              </w:rPr>
            </w:pPr>
            <w:r w:rsidRPr="00E32F0A">
              <w:rPr>
                <w:rFonts w:ascii="Arial" w:eastAsia="Arial Unicode MS" w:hAnsi="Arial" w:cs="Arial"/>
                <w:sz w:val="18"/>
                <w:szCs w:val="18"/>
              </w:rPr>
              <w:t>Informations sur la mise en œuvre, les résultats et les facteurs de blocages du PACASEN</w:t>
            </w:r>
            <w:r w:rsidR="00391F24">
              <w:rPr>
                <w:rFonts w:ascii="Arial" w:eastAsia="Arial Unicode MS" w:hAnsi="Arial" w:cs="Arial"/>
                <w:sz w:val="18"/>
                <w:szCs w:val="18"/>
              </w:rPr>
              <w:t xml:space="preserve"> (notamment les CT qui rencontrent des difficultés pour respecter les CMOs, ILD/ILR, EP), et </w:t>
            </w:r>
            <w:r w:rsidR="00391F24" w:rsidRPr="00B52AE2">
              <w:rPr>
                <w:rFonts w:ascii="Arial" w:eastAsia="Arial Unicode MS" w:hAnsi="Arial" w:cs="Arial"/>
                <w:sz w:val="18"/>
                <w:szCs w:val="18"/>
              </w:rPr>
              <w:t>les opportunités pratiques pour relever les défis respectifs</w:t>
            </w:r>
          </w:p>
        </w:tc>
        <w:tc>
          <w:tcPr>
            <w:tcW w:w="796" w:type="pct"/>
          </w:tcPr>
          <w:p w14:paraId="2FAEF9E6" w14:textId="77777777" w:rsidR="00352632" w:rsidRDefault="00352632" w:rsidP="001C3A88">
            <w:pPr>
              <w:pStyle w:val="Paragraphedeliste"/>
              <w:numPr>
                <w:ilvl w:val="0"/>
                <w:numId w:val="19"/>
              </w:numPr>
              <w:spacing w:line="276" w:lineRule="auto"/>
              <w:ind w:left="174" w:hanging="174"/>
              <w:jc w:val="both"/>
              <w:rPr>
                <w:rFonts w:ascii="Arial" w:eastAsia="Arial Unicode MS" w:hAnsi="Arial" w:cs="Arial"/>
                <w:sz w:val="18"/>
                <w:szCs w:val="18"/>
              </w:rPr>
            </w:pPr>
            <w:r>
              <w:rPr>
                <w:rFonts w:ascii="Arial" w:eastAsia="Arial Unicode MS" w:hAnsi="Arial" w:cs="Arial"/>
                <w:sz w:val="18"/>
                <w:szCs w:val="18"/>
              </w:rPr>
              <w:t>Rapport compte rendu et PV</w:t>
            </w:r>
          </w:p>
          <w:p w14:paraId="33D26B6A" w14:textId="66B5B455" w:rsidR="00352632" w:rsidRPr="00492BDB" w:rsidRDefault="00352632" w:rsidP="001C3A88">
            <w:pPr>
              <w:pStyle w:val="Paragraphedeliste"/>
              <w:numPr>
                <w:ilvl w:val="0"/>
                <w:numId w:val="19"/>
              </w:numPr>
              <w:spacing w:line="276" w:lineRule="auto"/>
              <w:ind w:left="174" w:hanging="174"/>
              <w:jc w:val="both"/>
              <w:rPr>
                <w:rFonts w:ascii="Arial" w:hAnsi="Arial" w:cs="Arial"/>
                <w:color w:val="1F4E79" w:themeColor="accent1" w:themeShade="80"/>
                <w:sz w:val="18"/>
              </w:rPr>
            </w:pPr>
            <w:r>
              <w:rPr>
                <w:rFonts w:ascii="Arial" w:eastAsia="Arial Unicode MS" w:hAnsi="Arial" w:cs="Arial"/>
                <w:sz w:val="18"/>
                <w:szCs w:val="18"/>
              </w:rPr>
              <w:t>Internet et réseaux sociaux</w:t>
            </w:r>
          </w:p>
        </w:tc>
        <w:tc>
          <w:tcPr>
            <w:tcW w:w="1482" w:type="pct"/>
          </w:tcPr>
          <w:p w14:paraId="5C173386" w14:textId="77777777" w:rsidR="00352632" w:rsidRDefault="00352632" w:rsidP="001C3A88">
            <w:pPr>
              <w:pStyle w:val="Paragraphedeliste"/>
              <w:numPr>
                <w:ilvl w:val="0"/>
                <w:numId w:val="19"/>
              </w:numPr>
              <w:spacing w:after="160" w:line="312" w:lineRule="auto"/>
              <w:ind w:left="174" w:hanging="174"/>
              <w:jc w:val="both"/>
              <w:rPr>
                <w:rFonts w:ascii="Arial" w:eastAsia="Arial Unicode MS" w:hAnsi="Arial" w:cs="Arial"/>
                <w:sz w:val="18"/>
                <w:szCs w:val="18"/>
              </w:rPr>
            </w:pPr>
            <w:r>
              <w:rPr>
                <w:rFonts w:ascii="Arial" w:eastAsia="Arial Unicode MS" w:hAnsi="Arial" w:cs="Arial"/>
                <w:sz w:val="18"/>
                <w:szCs w:val="18"/>
              </w:rPr>
              <w:t xml:space="preserve">L’ADM et les gestionnaires du PACASEN s’engagent à maintenir régulièrement informés les partenaires techniques et financiers, en vue de la bonne mise en œuvre du programme. </w:t>
            </w:r>
          </w:p>
          <w:p w14:paraId="061EF73D" w14:textId="63D42187" w:rsidR="00352632" w:rsidRDefault="00352632" w:rsidP="006D51C9">
            <w:pPr>
              <w:pStyle w:val="Paragraphedeliste"/>
              <w:spacing w:line="276" w:lineRule="auto"/>
              <w:ind w:left="360"/>
              <w:jc w:val="both"/>
              <w:rPr>
                <w:rFonts w:ascii="Arial" w:eastAsia="Arial Unicode MS" w:hAnsi="Arial" w:cs="Arial"/>
                <w:sz w:val="18"/>
                <w:szCs w:val="18"/>
              </w:rPr>
            </w:pPr>
          </w:p>
        </w:tc>
      </w:tr>
      <w:tr w:rsidR="00352632" w:rsidRPr="00BC79BE" w14:paraId="509E6648" w14:textId="157C061F" w:rsidTr="007C43EE">
        <w:tc>
          <w:tcPr>
            <w:tcW w:w="175" w:type="pct"/>
          </w:tcPr>
          <w:p w14:paraId="147F8FD6" w14:textId="3DE55991" w:rsidR="00352632" w:rsidRPr="00C7177D" w:rsidRDefault="002F592F" w:rsidP="00774AF1">
            <w:pPr>
              <w:spacing w:line="312" w:lineRule="auto"/>
              <w:jc w:val="both"/>
              <w:rPr>
                <w:rFonts w:ascii="Arial" w:eastAsia="Arial Unicode MS" w:hAnsi="Arial" w:cs="Arial"/>
                <w:b/>
                <w:sz w:val="18"/>
                <w:szCs w:val="18"/>
              </w:rPr>
            </w:pPr>
            <w:r>
              <w:rPr>
                <w:rFonts w:ascii="Arial" w:eastAsia="Arial Unicode MS" w:hAnsi="Arial" w:cs="Arial"/>
                <w:b/>
                <w:sz w:val="18"/>
                <w:szCs w:val="18"/>
              </w:rPr>
              <w:t>6</w:t>
            </w:r>
          </w:p>
        </w:tc>
        <w:tc>
          <w:tcPr>
            <w:tcW w:w="983" w:type="pct"/>
          </w:tcPr>
          <w:p w14:paraId="7CBDCFBE" w14:textId="57432A3A" w:rsidR="00352632" w:rsidRPr="00F6678C" w:rsidRDefault="00352632" w:rsidP="00774AF1">
            <w:pPr>
              <w:pStyle w:val="Paragraphedeliste"/>
              <w:numPr>
                <w:ilvl w:val="0"/>
                <w:numId w:val="6"/>
              </w:numPr>
              <w:ind w:left="137" w:hanging="137"/>
              <w:rPr>
                <w:rFonts w:ascii="Arial" w:eastAsia="Arial Unicode MS" w:hAnsi="Arial" w:cs="Arial"/>
                <w:sz w:val="18"/>
                <w:szCs w:val="18"/>
                <w:u w:val="single"/>
              </w:rPr>
            </w:pPr>
            <w:r>
              <w:rPr>
                <w:rFonts w:ascii="Arial" w:eastAsia="Arial Unicode MS" w:hAnsi="Arial" w:cs="Arial"/>
                <w:sz w:val="18"/>
                <w:szCs w:val="18"/>
                <w:u w:val="single"/>
              </w:rPr>
              <w:t>P</w:t>
            </w:r>
            <w:r w:rsidRPr="00F6678C">
              <w:rPr>
                <w:rFonts w:ascii="Arial" w:eastAsia="Arial Unicode MS" w:hAnsi="Arial" w:cs="Arial"/>
                <w:sz w:val="18"/>
                <w:szCs w:val="18"/>
                <w:u w:val="single"/>
              </w:rPr>
              <w:t>resse</w:t>
            </w:r>
            <w:r>
              <w:rPr>
                <w:rFonts w:ascii="Arial" w:eastAsia="Arial Unicode MS" w:hAnsi="Arial" w:cs="Arial"/>
                <w:sz w:val="18"/>
                <w:szCs w:val="18"/>
                <w:u w:val="single"/>
              </w:rPr>
              <w:t xml:space="preserve"> / Média</w:t>
            </w:r>
            <w:r w:rsidRPr="00F6678C">
              <w:rPr>
                <w:rFonts w:ascii="Arial" w:eastAsia="Arial Unicode MS" w:hAnsi="Arial" w:cs="Arial"/>
                <w:sz w:val="18"/>
                <w:szCs w:val="18"/>
                <w:u w:val="single"/>
              </w:rPr>
              <w:t> :</w:t>
            </w:r>
            <w:r w:rsidRPr="00F6678C">
              <w:rPr>
                <w:rFonts w:ascii="Arial" w:eastAsia="Arial Unicode MS" w:hAnsi="Arial" w:cs="Arial"/>
                <w:sz w:val="18"/>
                <w:szCs w:val="18"/>
              </w:rPr>
              <w:t xml:space="preserve"> </w:t>
            </w:r>
          </w:p>
        </w:tc>
        <w:tc>
          <w:tcPr>
            <w:tcW w:w="1564" w:type="pct"/>
          </w:tcPr>
          <w:p w14:paraId="18D7A569" w14:textId="14B59E5A" w:rsidR="00352632" w:rsidRPr="00E32F0A" w:rsidRDefault="00352632" w:rsidP="001C3A88">
            <w:pPr>
              <w:pStyle w:val="Paragraphedeliste"/>
              <w:numPr>
                <w:ilvl w:val="0"/>
                <w:numId w:val="19"/>
              </w:numPr>
              <w:spacing w:line="312" w:lineRule="auto"/>
              <w:ind w:left="174" w:hanging="174"/>
              <w:jc w:val="both"/>
              <w:rPr>
                <w:rFonts w:ascii="Arial" w:eastAsia="Arial Unicode MS" w:hAnsi="Arial" w:cs="Arial"/>
                <w:sz w:val="18"/>
                <w:szCs w:val="18"/>
              </w:rPr>
            </w:pPr>
            <w:r w:rsidRPr="00E32F0A">
              <w:rPr>
                <w:rFonts w:ascii="Arial" w:eastAsia="Arial Unicode MS" w:hAnsi="Arial" w:cs="Arial"/>
                <w:sz w:val="18"/>
                <w:szCs w:val="18"/>
              </w:rPr>
              <w:t>Relai</w:t>
            </w:r>
            <w:r>
              <w:rPr>
                <w:rFonts w:ascii="Arial" w:eastAsia="Arial Unicode MS" w:hAnsi="Arial" w:cs="Arial"/>
                <w:sz w:val="18"/>
                <w:szCs w:val="18"/>
              </w:rPr>
              <w:t>s</w:t>
            </w:r>
            <w:r w:rsidRPr="00E32F0A">
              <w:rPr>
                <w:rFonts w:ascii="Arial" w:eastAsia="Arial Unicode MS" w:hAnsi="Arial" w:cs="Arial"/>
                <w:sz w:val="18"/>
                <w:szCs w:val="18"/>
              </w:rPr>
              <w:t xml:space="preserve">, médiation et plaidoirie. </w:t>
            </w:r>
            <w:r w:rsidRPr="003603DD">
              <w:rPr>
                <w:rFonts w:ascii="Arial" w:eastAsia="Arial Unicode MS" w:hAnsi="Arial" w:cs="Arial"/>
                <w:sz w:val="18"/>
                <w:szCs w:val="18"/>
              </w:rPr>
              <w:t>Informations pour informer le public</w:t>
            </w:r>
          </w:p>
        </w:tc>
        <w:tc>
          <w:tcPr>
            <w:tcW w:w="796" w:type="pct"/>
          </w:tcPr>
          <w:p w14:paraId="127FB5F1" w14:textId="77777777" w:rsidR="00352632" w:rsidRDefault="00352632" w:rsidP="001C3A88">
            <w:pPr>
              <w:pStyle w:val="Paragraphedeliste"/>
              <w:numPr>
                <w:ilvl w:val="0"/>
                <w:numId w:val="19"/>
              </w:numPr>
              <w:spacing w:line="276" w:lineRule="auto"/>
              <w:ind w:left="174" w:hanging="174"/>
              <w:jc w:val="both"/>
              <w:rPr>
                <w:rFonts w:ascii="Arial" w:eastAsia="Arial Unicode MS" w:hAnsi="Arial" w:cs="Arial"/>
                <w:sz w:val="18"/>
                <w:szCs w:val="18"/>
              </w:rPr>
            </w:pPr>
            <w:r>
              <w:rPr>
                <w:rFonts w:ascii="Arial" w:eastAsia="Arial Unicode MS" w:hAnsi="Arial" w:cs="Arial"/>
                <w:sz w:val="18"/>
                <w:szCs w:val="18"/>
              </w:rPr>
              <w:t>Rapport compte rendu et PV</w:t>
            </w:r>
          </w:p>
          <w:p w14:paraId="48739C71" w14:textId="77777777" w:rsidR="00352632" w:rsidRDefault="00352632" w:rsidP="001C3A88">
            <w:pPr>
              <w:pStyle w:val="Paragraphedeliste"/>
              <w:numPr>
                <w:ilvl w:val="0"/>
                <w:numId w:val="19"/>
              </w:numPr>
              <w:spacing w:line="276" w:lineRule="auto"/>
              <w:ind w:left="174" w:hanging="174"/>
              <w:jc w:val="both"/>
              <w:rPr>
                <w:rFonts w:ascii="Arial" w:hAnsi="Arial" w:cs="Arial"/>
                <w:color w:val="1F4E79" w:themeColor="accent1" w:themeShade="80"/>
                <w:sz w:val="18"/>
              </w:rPr>
            </w:pPr>
            <w:r>
              <w:rPr>
                <w:rFonts w:ascii="Arial" w:eastAsia="Arial Unicode MS" w:hAnsi="Arial" w:cs="Arial"/>
                <w:sz w:val="18"/>
                <w:szCs w:val="18"/>
              </w:rPr>
              <w:t>Internet et réseaux sociaux</w:t>
            </w:r>
            <w:r>
              <w:rPr>
                <w:rFonts w:ascii="Arial" w:hAnsi="Arial" w:cs="Arial"/>
                <w:color w:val="1F4E79" w:themeColor="accent1" w:themeShade="80"/>
                <w:sz w:val="18"/>
              </w:rPr>
              <w:t xml:space="preserve"> </w:t>
            </w:r>
          </w:p>
          <w:p w14:paraId="1645763E" w14:textId="77777777" w:rsidR="00352632" w:rsidRPr="008A7F0B" w:rsidRDefault="00352632" w:rsidP="001C3A88">
            <w:pPr>
              <w:pStyle w:val="Paragraphedeliste"/>
              <w:numPr>
                <w:ilvl w:val="0"/>
                <w:numId w:val="19"/>
              </w:numPr>
              <w:spacing w:line="276" w:lineRule="auto"/>
              <w:ind w:left="174" w:hanging="174"/>
              <w:jc w:val="both"/>
              <w:rPr>
                <w:rFonts w:ascii="Arial" w:eastAsia="Arial Unicode MS" w:hAnsi="Arial" w:cs="Arial"/>
                <w:color w:val="1F4E79" w:themeColor="accent1" w:themeShade="80"/>
                <w:sz w:val="18"/>
                <w:szCs w:val="18"/>
              </w:rPr>
            </w:pPr>
            <w:r w:rsidRPr="008A7F0B">
              <w:rPr>
                <w:rFonts w:ascii="Arial" w:eastAsia="Arial Unicode MS" w:hAnsi="Arial" w:cs="Arial"/>
                <w:color w:val="1F4E79" w:themeColor="accent1" w:themeShade="80"/>
                <w:sz w:val="18"/>
                <w:szCs w:val="18"/>
              </w:rPr>
              <w:t>Média (Presse écrite, radio et télévision)</w:t>
            </w:r>
          </w:p>
          <w:p w14:paraId="7F8FF45C" w14:textId="01D5DE2D" w:rsidR="00352632" w:rsidRPr="00E32F0A" w:rsidRDefault="00352632" w:rsidP="001C3A88">
            <w:pPr>
              <w:pStyle w:val="Paragraphedeliste"/>
              <w:numPr>
                <w:ilvl w:val="0"/>
                <w:numId w:val="19"/>
              </w:numPr>
              <w:spacing w:line="276" w:lineRule="auto"/>
              <w:ind w:left="174" w:hanging="174"/>
              <w:jc w:val="both"/>
              <w:rPr>
                <w:rFonts w:ascii="Arial" w:eastAsia="Arial Unicode MS" w:hAnsi="Arial" w:cs="Arial"/>
                <w:sz w:val="18"/>
                <w:szCs w:val="18"/>
              </w:rPr>
            </w:pPr>
            <w:r w:rsidRPr="008A7F0B">
              <w:rPr>
                <w:rFonts w:ascii="Arial" w:eastAsia="Arial Unicode MS" w:hAnsi="Arial" w:cs="Arial"/>
                <w:color w:val="1F4E79" w:themeColor="accent1" w:themeShade="80"/>
                <w:sz w:val="18"/>
                <w:szCs w:val="18"/>
              </w:rPr>
              <w:t>Affichage, flyers et gadget</w:t>
            </w:r>
          </w:p>
        </w:tc>
        <w:tc>
          <w:tcPr>
            <w:tcW w:w="1482" w:type="pct"/>
          </w:tcPr>
          <w:p w14:paraId="1A82B166" w14:textId="7AB4A051" w:rsidR="007D68B0" w:rsidRPr="00E81008" w:rsidRDefault="00A924EB" w:rsidP="007D68B0">
            <w:pPr>
              <w:pStyle w:val="Paragraphedeliste"/>
              <w:numPr>
                <w:ilvl w:val="0"/>
                <w:numId w:val="19"/>
              </w:numPr>
              <w:spacing w:line="276" w:lineRule="auto"/>
              <w:ind w:left="174" w:hanging="174"/>
              <w:jc w:val="both"/>
              <w:rPr>
                <w:rFonts w:ascii="Arial" w:eastAsia="Arial Unicode MS" w:hAnsi="Arial" w:cs="Arial"/>
                <w:sz w:val="21"/>
                <w:szCs w:val="21"/>
              </w:rPr>
            </w:pPr>
            <w:r w:rsidRPr="00E81008">
              <w:rPr>
                <w:rFonts w:ascii="Arial" w:eastAsia="Arial Unicode MS" w:hAnsi="Arial" w:cs="Arial"/>
                <w:sz w:val="21"/>
                <w:szCs w:val="21"/>
              </w:rPr>
              <w:t xml:space="preserve">  </w:t>
            </w:r>
            <w:r w:rsidR="007D68B0" w:rsidRPr="00E81008">
              <w:rPr>
                <w:rFonts w:ascii="Arial" w:eastAsia="Arial Unicode MS" w:hAnsi="Arial" w:cs="Arial"/>
                <w:sz w:val="21"/>
                <w:szCs w:val="21"/>
              </w:rPr>
              <w:t xml:space="preserve"> Les investissements dans la collectivité, un patrimoine à préserver et développer</w:t>
            </w:r>
          </w:p>
          <w:p w14:paraId="22DC5778" w14:textId="77777777" w:rsidR="007D68B0" w:rsidRPr="00E81008" w:rsidRDefault="007D68B0" w:rsidP="007D68B0">
            <w:pPr>
              <w:pStyle w:val="Paragraphedeliste"/>
              <w:rPr>
                <w:rFonts w:ascii="Arial" w:eastAsia="Arial Unicode MS" w:hAnsi="Arial" w:cs="Arial"/>
                <w:sz w:val="21"/>
                <w:szCs w:val="21"/>
              </w:rPr>
            </w:pPr>
          </w:p>
          <w:p w14:paraId="7A146005" w14:textId="77777777" w:rsidR="007D68B0" w:rsidRPr="00E81008" w:rsidRDefault="007D68B0" w:rsidP="007D68B0">
            <w:pPr>
              <w:pStyle w:val="Paragraphedeliste"/>
              <w:numPr>
                <w:ilvl w:val="0"/>
                <w:numId w:val="19"/>
              </w:numPr>
              <w:spacing w:line="276" w:lineRule="auto"/>
              <w:ind w:left="174" w:hanging="174"/>
              <w:jc w:val="both"/>
              <w:rPr>
                <w:rFonts w:ascii="Arial" w:eastAsia="Arial Unicode MS" w:hAnsi="Arial" w:cs="Arial"/>
                <w:sz w:val="21"/>
                <w:szCs w:val="21"/>
              </w:rPr>
            </w:pPr>
            <w:r w:rsidRPr="00E81008">
              <w:rPr>
                <w:rFonts w:ascii="Arial" w:eastAsia="Arial Unicode MS" w:hAnsi="Arial" w:cs="Arial"/>
                <w:sz w:val="21"/>
                <w:szCs w:val="21"/>
              </w:rPr>
              <w:t xml:space="preserve">Des investissements pour tous et partout grâce au PACASEN </w:t>
            </w:r>
          </w:p>
          <w:p w14:paraId="25473644" w14:textId="70E7DACE" w:rsidR="00352632" w:rsidRPr="00FB152C" w:rsidRDefault="00352632" w:rsidP="00FB152C">
            <w:pPr>
              <w:spacing w:line="312" w:lineRule="auto"/>
              <w:jc w:val="both"/>
              <w:rPr>
                <w:rFonts w:ascii="Arial" w:eastAsia="Arial Unicode MS" w:hAnsi="Arial" w:cs="Arial"/>
                <w:sz w:val="18"/>
                <w:szCs w:val="18"/>
              </w:rPr>
            </w:pPr>
          </w:p>
        </w:tc>
      </w:tr>
      <w:tr w:rsidR="00352632" w:rsidRPr="00BC79BE" w14:paraId="424C6AC9" w14:textId="6EC1B665" w:rsidTr="007C43EE">
        <w:trPr>
          <w:trHeight w:val="2508"/>
        </w:trPr>
        <w:tc>
          <w:tcPr>
            <w:tcW w:w="175" w:type="pct"/>
          </w:tcPr>
          <w:p w14:paraId="67C6B18B" w14:textId="22A9DC54" w:rsidR="00352632" w:rsidRPr="00C7177D" w:rsidRDefault="002F592F" w:rsidP="00774AF1">
            <w:pPr>
              <w:spacing w:line="312" w:lineRule="auto"/>
              <w:jc w:val="both"/>
              <w:rPr>
                <w:rFonts w:ascii="Arial" w:eastAsia="Arial Unicode MS" w:hAnsi="Arial" w:cs="Arial"/>
                <w:b/>
                <w:sz w:val="18"/>
                <w:szCs w:val="18"/>
              </w:rPr>
            </w:pPr>
            <w:r>
              <w:rPr>
                <w:rFonts w:ascii="Arial" w:eastAsia="Arial Unicode MS" w:hAnsi="Arial" w:cs="Arial"/>
                <w:b/>
                <w:sz w:val="18"/>
                <w:szCs w:val="18"/>
              </w:rPr>
              <w:t>7</w:t>
            </w:r>
          </w:p>
        </w:tc>
        <w:tc>
          <w:tcPr>
            <w:tcW w:w="983" w:type="pct"/>
          </w:tcPr>
          <w:p w14:paraId="4C2447B4" w14:textId="77777777" w:rsidR="00352632" w:rsidRPr="0096114E" w:rsidRDefault="00352632" w:rsidP="00774AF1">
            <w:pPr>
              <w:pStyle w:val="Paragraphedeliste"/>
              <w:numPr>
                <w:ilvl w:val="0"/>
                <w:numId w:val="6"/>
              </w:numPr>
              <w:ind w:left="137" w:hanging="137"/>
              <w:rPr>
                <w:rFonts w:ascii="Arial" w:eastAsia="Arial Unicode MS" w:hAnsi="Arial" w:cs="Arial"/>
                <w:sz w:val="18"/>
                <w:szCs w:val="18"/>
              </w:rPr>
            </w:pPr>
            <w:r w:rsidRPr="0096114E">
              <w:rPr>
                <w:rFonts w:ascii="Arial" w:eastAsia="Arial Unicode MS" w:hAnsi="Arial" w:cs="Arial"/>
                <w:sz w:val="18"/>
                <w:szCs w:val="18"/>
                <w:u w:val="single"/>
              </w:rPr>
              <w:t>Le Citoyen</w:t>
            </w:r>
            <w:r w:rsidRPr="0096114E">
              <w:rPr>
                <w:rFonts w:ascii="Arial" w:eastAsia="Arial Unicode MS" w:hAnsi="Arial" w:cs="Arial"/>
                <w:b/>
                <w:sz w:val="18"/>
                <w:szCs w:val="18"/>
              </w:rPr>
              <w:t> :</w:t>
            </w:r>
            <w:r w:rsidRPr="0096114E">
              <w:rPr>
                <w:rFonts w:ascii="Arial" w:eastAsia="Arial Unicode MS" w:hAnsi="Arial" w:cs="Arial"/>
                <w:sz w:val="18"/>
                <w:szCs w:val="18"/>
              </w:rPr>
              <w:t xml:space="preserve"> il s’agit d’appliquer le principe devenu cardinal de </w:t>
            </w:r>
            <w:r w:rsidRPr="00DD634A">
              <w:rPr>
                <w:rFonts w:ascii="Arial" w:eastAsia="Arial Unicode MS" w:hAnsi="Arial" w:cs="Arial"/>
                <w:b/>
                <w:sz w:val="18"/>
                <w:szCs w:val="18"/>
              </w:rPr>
              <w:t>participation</w:t>
            </w:r>
            <w:r w:rsidRPr="0096114E">
              <w:rPr>
                <w:rFonts w:ascii="Arial" w:eastAsia="Arial Unicode MS" w:hAnsi="Arial" w:cs="Arial"/>
                <w:sz w:val="18"/>
                <w:szCs w:val="18"/>
              </w:rPr>
              <w:t xml:space="preserve"> des populations de manière générale.</w:t>
            </w:r>
          </w:p>
          <w:p w14:paraId="26DFB47A" w14:textId="77777777" w:rsidR="00352632" w:rsidRPr="0096114E" w:rsidRDefault="00352632" w:rsidP="00774AF1">
            <w:pPr>
              <w:ind w:left="137" w:hanging="137"/>
              <w:rPr>
                <w:rFonts w:ascii="Arial" w:eastAsia="Arial Unicode MS" w:hAnsi="Arial" w:cs="Arial"/>
                <w:sz w:val="18"/>
                <w:szCs w:val="18"/>
              </w:rPr>
            </w:pPr>
          </w:p>
          <w:p w14:paraId="4C961616" w14:textId="04B919ED" w:rsidR="00352632" w:rsidRPr="00F6678C" w:rsidRDefault="00352632" w:rsidP="00973E9A">
            <w:pPr>
              <w:pStyle w:val="Paragraphedeliste"/>
              <w:spacing w:line="312" w:lineRule="auto"/>
              <w:ind w:left="137"/>
              <w:rPr>
                <w:rFonts w:ascii="Arial" w:eastAsia="Arial Unicode MS" w:hAnsi="Arial" w:cs="Arial"/>
                <w:sz w:val="18"/>
                <w:szCs w:val="18"/>
              </w:rPr>
            </w:pPr>
          </w:p>
        </w:tc>
        <w:tc>
          <w:tcPr>
            <w:tcW w:w="1564" w:type="pct"/>
          </w:tcPr>
          <w:p w14:paraId="74FE72DC" w14:textId="77777777" w:rsidR="00A924EB" w:rsidRDefault="00A924EB" w:rsidP="00A924EB">
            <w:pPr>
              <w:pStyle w:val="Paragraphedeliste"/>
              <w:numPr>
                <w:ilvl w:val="0"/>
                <w:numId w:val="19"/>
              </w:numPr>
              <w:spacing w:line="312" w:lineRule="auto"/>
              <w:ind w:left="174" w:hanging="174"/>
              <w:jc w:val="both"/>
              <w:rPr>
                <w:rFonts w:ascii="Arial" w:eastAsia="Arial Unicode MS" w:hAnsi="Arial" w:cs="Arial"/>
                <w:sz w:val="18"/>
                <w:szCs w:val="18"/>
              </w:rPr>
            </w:pPr>
            <w:r w:rsidRPr="001A429A">
              <w:rPr>
                <w:rFonts w:ascii="Arial" w:eastAsia="Arial Unicode MS" w:hAnsi="Arial" w:cs="Arial"/>
                <w:sz w:val="18"/>
                <w:szCs w:val="18"/>
              </w:rPr>
              <w:t>Diffusion des étapes importantes de PACASEN pour gérer leurs attentes et mobiliser leur intérêt / participation lorsque cela est nécessaire (e.g. mise à jour des PAI, etc.)</w:t>
            </w:r>
          </w:p>
          <w:p w14:paraId="60896A71" w14:textId="77777777" w:rsidR="00A924EB" w:rsidRDefault="00A924EB" w:rsidP="00A924EB">
            <w:pPr>
              <w:pStyle w:val="Paragraphedeliste"/>
              <w:numPr>
                <w:ilvl w:val="0"/>
                <w:numId w:val="19"/>
              </w:numPr>
              <w:spacing w:line="312" w:lineRule="auto"/>
              <w:ind w:left="174" w:hanging="174"/>
              <w:jc w:val="both"/>
              <w:rPr>
                <w:rFonts w:ascii="Arial" w:eastAsia="Arial Unicode MS" w:hAnsi="Arial" w:cs="Arial"/>
                <w:sz w:val="18"/>
                <w:szCs w:val="18"/>
              </w:rPr>
            </w:pPr>
            <w:r w:rsidRPr="00735298">
              <w:rPr>
                <w:rFonts w:ascii="Arial" w:eastAsia="Arial Unicode MS" w:hAnsi="Arial" w:cs="Arial"/>
                <w:sz w:val="18"/>
                <w:szCs w:val="18"/>
              </w:rPr>
              <w:t>Transparence budgétaire grâce aux efforts de communication sur les finances locales.</w:t>
            </w:r>
          </w:p>
          <w:p w14:paraId="12C54918" w14:textId="77777777" w:rsidR="00A924EB" w:rsidRPr="00B52AE2" w:rsidRDefault="00A924EB" w:rsidP="00A924EB">
            <w:pPr>
              <w:pStyle w:val="Paragraphedeliste"/>
              <w:numPr>
                <w:ilvl w:val="0"/>
                <w:numId w:val="19"/>
              </w:numPr>
              <w:spacing w:line="312" w:lineRule="auto"/>
              <w:ind w:left="174" w:hanging="174"/>
              <w:jc w:val="both"/>
              <w:rPr>
                <w:rFonts w:ascii="Arial" w:eastAsia="Arial Unicode MS" w:hAnsi="Arial" w:cs="Arial"/>
                <w:sz w:val="18"/>
                <w:szCs w:val="18"/>
              </w:rPr>
            </w:pPr>
            <w:r w:rsidRPr="00C75C08">
              <w:rPr>
                <w:rFonts w:ascii="Arial" w:eastAsia="Arial Unicode MS" w:hAnsi="Arial" w:cs="Arial"/>
                <w:sz w:val="18"/>
                <w:szCs w:val="18"/>
              </w:rPr>
              <w:t>Reddition des compte</w:t>
            </w:r>
            <w:r>
              <w:rPr>
                <w:rFonts w:ascii="Arial" w:eastAsia="Arial Unicode MS" w:hAnsi="Arial" w:cs="Arial"/>
                <w:sz w:val="18"/>
                <w:szCs w:val="18"/>
              </w:rPr>
              <w:t>s</w:t>
            </w:r>
            <w:r w:rsidRPr="00C75C08">
              <w:rPr>
                <w:rFonts w:ascii="Arial" w:eastAsia="Arial Unicode MS" w:hAnsi="Arial" w:cs="Arial"/>
                <w:sz w:val="18"/>
                <w:szCs w:val="18"/>
              </w:rPr>
              <w:t xml:space="preserve"> et redevabili</w:t>
            </w:r>
            <w:r>
              <w:rPr>
                <w:rFonts w:ascii="Arial" w:eastAsia="Arial Unicode MS" w:hAnsi="Arial" w:cs="Arial"/>
                <w:sz w:val="18"/>
                <w:szCs w:val="18"/>
              </w:rPr>
              <w:t>té accrue des autorités locales</w:t>
            </w:r>
          </w:p>
          <w:p w14:paraId="3591E19B" w14:textId="77777777" w:rsidR="00A924EB" w:rsidRDefault="00A924EB" w:rsidP="00A924EB">
            <w:pPr>
              <w:pStyle w:val="Paragraphedeliste"/>
              <w:numPr>
                <w:ilvl w:val="0"/>
                <w:numId w:val="19"/>
              </w:numPr>
              <w:spacing w:line="312" w:lineRule="auto"/>
              <w:ind w:left="174" w:hanging="174"/>
              <w:jc w:val="both"/>
              <w:rPr>
                <w:rFonts w:ascii="Arial" w:eastAsia="Arial Unicode MS" w:hAnsi="Arial" w:cs="Arial"/>
                <w:sz w:val="18"/>
                <w:szCs w:val="18"/>
              </w:rPr>
            </w:pPr>
            <w:r w:rsidRPr="00E32F0A">
              <w:rPr>
                <w:rFonts w:ascii="Arial" w:eastAsia="Arial Unicode MS" w:hAnsi="Arial" w:cs="Arial"/>
                <w:sz w:val="18"/>
                <w:szCs w:val="18"/>
              </w:rPr>
              <w:t>Prise en compte des besoins des populations dans les investissements : l’information en matière</w:t>
            </w:r>
            <w:r>
              <w:rPr>
                <w:rFonts w:ascii="Arial" w:eastAsia="Arial Unicode MS" w:hAnsi="Arial" w:cs="Arial"/>
                <w:sz w:val="18"/>
                <w:szCs w:val="18"/>
              </w:rPr>
              <w:t xml:space="preserve"> </w:t>
            </w:r>
            <w:r w:rsidRPr="00C75C08">
              <w:rPr>
                <w:rFonts w:ascii="Arial" w:eastAsia="Arial Unicode MS" w:hAnsi="Arial" w:cs="Arial"/>
                <w:sz w:val="18"/>
                <w:szCs w:val="18"/>
              </w:rPr>
              <w:t>d’inve</w:t>
            </w:r>
            <w:r>
              <w:rPr>
                <w:rFonts w:ascii="Arial" w:eastAsia="Arial Unicode MS" w:hAnsi="Arial" w:cs="Arial"/>
                <w:sz w:val="18"/>
                <w:szCs w:val="18"/>
              </w:rPr>
              <w:t>stissement en infrastructures</w:t>
            </w:r>
          </w:p>
          <w:p w14:paraId="3888C084" w14:textId="77777777" w:rsidR="00A924EB" w:rsidRDefault="00A924EB" w:rsidP="00A924EB">
            <w:pPr>
              <w:pStyle w:val="Paragraphedeliste"/>
              <w:numPr>
                <w:ilvl w:val="0"/>
                <w:numId w:val="19"/>
              </w:numPr>
              <w:spacing w:line="312" w:lineRule="auto"/>
              <w:ind w:left="174" w:hanging="174"/>
              <w:jc w:val="both"/>
              <w:rPr>
                <w:rFonts w:ascii="Arial" w:eastAsia="Arial Unicode MS" w:hAnsi="Arial" w:cs="Arial"/>
                <w:sz w:val="18"/>
                <w:szCs w:val="18"/>
              </w:rPr>
            </w:pPr>
            <w:r>
              <w:rPr>
                <w:rFonts w:ascii="Arial" w:eastAsia="Arial Unicode MS" w:hAnsi="Arial" w:cs="Arial"/>
                <w:sz w:val="18"/>
                <w:szCs w:val="18"/>
              </w:rPr>
              <w:t>Information des citoyens concernant les réalisations et accomplissements de CT y compris au regard des CMO, IDP et ILD.</w:t>
            </w:r>
          </w:p>
          <w:p w14:paraId="714E4D2F" w14:textId="77777777" w:rsidR="00A924EB" w:rsidRDefault="00A924EB" w:rsidP="00A924EB">
            <w:pPr>
              <w:pStyle w:val="Paragraphedeliste"/>
              <w:numPr>
                <w:ilvl w:val="0"/>
                <w:numId w:val="19"/>
              </w:numPr>
              <w:spacing w:line="312" w:lineRule="auto"/>
              <w:ind w:left="174" w:hanging="174"/>
              <w:jc w:val="both"/>
              <w:rPr>
                <w:rFonts w:ascii="Arial" w:eastAsia="Arial Unicode MS" w:hAnsi="Arial" w:cs="Arial"/>
                <w:sz w:val="18"/>
                <w:szCs w:val="18"/>
              </w:rPr>
            </w:pPr>
            <w:r w:rsidRPr="00E32F0A">
              <w:rPr>
                <w:rFonts w:ascii="Arial" w:eastAsia="Arial Unicode MS" w:hAnsi="Arial" w:cs="Arial"/>
                <w:sz w:val="18"/>
                <w:szCs w:val="18"/>
              </w:rPr>
              <w:t>Sensibilisation</w:t>
            </w:r>
            <w:r>
              <w:rPr>
                <w:rFonts w:ascii="Arial" w:eastAsia="Arial Unicode MS" w:hAnsi="Arial" w:cs="Arial"/>
                <w:sz w:val="18"/>
                <w:szCs w:val="18"/>
              </w:rPr>
              <w:t xml:space="preserve"> </w:t>
            </w:r>
            <w:r w:rsidRPr="00C75C08">
              <w:rPr>
                <w:rFonts w:ascii="Arial" w:eastAsia="Arial Unicode MS" w:hAnsi="Arial" w:cs="Arial"/>
                <w:sz w:val="18"/>
                <w:szCs w:val="18"/>
              </w:rPr>
              <w:t xml:space="preserve">aux affaires locales pour une compréhension </w:t>
            </w:r>
            <w:r>
              <w:rPr>
                <w:rFonts w:ascii="Arial" w:eastAsia="Arial Unicode MS" w:hAnsi="Arial" w:cs="Arial"/>
                <w:sz w:val="18"/>
                <w:szCs w:val="18"/>
              </w:rPr>
              <w:t xml:space="preserve">des nouveaux mécanismes de gouvernance </w:t>
            </w:r>
            <w:r>
              <w:rPr>
                <w:rFonts w:ascii="Arial" w:eastAsia="Arial Unicode MS" w:hAnsi="Arial" w:cs="Arial"/>
                <w:sz w:val="18"/>
                <w:szCs w:val="18"/>
              </w:rPr>
              <w:lastRenderedPageBreak/>
              <w:t>locale introduits par le PACASEN y compris les</w:t>
            </w:r>
            <w:r w:rsidRPr="00197F12">
              <w:rPr>
                <w:rFonts w:ascii="Arial" w:eastAsia="Arial Unicode MS" w:hAnsi="Arial" w:cs="Arial"/>
                <w:sz w:val="18"/>
                <w:szCs w:val="18"/>
              </w:rPr>
              <w:t xml:space="preserve"> outils de participation citoyenne au niveau local</w:t>
            </w:r>
          </w:p>
          <w:p w14:paraId="63F3FDFB" w14:textId="77777777" w:rsidR="00A924EB" w:rsidRPr="00197F12" w:rsidRDefault="00A924EB" w:rsidP="00A924EB">
            <w:pPr>
              <w:pStyle w:val="Paragraphedeliste"/>
              <w:numPr>
                <w:ilvl w:val="0"/>
                <w:numId w:val="19"/>
              </w:numPr>
              <w:spacing w:line="312" w:lineRule="auto"/>
              <w:ind w:left="174" w:hanging="174"/>
              <w:jc w:val="both"/>
              <w:rPr>
                <w:rFonts w:ascii="Arial" w:eastAsia="Arial Unicode MS" w:hAnsi="Arial" w:cs="Arial"/>
                <w:sz w:val="18"/>
                <w:szCs w:val="18"/>
              </w:rPr>
            </w:pPr>
            <w:r w:rsidRPr="00461733">
              <w:rPr>
                <w:rFonts w:ascii="Arial" w:eastAsia="Arial Unicode MS" w:hAnsi="Arial" w:cs="Arial"/>
                <w:sz w:val="18"/>
                <w:szCs w:val="18"/>
              </w:rPr>
              <w:t>Gestion des attentes des citoyens et des crises</w:t>
            </w:r>
          </w:p>
          <w:p w14:paraId="34DA15BF" w14:textId="377A5C45" w:rsidR="00352632" w:rsidRPr="00E32F0A" w:rsidRDefault="00352632" w:rsidP="00FB152C"/>
        </w:tc>
        <w:tc>
          <w:tcPr>
            <w:tcW w:w="796" w:type="pct"/>
          </w:tcPr>
          <w:p w14:paraId="5783EC79" w14:textId="77777777" w:rsidR="00352632" w:rsidRPr="008A7F0B" w:rsidRDefault="00352632" w:rsidP="001C3A88">
            <w:pPr>
              <w:pStyle w:val="Paragraphedeliste"/>
              <w:numPr>
                <w:ilvl w:val="0"/>
                <w:numId w:val="19"/>
              </w:numPr>
              <w:spacing w:line="276" w:lineRule="auto"/>
              <w:ind w:left="174" w:hanging="174"/>
              <w:jc w:val="both"/>
              <w:rPr>
                <w:rFonts w:ascii="Arial" w:eastAsia="Arial Unicode MS" w:hAnsi="Arial" w:cs="Arial"/>
                <w:color w:val="1F4E79" w:themeColor="accent1" w:themeShade="80"/>
                <w:sz w:val="18"/>
                <w:szCs w:val="18"/>
              </w:rPr>
            </w:pPr>
            <w:r w:rsidRPr="008A7F0B">
              <w:rPr>
                <w:rFonts w:ascii="Arial" w:eastAsia="Arial Unicode MS" w:hAnsi="Arial" w:cs="Arial"/>
                <w:color w:val="1F4E79" w:themeColor="accent1" w:themeShade="80"/>
                <w:sz w:val="18"/>
                <w:szCs w:val="18"/>
              </w:rPr>
              <w:lastRenderedPageBreak/>
              <w:t>Média (Presse écrite, radio et télévision)</w:t>
            </w:r>
          </w:p>
          <w:p w14:paraId="7B13B1B9" w14:textId="77777777" w:rsidR="00352632" w:rsidRPr="008A7F0B" w:rsidRDefault="00352632" w:rsidP="001C3A88">
            <w:pPr>
              <w:pStyle w:val="Paragraphedeliste"/>
              <w:numPr>
                <w:ilvl w:val="0"/>
                <w:numId w:val="19"/>
              </w:numPr>
              <w:spacing w:line="276" w:lineRule="auto"/>
              <w:ind w:left="174" w:hanging="174"/>
              <w:jc w:val="both"/>
              <w:rPr>
                <w:rFonts w:ascii="Arial" w:eastAsia="Arial Unicode MS" w:hAnsi="Arial" w:cs="Arial"/>
                <w:color w:val="1F4E79" w:themeColor="accent1" w:themeShade="80"/>
                <w:sz w:val="18"/>
                <w:szCs w:val="18"/>
              </w:rPr>
            </w:pPr>
            <w:r w:rsidRPr="008A7F0B">
              <w:rPr>
                <w:rFonts w:ascii="Arial" w:eastAsia="Arial Unicode MS" w:hAnsi="Arial" w:cs="Arial"/>
                <w:color w:val="1F4E79" w:themeColor="accent1" w:themeShade="80"/>
                <w:sz w:val="18"/>
                <w:szCs w:val="18"/>
              </w:rPr>
              <w:t>Affichage, flyers et gadgets</w:t>
            </w:r>
          </w:p>
          <w:p w14:paraId="09D8193A" w14:textId="3D960942" w:rsidR="00352632" w:rsidRPr="00B408EB" w:rsidRDefault="00352632" w:rsidP="001C3A88">
            <w:pPr>
              <w:pStyle w:val="Paragraphedeliste"/>
              <w:numPr>
                <w:ilvl w:val="0"/>
                <w:numId w:val="19"/>
              </w:numPr>
              <w:spacing w:line="276" w:lineRule="auto"/>
              <w:ind w:left="174" w:hanging="174"/>
              <w:jc w:val="both"/>
              <w:rPr>
                <w:rFonts w:ascii="Arial" w:hAnsi="Arial" w:cs="Arial"/>
                <w:color w:val="1F4E79" w:themeColor="accent1" w:themeShade="80"/>
                <w:sz w:val="18"/>
              </w:rPr>
            </w:pPr>
            <w:r>
              <w:rPr>
                <w:rFonts w:ascii="Arial" w:eastAsia="Arial Unicode MS" w:hAnsi="Arial" w:cs="Arial"/>
                <w:sz w:val="18"/>
                <w:szCs w:val="18"/>
              </w:rPr>
              <w:t>Internet et réseaux sociaux</w:t>
            </w:r>
          </w:p>
        </w:tc>
        <w:tc>
          <w:tcPr>
            <w:tcW w:w="1482" w:type="pct"/>
          </w:tcPr>
          <w:p w14:paraId="3FEDF6FA" w14:textId="77777777" w:rsidR="00352632" w:rsidRDefault="00352632" w:rsidP="001C3A88">
            <w:pPr>
              <w:pStyle w:val="Paragraphedeliste"/>
              <w:numPr>
                <w:ilvl w:val="0"/>
                <w:numId w:val="19"/>
              </w:numPr>
              <w:spacing w:line="312" w:lineRule="auto"/>
              <w:ind w:left="174" w:hanging="174"/>
              <w:jc w:val="both"/>
              <w:rPr>
                <w:rFonts w:ascii="Arial" w:eastAsia="Arial Unicode MS" w:hAnsi="Arial" w:cs="Arial"/>
                <w:sz w:val="18"/>
                <w:szCs w:val="18"/>
              </w:rPr>
            </w:pPr>
            <w:r>
              <w:rPr>
                <w:rFonts w:ascii="Arial" w:eastAsia="Arial Unicode MS" w:hAnsi="Arial" w:cs="Arial"/>
                <w:sz w:val="18"/>
                <w:szCs w:val="18"/>
              </w:rPr>
              <w:t xml:space="preserve">Le PACASEN, un </w:t>
            </w:r>
            <w:r w:rsidRPr="00AB4CA2">
              <w:rPr>
                <w:rFonts w:ascii="Arial" w:eastAsia="Arial Unicode MS" w:hAnsi="Arial" w:cs="Arial"/>
                <w:sz w:val="18"/>
                <w:szCs w:val="18"/>
              </w:rPr>
              <w:t>programme innovant pour concrétiser l’Acte 3 de la Décentralisation.</w:t>
            </w:r>
          </w:p>
          <w:p w14:paraId="2728B208" w14:textId="77777777" w:rsidR="00352632" w:rsidRDefault="00352632" w:rsidP="001C3A88">
            <w:pPr>
              <w:pStyle w:val="Paragraphedeliste"/>
              <w:numPr>
                <w:ilvl w:val="0"/>
                <w:numId w:val="19"/>
              </w:numPr>
              <w:spacing w:line="312" w:lineRule="auto"/>
              <w:ind w:left="174" w:hanging="174"/>
              <w:jc w:val="both"/>
              <w:rPr>
                <w:rFonts w:ascii="Arial" w:eastAsia="Arial Unicode MS" w:hAnsi="Arial" w:cs="Arial"/>
                <w:sz w:val="18"/>
                <w:szCs w:val="18"/>
              </w:rPr>
            </w:pPr>
            <w:r>
              <w:rPr>
                <w:rFonts w:ascii="Arial" w:eastAsia="Arial Unicode MS" w:hAnsi="Arial" w:cs="Arial"/>
                <w:sz w:val="18"/>
                <w:szCs w:val="18"/>
              </w:rPr>
              <w:t>Des collectivités territoriales qui deviennent plus redevables, transparentes et efficaces pour mieux répondre aux besoins locaux des citoyens.</w:t>
            </w:r>
          </w:p>
          <w:p w14:paraId="4B4ED925" w14:textId="121E67D4" w:rsidR="00A924EB" w:rsidRDefault="00352632" w:rsidP="001C3A88">
            <w:pPr>
              <w:pStyle w:val="Paragraphedeliste"/>
              <w:numPr>
                <w:ilvl w:val="0"/>
                <w:numId w:val="19"/>
              </w:numPr>
              <w:spacing w:line="312" w:lineRule="auto"/>
              <w:ind w:left="174" w:hanging="174"/>
              <w:jc w:val="both"/>
              <w:rPr>
                <w:rFonts w:ascii="Arial" w:eastAsia="Arial Unicode MS" w:hAnsi="Arial" w:cs="Arial"/>
                <w:sz w:val="18"/>
                <w:szCs w:val="18"/>
              </w:rPr>
            </w:pPr>
            <w:r>
              <w:rPr>
                <w:rFonts w:ascii="Arial" w:eastAsia="Arial Unicode MS" w:hAnsi="Arial" w:cs="Arial"/>
                <w:sz w:val="18"/>
                <w:szCs w:val="18"/>
              </w:rPr>
              <w:t>Les citoyens sont invités à participer aux décisions locales d’investissement et à avoir un droit de regard sur les réalisations concrètes menées par les communes.</w:t>
            </w:r>
          </w:p>
          <w:p w14:paraId="611708DC" w14:textId="69765562" w:rsidR="00973E9A" w:rsidRPr="00FB152C" w:rsidRDefault="00973E9A" w:rsidP="00FB152C">
            <w:pPr>
              <w:pStyle w:val="Paragraphedeliste"/>
              <w:numPr>
                <w:ilvl w:val="0"/>
                <w:numId w:val="19"/>
              </w:numPr>
              <w:spacing w:line="312" w:lineRule="auto"/>
              <w:ind w:left="174" w:hanging="174"/>
              <w:jc w:val="both"/>
              <w:rPr>
                <w:rFonts w:ascii="Arial" w:eastAsia="Arial Unicode MS" w:hAnsi="Arial" w:cs="Arial"/>
                <w:sz w:val="18"/>
                <w:szCs w:val="18"/>
              </w:rPr>
            </w:pPr>
            <w:r w:rsidRPr="00FB152C">
              <w:rPr>
                <w:rFonts w:ascii="Arial" w:eastAsia="Arial Unicode MS" w:hAnsi="Arial" w:cs="Arial"/>
                <w:sz w:val="18"/>
                <w:szCs w:val="18"/>
              </w:rPr>
              <w:t>Mon devoir : payer les impôts et mon droit : être bien informé et voir les résultats de ce à quoi mes impôts contribuent</w:t>
            </w:r>
          </w:p>
          <w:p w14:paraId="4F612645" w14:textId="3381DE8D" w:rsidR="00A924EB" w:rsidRPr="00AB4CA2" w:rsidRDefault="00973E9A" w:rsidP="007D68B0">
            <w:pPr>
              <w:pStyle w:val="Paragraphedeliste"/>
              <w:spacing w:line="312" w:lineRule="auto"/>
              <w:ind w:left="174"/>
              <w:jc w:val="both"/>
              <w:rPr>
                <w:rFonts w:ascii="Arial" w:eastAsia="Arial Unicode MS" w:hAnsi="Arial" w:cs="Arial"/>
                <w:sz w:val="18"/>
                <w:szCs w:val="18"/>
              </w:rPr>
            </w:pPr>
            <w:r w:rsidRPr="00AB4CA2">
              <w:rPr>
                <w:rFonts w:ascii="Arial" w:eastAsia="Arial Unicode MS" w:hAnsi="Arial" w:cs="Arial"/>
                <w:sz w:val="18"/>
                <w:szCs w:val="18"/>
              </w:rPr>
              <w:t xml:space="preserve">Des investissements </w:t>
            </w:r>
            <w:r>
              <w:rPr>
                <w:rFonts w:ascii="Arial" w:eastAsia="Arial Unicode MS" w:hAnsi="Arial" w:cs="Arial"/>
                <w:sz w:val="18"/>
                <w:szCs w:val="18"/>
              </w:rPr>
              <w:t>ont été décidés ensemble / avec la participation du public, et reflètent donc les</w:t>
            </w:r>
            <w:r w:rsidRPr="00AB4CA2">
              <w:rPr>
                <w:rFonts w:ascii="Arial" w:eastAsia="Arial Unicode MS" w:hAnsi="Arial" w:cs="Arial"/>
                <w:sz w:val="18"/>
                <w:szCs w:val="18"/>
              </w:rPr>
              <w:t xml:space="preserve"> besoins du citoyen</w:t>
            </w:r>
          </w:p>
          <w:p w14:paraId="7D064DB8" w14:textId="7BB68CC1" w:rsidR="00973E9A" w:rsidRPr="00FB152C" w:rsidRDefault="00973E9A" w:rsidP="00FB152C">
            <w:pPr>
              <w:pStyle w:val="Paragraphedeliste"/>
              <w:numPr>
                <w:ilvl w:val="0"/>
                <w:numId w:val="19"/>
              </w:numPr>
              <w:spacing w:line="312" w:lineRule="auto"/>
              <w:ind w:left="174" w:hanging="174"/>
              <w:jc w:val="both"/>
              <w:rPr>
                <w:rFonts w:ascii="Arial" w:eastAsia="Arial Unicode MS" w:hAnsi="Arial" w:cs="Arial"/>
                <w:sz w:val="18"/>
                <w:szCs w:val="18"/>
              </w:rPr>
            </w:pPr>
            <w:r w:rsidRPr="00FB152C">
              <w:rPr>
                <w:rFonts w:ascii="Arial" w:eastAsia="Arial Unicode MS" w:hAnsi="Arial" w:cs="Arial"/>
                <w:sz w:val="18"/>
                <w:szCs w:val="18"/>
              </w:rPr>
              <w:t xml:space="preserve">Transparence et utilisation efficiente des ressources, </w:t>
            </w:r>
            <w:r w:rsidRPr="00FB152C">
              <w:rPr>
                <w:rFonts w:ascii="Arial" w:eastAsia="Arial Unicode MS" w:hAnsi="Arial" w:cs="Arial"/>
                <w:sz w:val="18"/>
                <w:szCs w:val="18"/>
              </w:rPr>
              <w:lastRenderedPageBreak/>
              <w:t>deux gages de réussite pour que notre collectivité devienne parmi les plus performantes du Sénégal.</w:t>
            </w:r>
            <w:r w:rsidRPr="00FB152C" w:rsidDel="004F3D0F">
              <w:rPr>
                <w:rFonts w:ascii="Arial" w:eastAsia="Arial Unicode MS" w:hAnsi="Arial" w:cs="Arial"/>
                <w:sz w:val="18"/>
                <w:szCs w:val="18"/>
              </w:rPr>
              <w:t xml:space="preserve"> </w:t>
            </w:r>
          </w:p>
        </w:tc>
      </w:tr>
    </w:tbl>
    <w:p w14:paraId="1C09F255" w14:textId="77777777" w:rsidR="007C43EE" w:rsidRDefault="007C43EE" w:rsidP="007C43EE">
      <w:bookmarkStart w:id="782" w:name="_Toc501383767"/>
      <w:bookmarkStart w:id="783" w:name="_Toc7021512"/>
      <w:bookmarkStart w:id="784" w:name="_Toc21362369"/>
      <w:bookmarkStart w:id="785" w:name="_Toc25913840"/>
      <w:bookmarkStart w:id="786" w:name="_Toc25913929"/>
      <w:bookmarkEnd w:id="781"/>
      <w:r>
        <w:lastRenderedPageBreak/>
        <w:br w:type="page"/>
      </w:r>
    </w:p>
    <w:p w14:paraId="3DA52B5D" w14:textId="2B3B4670" w:rsidR="00444F20" w:rsidRPr="00C2281B" w:rsidRDefault="00444F20" w:rsidP="007C43EE">
      <w:pPr>
        <w:pStyle w:val="Titre1"/>
        <w:numPr>
          <w:ilvl w:val="0"/>
          <w:numId w:val="27"/>
        </w:numPr>
        <w:pBdr>
          <w:top w:val="single" w:sz="4" w:space="9" w:color="0070C0"/>
          <w:bottom w:val="single" w:sz="4" w:space="9" w:color="0070C0"/>
        </w:pBdr>
        <w:spacing w:before="0"/>
        <w:ind w:left="993" w:right="848"/>
        <w:jc w:val="center"/>
        <w:rPr>
          <w:rFonts w:ascii="Arial" w:hAnsi="Arial" w:cs="Arial"/>
          <w:b/>
          <w:color w:val="833C0B" w:themeColor="accent2" w:themeShade="80"/>
          <w:sz w:val="22"/>
        </w:rPr>
      </w:pPr>
      <w:bookmarkStart w:id="787" w:name="_Toc38019976"/>
      <w:r w:rsidRPr="00C2281B">
        <w:rPr>
          <w:rFonts w:ascii="Arial" w:hAnsi="Arial" w:cs="Arial"/>
          <w:b/>
          <w:color w:val="833C0B" w:themeColor="accent2" w:themeShade="80"/>
          <w:sz w:val="22"/>
        </w:rPr>
        <w:lastRenderedPageBreak/>
        <w:t>LA LOGIQUE D’INTERVENTION ET LE BUDGET</w:t>
      </w:r>
      <w:bookmarkEnd w:id="782"/>
      <w:bookmarkEnd w:id="783"/>
      <w:bookmarkEnd w:id="784"/>
      <w:bookmarkEnd w:id="785"/>
      <w:bookmarkEnd w:id="786"/>
      <w:bookmarkEnd w:id="787"/>
      <w:r w:rsidRPr="00C2281B">
        <w:rPr>
          <w:rFonts w:ascii="Arial" w:hAnsi="Arial" w:cs="Arial"/>
          <w:b/>
          <w:color w:val="833C0B" w:themeColor="accent2" w:themeShade="80"/>
          <w:sz w:val="22"/>
        </w:rPr>
        <w:t xml:space="preserve"> </w:t>
      </w:r>
    </w:p>
    <w:p w14:paraId="047D5E83" w14:textId="77777777" w:rsidR="00C2281B" w:rsidRDefault="00C2281B" w:rsidP="00444F20">
      <w:pPr>
        <w:spacing w:line="276" w:lineRule="auto"/>
        <w:jc w:val="both"/>
        <w:rPr>
          <w:rFonts w:ascii="Arial" w:eastAsia="Calibri" w:hAnsi="Arial" w:cs="Times New Roman"/>
          <w:sz w:val="21"/>
          <w:lang w:eastAsia="x-none"/>
        </w:rPr>
      </w:pPr>
    </w:p>
    <w:p w14:paraId="589F8541" w14:textId="7592F910" w:rsidR="00444F20" w:rsidRPr="007C7019" w:rsidRDefault="003931F2" w:rsidP="008A7F0B">
      <w:pPr>
        <w:tabs>
          <w:tab w:val="left" w:pos="3810"/>
        </w:tabs>
        <w:spacing w:after="0" w:line="312" w:lineRule="auto"/>
        <w:jc w:val="both"/>
        <w:rPr>
          <w:rFonts w:ascii="Arial" w:eastAsia="Calibri" w:hAnsi="Arial" w:cs="Arial"/>
          <w:sz w:val="21"/>
          <w:szCs w:val="21"/>
        </w:rPr>
      </w:pPr>
      <w:r w:rsidRPr="007C7019">
        <w:rPr>
          <w:rFonts w:ascii="Arial" w:eastAsia="Calibri" w:hAnsi="Arial" w:cs="Arial"/>
          <w:sz w:val="21"/>
          <w:szCs w:val="21"/>
        </w:rPr>
        <w:t>A</w:t>
      </w:r>
      <w:r w:rsidR="00444F20" w:rsidRPr="007C7019">
        <w:rPr>
          <w:rFonts w:ascii="Arial" w:eastAsia="Calibri" w:hAnsi="Arial" w:cs="Arial"/>
          <w:sz w:val="21"/>
          <w:szCs w:val="21"/>
        </w:rPr>
        <w:t>près la définition des axes stratégiques et des résultats intermédiaires,</w:t>
      </w:r>
      <w:r w:rsidRPr="007C7019">
        <w:rPr>
          <w:rFonts w:ascii="Arial" w:eastAsia="Calibri" w:hAnsi="Arial" w:cs="Arial"/>
          <w:sz w:val="21"/>
          <w:szCs w:val="21"/>
        </w:rPr>
        <w:t xml:space="preserve"> la mission a aussi identifié les groupes cibles, les responsables des activités, les indicateurs de résultats et le budget. Cette section est consacrée </w:t>
      </w:r>
      <w:r w:rsidR="001529FD" w:rsidRPr="007C7019">
        <w:rPr>
          <w:rFonts w:ascii="Arial" w:eastAsia="Calibri" w:hAnsi="Arial" w:cs="Arial"/>
          <w:sz w:val="21"/>
          <w:szCs w:val="21"/>
        </w:rPr>
        <w:t>aux modalités de mise en œuvre effective du Plan de communication, le développement du cadre logique des activités et la budgétisation du Plan de communication.</w:t>
      </w:r>
      <w:r w:rsidR="00444F20" w:rsidRPr="007C7019">
        <w:rPr>
          <w:rFonts w:ascii="Arial" w:eastAsia="Calibri" w:hAnsi="Arial" w:cs="Arial"/>
          <w:sz w:val="21"/>
          <w:szCs w:val="21"/>
        </w:rPr>
        <w:t xml:space="preserve">  </w:t>
      </w:r>
    </w:p>
    <w:p w14:paraId="64FEFB5A" w14:textId="26A17D06" w:rsidR="00444F20" w:rsidRPr="00960133" w:rsidRDefault="00444F20" w:rsidP="008A7F0B">
      <w:pPr>
        <w:spacing w:after="0" w:line="276" w:lineRule="auto"/>
        <w:jc w:val="both"/>
        <w:rPr>
          <w:rFonts w:ascii="Arial" w:eastAsia="Calibri" w:hAnsi="Arial" w:cs="Times New Roman"/>
          <w:strike/>
          <w:sz w:val="21"/>
        </w:rPr>
      </w:pPr>
      <w:r w:rsidRPr="00960133">
        <w:rPr>
          <w:rFonts w:ascii="Arial" w:eastAsia="Calibri" w:hAnsi="Arial" w:cs="Times New Roman"/>
          <w:strike/>
          <w:sz w:val="21"/>
        </w:rPr>
        <w:t xml:space="preserve"> </w:t>
      </w:r>
    </w:p>
    <w:p w14:paraId="54FDCFEB" w14:textId="202E1AF2" w:rsidR="00CE2D95" w:rsidRPr="00C2281B" w:rsidRDefault="00895C33" w:rsidP="008A7F0B">
      <w:pPr>
        <w:pStyle w:val="Titre2"/>
        <w:numPr>
          <w:ilvl w:val="1"/>
          <w:numId w:val="4"/>
        </w:numPr>
        <w:spacing w:before="0"/>
      </w:pPr>
      <w:bookmarkStart w:id="788" w:name="_Toc21362370"/>
      <w:bookmarkStart w:id="789" w:name="_Toc25913841"/>
      <w:bookmarkStart w:id="790" w:name="_Toc25913930"/>
      <w:r>
        <w:t xml:space="preserve"> </w:t>
      </w:r>
      <w:bookmarkStart w:id="791" w:name="_Toc38019977"/>
      <w:r w:rsidR="00CE2D95">
        <w:t>Approche conceptuelle</w:t>
      </w:r>
      <w:r w:rsidR="00BC31EE">
        <w:t xml:space="preserve"> pour la mise en œuvre du Plan</w:t>
      </w:r>
      <w:bookmarkEnd w:id="788"/>
      <w:bookmarkEnd w:id="789"/>
      <w:bookmarkEnd w:id="790"/>
      <w:bookmarkEnd w:id="791"/>
    </w:p>
    <w:p w14:paraId="0AB4A6C8" w14:textId="55383DB6" w:rsidR="00105C46" w:rsidRPr="007C7019" w:rsidRDefault="00105C46" w:rsidP="007C43EE">
      <w:pPr>
        <w:tabs>
          <w:tab w:val="left" w:pos="3810"/>
        </w:tabs>
        <w:spacing w:after="240" w:line="312" w:lineRule="auto"/>
        <w:jc w:val="both"/>
        <w:rPr>
          <w:rFonts w:ascii="Arial" w:eastAsia="Calibri" w:hAnsi="Arial" w:cs="Arial"/>
          <w:sz w:val="21"/>
          <w:szCs w:val="21"/>
        </w:rPr>
      </w:pPr>
      <w:r w:rsidRPr="007C7019">
        <w:rPr>
          <w:rFonts w:ascii="Arial" w:eastAsia="Calibri" w:hAnsi="Arial" w:cs="Arial"/>
          <w:sz w:val="21"/>
          <w:szCs w:val="21"/>
        </w:rPr>
        <w:t xml:space="preserve">La mise en œuvre de la communication du PACASEN devra reposer sur la Cellule de communication, qui </w:t>
      </w:r>
      <w:r w:rsidR="00A41D77" w:rsidRPr="007C7019">
        <w:rPr>
          <w:rFonts w:ascii="Arial" w:eastAsia="Calibri" w:hAnsi="Arial" w:cs="Arial"/>
          <w:sz w:val="21"/>
          <w:szCs w:val="21"/>
        </w:rPr>
        <w:t xml:space="preserve">est </w:t>
      </w:r>
      <w:r w:rsidRPr="007C7019">
        <w:rPr>
          <w:rFonts w:ascii="Arial" w:eastAsia="Calibri" w:hAnsi="Arial" w:cs="Arial"/>
          <w:sz w:val="21"/>
          <w:szCs w:val="21"/>
        </w:rPr>
        <w:t>aussi celle de l’ADM et de l’ensemble des projets et programmes que porte l’Agence. Or</w:t>
      </w:r>
      <w:r w:rsidR="00A41D77" w:rsidRPr="007C7019">
        <w:rPr>
          <w:rFonts w:ascii="Arial" w:eastAsia="Calibri" w:hAnsi="Arial" w:cs="Arial"/>
          <w:sz w:val="21"/>
          <w:szCs w:val="21"/>
        </w:rPr>
        <w:t>,</w:t>
      </w:r>
      <w:r w:rsidRPr="007C7019">
        <w:rPr>
          <w:rFonts w:ascii="Arial" w:eastAsia="Calibri" w:hAnsi="Arial" w:cs="Arial"/>
          <w:sz w:val="21"/>
          <w:szCs w:val="21"/>
        </w:rPr>
        <w:t xml:space="preserve"> la cellule </w:t>
      </w:r>
      <w:r w:rsidR="001B64CB">
        <w:rPr>
          <w:rFonts w:ascii="Arial" w:eastAsia="Calibri" w:hAnsi="Arial" w:cs="Arial"/>
          <w:sz w:val="21"/>
          <w:szCs w:val="21"/>
        </w:rPr>
        <w:t>comprend</w:t>
      </w:r>
      <w:r w:rsidR="000D2FC0">
        <w:rPr>
          <w:rFonts w:ascii="Arial" w:eastAsia="Calibri" w:hAnsi="Arial" w:cs="Arial"/>
          <w:sz w:val="21"/>
          <w:szCs w:val="21"/>
        </w:rPr>
        <w:t xml:space="preserve"> </w:t>
      </w:r>
      <w:r w:rsidRPr="007C7019">
        <w:rPr>
          <w:rFonts w:ascii="Arial" w:eastAsia="Calibri" w:hAnsi="Arial" w:cs="Arial"/>
          <w:sz w:val="21"/>
          <w:szCs w:val="21"/>
        </w:rPr>
        <w:t xml:space="preserve">seulement 02 (deux) </w:t>
      </w:r>
      <w:r w:rsidR="001B64CB">
        <w:rPr>
          <w:rFonts w:ascii="Arial" w:eastAsia="Calibri" w:hAnsi="Arial" w:cs="Arial"/>
          <w:sz w:val="21"/>
          <w:szCs w:val="21"/>
        </w:rPr>
        <w:t>agents</w:t>
      </w:r>
      <w:r w:rsidRPr="007C7019">
        <w:rPr>
          <w:rFonts w:ascii="Arial" w:eastAsia="Calibri" w:hAnsi="Arial" w:cs="Arial"/>
          <w:sz w:val="21"/>
          <w:szCs w:val="21"/>
        </w:rPr>
        <w:t>. Même s</w:t>
      </w:r>
      <w:r w:rsidR="00C1623F">
        <w:rPr>
          <w:rFonts w:ascii="Arial" w:eastAsia="Calibri" w:hAnsi="Arial" w:cs="Arial"/>
          <w:sz w:val="21"/>
          <w:szCs w:val="21"/>
        </w:rPr>
        <w:t>’</w:t>
      </w:r>
      <w:r w:rsidR="007C7019">
        <w:rPr>
          <w:rFonts w:ascii="Arial" w:eastAsia="Calibri" w:hAnsi="Arial" w:cs="Arial"/>
          <w:sz w:val="21"/>
          <w:szCs w:val="21"/>
        </w:rPr>
        <w:t>i</w:t>
      </w:r>
      <w:r w:rsidRPr="007C7019">
        <w:rPr>
          <w:rFonts w:ascii="Arial" w:eastAsia="Calibri" w:hAnsi="Arial" w:cs="Arial"/>
          <w:sz w:val="21"/>
          <w:szCs w:val="21"/>
        </w:rPr>
        <w:t>l n’a pas été réalisé de diagnostic de compétences pour définir les qualifications, expériences du personnel de la Cellule,</w:t>
      </w:r>
      <w:r w:rsidR="00A41D77" w:rsidRPr="007C7019">
        <w:rPr>
          <w:rFonts w:ascii="Arial" w:eastAsia="Calibri" w:hAnsi="Arial" w:cs="Arial"/>
          <w:sz w:val="21"/>
          <w:szCs w:val="21"/>
        </w:rPr>
        <w:t xml:space="preserve"> </w:t>
      </w:r>
      <w:r w:rsidRPr="007C7019">
        <w:rPr>
          <w:rFonts w:ascii="Arial" w:eastAsia="Calibri" w:hAnsi="Arial" w:cs="Arial"/>
          <w:sz w:val="21"/>
          <w:szCs w:val="21"/>
        </w:rPr>
        <w:t>il est certain qu’elle devrait être renforcée pour pouvoir piloter de manière optimale le Plan de communication du PACASEN.</w:t>
      </w:r>
    </w:p>
    <w:p w14:paraId="395C4A85" w14:textId="6AE0EE8E" w:rsidR="00135C30" w:rsidRPr="007C7019" w:rsidRDefault="00135C30" w:rsidP="007C43EE">
      <w:pPr>
        <w:tabs>
          <w:tab w:val="left" w:pos="3810"/>
        </w:tabs>
        <w:spacing w:after="240" w:line="312" w:lineRule="auto"/>
        <w:jc w:val="both"/>
        <w:rPr>
          <w:rFonts w:ascii="Arial" w:eastAsia="Calibri" w:hAnsi="Arial" w:cs="Arial"/>
          <w:sz w:val="21"/>
          <w:szCs w:val="21"/>
        </w:rPr>
      </w:pPr>
      <w:r w:rsidRPr="007C7019">
        <w:rPr>
          <w:rFonts w:ascii="Arial" w:eastAsia="Calibri" w:hAnsi="Arial" w:cs="Arial"/>
          <w:sz w:val="21"/>
          <w:szCs w:val="21"/>
        </w:rPr>
        <w:t>Ainsi</w:t>
      </w:r>
      <w:r w:rsidR="00B33E99">
        <w:rPr>
          <w:rFonts w:ascii="Arial" w:eastAsia="Calibri" w:hAnsi="Arial" w:cs="Arial"/>
          <w:sz w:val="21"/>
          <w:szCs w:val="21"/>
        </w:rPr>
        <w:t>,</w:t>
      </w:r>
      <w:r w:rsidRPr="007C7019">
        <w:rPr>
          <w:rFonts w:ascii="Arial" w:eastAsia="Calibri" w:hAnsi="Arial" w:cs="Arial"/>
          <w:sz w:val="21"/>
          <w:szCs w:val="21"/>
        </w:rPr>
        <w:t xml:space="preserve"> au regard du caractère multi acteur</w:t>
      </w:r>
      <w:r w:rsidR="00A41D77" w:rsidRPr="007C7019">
        <w:rPr>
          <w:rFonts w:ascii="Arial" w:eastAsia="Calibri" w:hAnsi="Arial" w:cs="Arial"/>
          <w:sz w:val="21"/>
          <w:szCs w:val="21"/>
        </w:rPr>
        <w:t>s</w:t>
      </w:r>
      <w:r w:rsidRPr="007C7019">
        <w:rPr>
          <w:rFonts w:ascii="Arial" w:eastAsia="Calibri" w:hAnsi="Arial" w:cs="Arial"/>
          <w:sz w:val="21"/>
          <w:szCs w:val="21"/>
        </w:rPr>
        <w:t xml:space="preserve"> du PACASEN et de la pluri annualité du présent plan, nous proposons la création d’un Comité de pilotage </w:t>
      </w:r>
      <w:r w:rsidR="007C7019">
        <w:rPr>
          <w:rFonts w:ascii="Arial" w:eastAsia="Calibri" w:hAnsi="Arial" w:cs="Arial"/>
          <w:sz w:val="21"/>
          <w:szCs w:val="21"/>
        </w:rPr>
        <w:t>du plan</w:t>
      </w:r>
      <w:r w:rsidRPr="007C7019">
        <w:rPr>
          <w:rFonts w:ascii="Arial" w:eastAsia="Calibri" w:hAnsi="Arial" w:cs="Arial"/>
          <w:sz w:val="21"/>
          <w:szCs w:val="21"/>
        </w:rPr>
        <w:t xml:space="preserve"> de communication </w:t>
      </w:r>
      <w:r w:rsidRPr="007C7019">
        <w:rPr>
          <w:rFonts w:ascii="Arial" w:eastAsia="Calibri" w:hAnsi="Arial" w:cs="Arial"/>
          <w:color w:val="2E74B5" w:themeColor="accent1" w:themeShade="BF"/>
          <w:sz w:val="21"/>
          <w:szCs w:val="21"/>
        </w:rPr>
        <w:t>(C</w:t>
      </w:r>
      <w:r w:rsidR="000A1747">
        <w:rPr>
          <w:rFonts w:ascii="Arial" w:eastAsia="Calibri" w:hAnsi="Arial" w:cs="Arial"/>
          <w:color w:val="2E74B5" w:themeColor="accent1" w:themeShade="BF"/>
          <w:sz w:val="21"/>
          <w:szCs w:val="21"/>
        </w:rPr>
        <w:t>OPI</w:t>
      </w:r>
      <w:r w:rsidRPr="007C7019">
        <w:rPr>
          <w:rFonts w:ascii="Arial" w:eastAsia="Calibri" w:hAnsi="Arial" w:cs="Arial"/>
          <w:color w:val="2E74B5" w:themeColor="accent1" w:themeShade="BF"/>
          <w:sz w:val="21"/>
          <w:szCs w:val="21"/>
        </w:rPr>
        <w:t xml:space="preserve">COM). </w:t>
      </w:r>
      <w:r w:rsidRPr="007C7019">
        <w:rPr>
          <w:rFonts w:ascii="Arial" w:eastAsia="Calibri" w:hAnsi="Arial" w:cs="Arial"/>
          <w:sz w:val="21"/>
          <w:szCs w:val="21"/>
        </w:rPr>
        <w:t xml:space="preserve">Il sera coordonné par le Responsable de la Cellule de communication de l’ADM avec </w:t>
      </w:r>
      <w:r w:rsidRPr="007C7019">
        <w:rPr>
          <w:rFonts w:ascii="Arial" w:eastAsia="Calibri" w:hAnsi="Arial" w:cs="Arial"/>
          <w:color w:val="323E4F" w:themeColor="text2" w:themeShade="BF"/>
          <w:sz w:val="21"/>
          <w:szCs w:val="21"/>
        </w:rPr>
        <w:t xml:space="preserve">six </w:t>
      </w:r>
      <w:r w:rsidRPr="007C7019">
        <w:rPr>
          <w:rFonts w:ascii="Arial" w:eastAsia="Calibri" w:hAnsi="Arial" w:cs="Arial"/>
          <w:sz w:val="21"/>
          <w:szCs w:val="21"/>
        </w:rPr>
        <w:t>autres membres des parties prenantes stratégiques dans la mi</w:t>
      </w:r>
      <w:r w:rsidR="000A1747">
        <w:rPr>
          <w:rFonts w:ascii="Arial" w:eastAsia="Calibri" w:hAnsi="Arial" w:cs="Arial"/>
          <w:sz w:val="21"/>
          <w:szCs w:val="21"/>
        </w:rPr>
        <w:t>se en œuvre du PACASEN. Le COPI</w:t>
      </w:r>
      <w:r w:rsidRPr="007C7019">
        <w:rPr>
          <w:rFonts w:ascii="Arial" w:eastAsia="Calibri" w:hAnsi="Arial" w:cs="Arial"/>
          <w:sz w:val="21"/>
          <w:szCs w:val="21"/>
        </w:rPr>
        <w:t xml:space="preserve">COM aura </w:t>
      </w:r>
      <w:r w:rsidR="00A41D77" w:rsidRPr="007C7019">
        <w:rPr>
          <w:rFonts w:ascii="Arial" w:eastAsia="Calibri" w:hAnsi="Arial" w:cs="Arial"/>
          <w:sz w:val="21"/>
          <w:szCs w:val="21"/>
        </w:rPr>
        <w:t>en</w:t>
      </w:r>
      <w:r w:rsidRPr="007C7019">
        <w:rPr>
          <w:rFonts w:ascii="Arial" w:eastAsia="Calibri" w:hAnsi="Arial" w:cs="Arial"/>
          <w:sz w:val="21"/>
          <w:szCs w:val="21"/>
        </w:rPr>
        <w:t xml:space="preserve"> charge, au </w:t>
      </w:r>
      <w:r w:rsidRPr="007C7019">
        <w:rPr>
          <w:rFonts w:ascii="Arial" w:eastAsia="Calibri" w:hAnsi="Arial" w:cs="Arial"/>
          <w:color w:val="2E74B5" w:themeColor="accent1" w:themeShade="BF"/>
          <w:sz w:val="21"/>
          <w:szCs w:val="21"/>
        </w:rPr>
        <w:t>niveau central</w:t>
      </w:r>
      <w:r w:rsidRPr="007C7019">
        <w:rPr>
          <w:rFonts w:ascii="Arial" w:eastAsia="Calibri" w:hAnsi="Arial" w:cs="Arial"/>
          <w:sz w:val="21"/>
          <w:szCs w:val="21"/>
        </w:rPr>
        <w:t>, l’élaboration et le suivi d’un Plan de travail Annuel (PTA) extrait du document de stratégie. Ce PTA sera exéc</w:t>
      </w:r>
      <w:r w:rsidR="000A1747">
        <w:rPr>
          <w:rFonts w:ascii="Arial" w:eastAsia="Calibri" w:hAnsi="Arial" w:cs="Arial"/>
          <w:sz w:val="21"/>
          <w:szCs w:val="21"/>
        </w:rPr>
        <w:t>uté sous la supervision du COPI</w:t>
      </w:r>
      <w:r w:rsidRPr="007C7019">
        <w:rPr>
          <w:rFonts w:ascii="Arial" w:eastAsia="Calibri" w:hAnsi="Arial" w:cs="Arial"/>
          <w:sz w:val="21"/>
          <w:szCs w:val="21"/>
        </w:rPr>
        <w:t>COM qui rend compte de manière périodique au staff du PACASEN sur l’état de mise en œuvre du plan et les éventuels obstacles rencontrés.</w:t>
      </w:r>
    </w:p>
    <w:p w14:paraId="74E97C6B" w14:textId="52BA2EF4" w:rsidR="00135C30" w:rsidRPr="007C7019" w:rsidRDefault="00135C30" w:rsidP="007C43EE">
      <w:pPr>
        <w:tabs>
          <w:tab w:val="left" w:pos="3810"/>
        </w:tabs>
        <w:spacing w:after="240" w:line="312" w:lineRule="auto"/>
        <w:jc w:val="both"/>
        <w:rPr>
          <w:rFonts w:ascii="Arial" w:eastAsia="Calibri" w:hAnsi="Arial" w:cs="Arial"/>
          <w:sz w:val="21"/>
          <w:szCs w:val="21"/>
        </w:rPr>
      </w:pPr>
      <w:r w:rsidRPr="007C7019">
        <w:rPr>
          <w:rFonts w:ascii="Arial" w:eastAsia="Calibri" w:hAnsi="Arial" w:cs="Arial"/>
          <w:sz w:val="21"/>
          <w:szCs w:val="21"/>
        </w:rPr>
        <w:t xml:space="preserve">Au plan décentralisé, un pôle de communication de </w:t>
      </w:r>
      <w:r w:rsidR="00B33E99">
        <w:rPr>
          <w:rFonts w:ascii="Arial" w:eastAsia="Calibri" w:hAnsi="Arial" w:cs="Arial"/>
          <w:sz w:val="21"/>
          <w:szCs w:val="21"/>
        </w:rPr>
        <w:t>03 (</w:t>
      </w:r>
      <w:r w:rsidRPr="007C7019">
        <w:rPr>
          <w:rFonts w:ascii="Arial" w:eastAsia="Calibri" w:hAnsi="Arial" w:cs="Arial"/>
          <w:sz w:val="21"/>
          <w:szCs w:val="21"/>
        </w:rPr>
        <w:t>trois</w:t>
      </w:r>
      <w:r w:rsidR="00B33E99">
        <w:rPr>
          <w:rFonts w:ascii="Arial" w:eastAsia="Calibri" w:hAnsi="Arial" w:cs="Arial"/>
          <w:sz w:val="21"/>
          <w:szCs w:val="21"/>
        </w:rPr>
        <w:t>)</w:t>
      </w:r>
      <w:r w:rsidRPr="007C7019">
        <w:rPr>
          <w:rFonts w:ascii="Arial" w:eastAsia="Calibri" w:hAnsi="Arial" w:cs="Arial"/>
          <w:sz w:val="21"/>
          <w:szCs w:val="21"/>
        </w:rPr>
        <w:t xml:space="preserve"> PP </w:t>
      </w:r>
      <w:r w:rsidR="007C7019">
        <w:rPr>
          <w:rFonts w:ascii="Arial" w:eastAsia="Calibri" w:hAnsi="Arial" w:cs="Arial"/>
          <w:sz w:val="21"/>
          <w:szCs w:val="21"/>
        </w:rPr>
        <w:t>dans chaque région</w:t>
      </w:r>
      <w:r w:rsidRPr="007C7019">
        <w:rPr>
          <w:rFonts w:ascii="Arial" w:eastAsia="Calibri" w:hAnsi="Arial" w:cs="Arial"/>
          <w:sz w:val="21"/>
          <w:szCs w:val="21"/>
        </w:rPr>
        <w:t xml:space="preserve">, avec l’ARD comme coordonnateur devra être mis en place. Ce </w:t>
      </w:r>
      <w:r w:rsidR="00715474" w:rsidRPr="007C7019">
        <w:rPr>
          <w:rFonts w:ascii="Arial" w:eastAsia="Calibri" w:hAnsi="Arial" w:cs="Arial"/>
          <w:sz w:val="21"/>
          <w:szCs w:val="21"/>
        </w:rPr>
        <w:t>pôle</w:t>
      </w:r>
      <w:r w:rsidRPr="007C7019">
        <w:rPr>
          <w:rFonts w:ascii="Arial" w:eastAsia="Calibri" w:hAnsi="Arial" w:cs="Arial"/>
          <w:sz w:val="21"/>
          <w:szCs w:val="21"/>
        </w:rPr>
        <w:t xml:space="preserve"> travaill</w:t>
      </w:r>
      <w:r w:rsidR="00D17317">
        <w:rPr>
          <w:rFonts w:ascii="Arial" w:eastAsia="Calibri" w:hAnsi="Arial" w:cs="Arial"/>
          <w:sz w:val="21"/>
          <w:szCs w:val="21"/>
        </w:rPr>
        <w:t>era sous la supervision du COPI</w:t>
      </w:r>
      <w:r w:rsidRPr="007C7019">
        <w:rPr>
          <w:rFonts w:ascii="Arial" w:eastAsia="Calibri" w:hAnsi="Arial" w:cs="Arial"/>
          <w:sz w:val="21"/>
          <w:szCs w:val="21"/>
        </w:rPr>
        <w:t>COM</w:t>
      </w:r>
      <w:r w:rsidR="00715474" w:rsidRPr="007C7019">
        <w:rPr>
          <w:rFonts w:ascii="Arial" w:eastAsia="Calibri" w:hAnsi="Arial" w:cs="Arial"/>
          <w:sz w:val="21"/>
          <w:szCs w:val="21"/>
        </w:rPr>
        <w:t xml:space="preserve"> avec qui </w:t>
      </w:r>
      <w:r w:rsidR="00B83573">
        <w:rPr>
          <w:rFonts w:ascii="Arial" w:eastAsia="Calibri" w:hAnsi="Arial" w:cs="Arial"/>
          <w:sz w:val="21"/>
          <w:szCs w:val="21"/>
        </w:rPr>
        <w:t xml:space="preserve">il </w:t>
      </w:r>
      <w:r w:rsidR="00715474" w:rsidRPr="007C7019">
        <w:rPr>
          <w:rFonts w:ascii="Arial" w:eastAsia="Calibri" w:hAnsi="Arial" w:cs="Arial"/>
          <w:sz w:val="21"/>
          <w:szCs w:val="21"/>
        </w:rPr>
        <w:t>discute</w:t>
      </w:r>
      <w:r w:rsidR="00B83573">
        <w:rPr>
          <w:rFonts w:ascii="Arial" w:eastAsia="Calibri" w:hAnsi="Arial" w:cs="Arial"/>
          <w:sz w:val="21"/>
          <w:szCs w:val="21"/>
        </w:rPr>
        <w:t xml:space="preserve"> et rend compte</w:t>
      </w:r>
      <w:r w:rsidR="00715474" w:rsidRPr="007C7019">
        <w:rPr>
          <w:rFonts w:ascii="Arial" w:eastAsia="Calibri" w:hAnsi="Arial" w:cs="Arial"/>
          <w:sz w:val="21"/>
          <w:szCs w:val="21"/>
        </w:rPr>
        <w:t xml:space="preserve"> de son plan de travail annuel</w:t>
      </w:r>
      <w:r w:rsidRPr="007C7019">
        <w:rPr>
          <w:rFonts w:ascii="Arial" w:eastAsia="Calibri" w:hAnsi="Arial" w:cs="Arial"/>
          <w:sz w:val="21"/>
          <w:szCs w:val="21"/>
        </w:rPr>
        <w:t xml:space="preserve"> </w:t>
      </w:r>
      <w:r w:rsidR="00B83573">
        <w:rPr>
          <w:rFonts w:ascii="Arial" w:eastAsia="Calibri" w:hAnsi="Arial" w:cs="Arial"/>
          <w:sz w:val="21"/>
          <w:szCs w:val="21"/>
        </w:rPr>
        <w:t>et</w:t>
      </w:r>
      <w:r w:rsidR="00715474" w:rsidRPr="007C7019">
        <w:rPr>
          <w:rFonts w:ascii="Arial" w:eastAsia="Calibri" w:hAnsi="Arial" w:cs="Arial"/>
          <w:sz w:val="21"/>
          <w:szCs w:val="21"/>
        </w:rPr>
        <w:t xml:space="preserve"> de ses activités.</w:t>
      </w:r>
    </w:p>
    <w:p w14:paraId="5D89209D" w14:textId="46164EBC" w:rsidR="00715474" w:rsidRPr="007C7019" w:rsidRDefault="00715474" w:rsidP="007C43EE">
      <w:pPr>
        <w:tabs>
          <w:tab w:val="left" w:pos="3810"/>
        </w:tabs>
        <w:spacing w:after="240" w:line="312" w:lineRule="auto"/>
        <w:jc w:val="both"/>
        <w:rPr>
          <w:rFonts w:ascii="Arial" w:eastAsia="Calibri" w:hAnsi="Arial" w:cs="Arial"/>
          <w:sz w:val="21"/>
          <w:szCs w:val="21"/>
        </w:rPr>
      </w:pPr>
      <w:r w:rsidRPr="007C7019">
        <w:rPr>
          <w:rFonts w:ascii="Arial" w:eastAsia="Calibri" w:hAnsi="Arial" w:cs="Arial"/>
          <w:sz w:val="21"/>
          <w:szCs w:val="21"/>
        </w:rPr>
        <w:t xml:space="preserve">Ainsi avec ces deux dispositifs, tous les acteurs notamment les parties prenantes ; </w:t>
      </w:r>
      <w:r w:rsidR="00B83573">
        <w:rPr>
          <w:rFonts w:ascii="Arial" w:eastAsia="Calibri" w:hAnsi="Arial" w:cs="Arial"/>
          <w:sz w:val="21"/>
          <w:szCs w:val="21"/>
        </w:rPr>
        <w:t>les bénéficiaires, la presse ..</w:t>
      </w:r>
      <w:r w:rsidRPr="007C7019">
        <w:rPr>
          <w:rFonts w:ascii="Arial" w:eastAsia="Calibri" w:hAnsi="Arial" w:cs="Arial"/>
          <w:sz w:val="21"/>
          <w:szCs w:val="21"/>
        </w:rPr>
        <w:t>. auront un interlocuteur précis pour tout ce qui relève de la communication du PACASEN</w:t>
      </w:r>
      <w:r w:rsidR="0013030D">
        <w:rPr>
          <w:rFonts w:ascii="Arial" w:eastAsia="Calibri" w:hAnsi="Arial" w:cs="Arial"/>
          <w:sz w:val="21"/>
          <w:szCs w:val="21"/>
        </w:rPr>
        <w:t xml:space="preserve"> au niveau central comme déconcentré</w:t>
      </w:r>
      <w:r w:rsidRPr="007C7019">
        <w:rPr>
          <w:rFonts w:ascii="Arial" w:eastAsia="Calibri" w:hAnsi="Arial" w:cs="Arial"/>
          <w:sz w:val="21"/>
          <w:szCs w:val="21"/>
        </w:rPr>
        <w:t>.</w:t>
      </w:r>
    </w:p>
    <w:p w14:paraId="2D6066F3" w14:textId="5EB22F1F" w:rsidR="00105C46" w:rsidRPr="00105C46" w:rsidRDefault="00D17317" w:rsidP="007C43EE">
      <w:pPr>
        <w:spacing w:after="240" w:line="312" w:lineRule="auto"/>
        <w:jc w:val="both"/>
        <w:rPr>
          <w:rFonts w:ascii="Arial" w:hAnsi="Arial" w:cs="Arial"/>
          <w:sz w:val="21"/>
          <w:szCs w:val="21"/>
        </w:rPr>
      </w:pPr>
      <w:r>
        <w:rPr>
          <w:rFonts w:ascii="Arial" w:hAnsi="Arial" w:cs="Arial"/>
          <w:sz w:val="21"/>
          <w:szCs w:val="21"/>
        </w:rPr>
        <w:t>Dans la mise en œuvre, le COPI</w:t>
      </w:r>
      <w:r w:rsidR="00715474">
        <w:rPr>
          <w:rFonts w:ascii="Arial" w:hAnsi="Arial" w:cs="Arial"/>
          <w:sz w:val="21"/>
          <w:szCs w:val="21"/>
        </w:rPr>
        <w:t>COM devra veiller</w:t>
      </w:r>
      <w:r w:rsidR="001B64CB">
        <w:rPr>
          <w:rFonts w:ascii="Arial" w:hAnsi="Arial" w:cs="Arial"/>
          <w:sz w:val="21"/>
          <w:szCs w:val="21"/>
        </w:rPr>
        <w:t>,</w:t>
      </w:r>
      <w:r w:rsidR="00715474">
        <w:rPr>
          <w:rFonts w:ascii="Arial" w:hAnsi="Arial" w:cs="Arial"/>
          <w:sz w:val="21"/>
          <w:szCs w:val="21"/>
        </w:rPr>
        <w:t xml:space="preserve"> </w:t>
      </w:r>
      <w:r w:rsidR="001B64CB">
        <w:rPr>
          <w:rFonts w:ascii="Arial" w:hAnsi="Arial" w:cs="Arial"/>
          <w:sz w:val="21"/>
          <w:szCs w:val="21"/>
        </w:rPr>
        <w:t xml:space="preserve">et toujours contextualiser en les mettant à jour, aux </w:t>
      </w:r>
      <w:r w:rsidR="00715474">
        <w:rPr>
          <w:rFonts w:ascii="Arial" w:hAnsi="Arial" w:cs="Arial"/>
          <w:sz w:val="21"/>
          <w:szCs w:val="21"/>
        </w:rPr>
        <w:t>trois éléments décisifs</w:t>
      </w:r>
      <w:r w:rsidR="00105C46" w:rsidRPr="00105C46">
        <w:rPr>
          <w:rFonts w:ascii="Arial" w:hAnsi="Arial" w:cs="Arial"/>
          <w:sz w:val="21"/>
          <w:szCs w:val="21"/>
        </w:rPr>
        <w:t xml:space="preserve"> </w:t>
      </w:r>
      <w:r w:rsidR="001B64CB">
        <w:rPr>
          <w:rFonts w:ascii="Arial" w:hAnsi="Arial" w:cs="Arial"/>
          <w:sz w:val="21"/>
          <w:szCs w:val="21"/>
        </w:rPr>
        <w:t>suivants</w:t>
      </w:r>
      <w:r w:rsidR="00715474">
        <w:rPr>
          <w:rFonts w:ascii="Arial" w:hAnsi="Arial" w:cs="Arial"/>
          <w:sz w:val="21"/>
          <w:szCs w:val="21"/>
        </w:rPr>
        <w:t> :</w:t>
      </w:r>
      <w:r w:rsidR="00105C46" w:rsidRPr="00105C46">
        <w:rPr>
          <w:rFonts w:ascii="Arial" w:hAnsi="Arial" w:cs="Arial"/>
          <w:sz w:val="21"/>
          <w:szCs w:val="21"/>
        </w:rPr>
        <w:t xml:space="preserve"> </w:t>
      </w:r>
    </w:p>
    <w:p w14:paraId="48F25ED9" w14:textId="35DFE78A" w:rsidR="00715474" w:rsidRPr="007C7019" w:rsidRDefault="005039AF" w:rsidP="001C3A88">
      <w:pPr>
        <w:pStyle w:val="Paragraphedeliste"/>
        <w:numPr>
          <w:ilvl w:val="0"/>
          <w:numId w:val="37"/>
        </w:numPr>
        <w:tabs>
          <w:tab w:val="left" w:pos="3810"/>
        </w:tabs>
        <w:spacing w:line="312" w:lineRule="auto"/>
        <w:jc w:val="both"/>
        <w:rPr>
          <w:rFonts w:ascii="Arial" w:eastAsia="Calibri" w:hAnsi="Arial" w:cs="Arial"/>
          <w:sz w:val="21"/>
          <w:szCs w:val="21"/>
        </w:rPr>
      </w:pPr>
      <w:r w:rsidRPr="001B64CB">
        <w:rPr>
          <w:rFonts w:ascii="Arial" w:eastAsia="Calibri" w:hAnsi="Arial" w:cs="Arial"/>
          <w:b/>
          <w:sz w:val="21"/>
          <w:szCs w:val="21"/>
        </w:rPr>
        <w:t>Les</w:t>
      </w:r>
      <w:r w:rsidR="00715474" w:rsidRPr="001B64CB">
        <w:rPr>
          <w:rFonts w:ascii="Arial" w:eastAsia="Calibri" w:hAnsi="Arial" w:cs="Arial"/>
          <w:b/>
          <w:sz w:val="21"/>
          <w:szCs w:val="21"/>
        </w:rPr>
        <w:t xml:space="preserve"> messages à diffuser et le porteur du message</w:t>
      </w:r>
      <w:r w:rsidR="00715474" w:rsidRPr="007C7019">
        <w:rPr>
          <w:rFonts w:ascii="Arial" w:eastAsia="Calibri" w:hAnsi="Arial" w:cs="Arial"/>
          <w:sz w:val="21"/>
          <w:szCs w:val="21"/>
        </w:rPr>
        <w:t xml:space="preserve">. En amont, tous les messages à diffuser devront </w:t>
      </w:r>
      <w:r w:rsidR="00073A2C" w:rsidRPr="007C7019">
        <w:rPr>
          <w:rFonts w:ascii="Arial" w:eastAsia="Calibri" w:hAnsi="Arial" w:cs="Arial"/>
          <w:sz w:val="21"/>
          <w:szCs w:val="21"/>
        </w:rPr>
        <w:t>être</w:t>
      </w:r>
      <w:r w:rsidR="00715474" w:rsidRPr="007C7019">
        <w:rPr>
          <w:rFonts w:ascii="Arial" w:eastAsia="Calibri" w:hAnsi="Arial" w:cs="Arial"/>
          <w:sz w:val="21"/>
          <w:szCs w:val="21"/>
        </w:rPr>
        <w:t xml:space="preserve"> analysés a</w:t>
      </w:r>
      <w:r w:rsidR="00073A2C" w:rsidRPr="007C7019">
        <w:rPr>
          <w:rFonts w:ascii="Arial" w:eastAsia="Calibri" w:hAnsi="Arial" w:cs="Arial"/>
          <w:sz w:val="21"/>
          <w:szCs w:val="21"/>
        </w:rPr>
        <w:t>va</w:t>
      </w:r>
      <w:r w:rsidR="00715474" w:rsidRPr="007C7019">
        <w:rPr>
          <w:rFonts w:ascii="Arial" w:eastAsia="Calibri" w:hAnsi="Arial" w:cs="Arial"/>
          <w:sz w:val="21"/>
          <w:szCs w:val="21"/>
        </w:rPr>
        <w:t xml:space="preserve">nt leur publication. </w:t>
      </w:r>
      <w:r w:rsidR="00073A2C" w:rsidRPr="007C7019">
        <w:rPr>
          <w:rFonts w:ascii="Arial" w:eastAsia="Calibri" w:hAnsi="Arial" w:cs="Arial"/>
          <w:sz w:val="21"/>
          <w:szCs w:val="21"/>
        </w:rPr>
        <w:t>Le (s) porteur (s) du message doit être briefé</w:t>
      </w:r>
      <w:r w:rsidR="0013030D">
        <w:rPr>
          <w:rFonts w:ascii="Arial" w:eastAsia="Calibri" w:hAnsi="Arial" w:cs="Arial"/>
          <w:sz w:val="21"/>
          <w:szCs w:val="21"/>
        </w:rPr>
        <w:t xml:space="preserve"> (éléments de langage)</w:t>
      </w:r>
      <w:r w:rsidR="00073A2C" w:rsidRPr="007C7019">
        <w:rPr>
          <w:rFonts w:ascii="Arial" w:eastAsia="Calibri" w:hAnsi="Arial" w:cs="Arial"/>
          <w:sz w:val="21"/>
          <w:szCs w:val="21"/>
        </w:rPr>
        <w:t xml:space="preserve"> sur la manière de délivrer son message pour avoir l’effet escompté</w:t>
      </w:r>
      <w:r w:rsidR="00E50CE5">
        <w:rPr>
          <w:rFonts w:ascii="Arial" w:eastAsia="Calibri" w:hAnsi="Arial" w:cs="Arial"/>
          <w:sz w:val="21"/>
          <w:szCs w:val="21"/>
        </w:rPr>
        <w:t> ;</w:t>
      </w:r>
    </w:p>
    <w:p w14:paraId="665A5377" w14:textId="61156AE8" w:rsidR="00105C46" w:rsidRPr="007C7019" w:rsidRDefault="005039AF" w:rsidP="001C3A88">
      <w:pPr>
        <w:pStyle w:val="Paragraphedeliste"/>
        <w:numPr>
          <w:ilvl w:val="0"/>
          <w:numId w:val="37"/>
        </w:numPr>
        <w:tabs>
          <w:tab w:val="left" w:pos="3810"/>
        </w:tabs>
        <w:spacing w:line="312" w:lineRule="auto"/>
        <w:jc w:val="both"/>
        <w:rPr>
          <w:rFonts w:ascii="Arial" w:eastAsia="Calibri" w:hAnsi="Arial" w:cs="Arial"/>
          <w:sz w:val="21"/>
          <w:szCs w:val="21"/>
        </w:rPr>
      </w:pPr>
      <w:r w:rsidRPr="001B64CB">
        <w:rPr>
          <w:rFonts w:ascii="Arial" w:eastAsia="Calibri" w:hAnsi="Arial" w:cs="Arial"/>
          <w:b/>
          <w:sz w:val="21"/>
          <w:szCs w:val="21"/>
        </w:rPr>
        <w:t>Les</w:t>
      </w:r>
      <w:r w:rsidR="00105C46" w:rsidRPr="001B64CB">
        <w:rPr>
          <w:rFonts w:ascii="Arial" w:eastAsia="Calibri" w:hAnsi="Arial" w:cs="Arial"/>
          <w:b/>
          <w:sz w:val="21"/>
          <w:szCs w:val="21"/>
        </w:rPr>
        <w:t xml:space="preserve"> interlocuteurs ou cibles</w:t>
      </w:r>
      <w:r w:rsidR="00105C46" w:rsidRPr="007C7019">
        <w:rPr>
          <w:rFonts w:ascii="Arial" w:eastAsia="Calibri" w:hAnsi="Arial" w:cs="Arial"/>
          <w:sz w:val="21"/>
          <w:szCs w:val="21"/>
        </w:rPr>
        <w:t xml:space="preserve"> : c'est-à-dire l’ensemble des destinataires de l’action de communication</w:t>
      </w:r>
      <w:r w:rsidR="003727CE">
        <w:rPr>
          <w:rFonts w:ascii="Arial" w:eastAsia="Calibri" w:hAnsi="Arial" w:cs="Arial"/>
          <w:sz w:val="21"/>
          <w:szCs w:val="21"/>
        </w:rPr>
        <w:t>. U</w:t>
      </w:r>
      <w:r w:rsidR="00073A2C" w:rsidRPr="007C7019">
        <w:rPr>
          <w:rFonts w:ascii="Arial" w:eastAsia="Calibri" w:hAnsi="Arial" w:cs="Arial"/>
          <w:sz w:val="21"/>
          <w:szCs w:val="21"/>
        </w:rPr>
        <w:t xml:space="preserve">ne connaissance approfondie des cibles permet de mieux articuler les messages et </w:t>
      </w:r>
      <w:r w:rsidR="00FE058C" w:rsidRPr="007C7019">
        <w:rPr>
          <w:rFonts w:ascii="Arial" w:eastAsia="Calibri" w:hAnsi="Arial" w:cs="Arial"/>
          <w:sz w:val="21"/>
          <w:szCs w:val="21"/>
        </w:rPr>
        <w:t>d’</w:t>
      </w:r>
      <w:r w:rsidR="00073A2C" w:rsidRPr="007C7019">
        <w:rPr>
          <w:rFonts w:ascii="Arial" w:eastAsia="Calibri" w:hAnsi="Arial" w:cs="Arial"/>
          <w:sz w:val="21"/>
          <w:szCs w:val="21"/>
        </w:rPr>
        <w:t>atteindre son objectif de communication</w:t>
      </w:r>
      <w:r w:rsidR="00E50CE5">
        <w:rPr>
          <w:rFonts w:ascii="Arial" w:eastAsia="Calibri" w:hAnsi="Arial" w:cs="Arial"/>
          <w:sz w:val="21"/>
          <w:szCs w:val="21"/>
        </w:rPr>
        <w:t> ;</w:t>
      </w:r>
    </w:p>
    <w:p w14:paraId="3240D83E" w14:textId="2F147235" w:rsidR="00105C46" w:rsidRPr="007C7019" w:rsidRDefault="005039AF" w:rsidP="001C3A88">
      <w:pPr>
        <w:pStyle w:val="Paragraphedeliste"/>
        <w:numPr>
          <w:ilvl w:val="0"/>
          <w:numId w:val="37"/>
        </w:numPr>
        <w:tabs>
          <w:tab w:val="left" w:pos="3810"/>
        </w:tabs>
        <w:spacing w:line="312" w:lineRule="auto"/>
        <w:jc w:val="both"/>
        <w:rPr>
          <w:rFonts w:ascii="Arial" w:eastAsia="Calibri" w:hAnsi="Arial" w:cs="Arial"/>
          <w:sz w:val="21"/>
          <w:szCs w:val="21"/>
        </w:rPr>
      </w:pPr>
      <w:r w:rsidRPr="001B64CB">
        <w:rPr>
          <w:rFonts w:ascii="Arial" w:eastAsia="Calibri" w:hAnsi="Arial" w:cs="Arial"/>
          <w:b/>
          <w:sz w:val="21"/>
          <w:szCs w:val="21"/>
        </w:rPr>
        <w:t>Les</w:t>
      </w:r>
      <w:r w:rsidR="00105C46" w:rsidRPr="001B64CB">
        <w:rPr>
          <w:rFonts w:ascii="Arial" w:eastAsia="Calibri" w:hAnsi="Arial" w:cs="Arial"/>
          <w:b/>
          <w:sz w:val="21"/>
          <w:szCs w:val="21"/>
        </w:rPr>
        <w:t xml:space="preserve"> </w:t>
      </w:r>
      <w:r w:rsidR="001B64CB">
        <w:rPr>
          <w:rFonts w:ascii="Arial" w:eastAsia="Calibri" w:hAnsi="Arial" w:cs="Arial"/>
          <w:b/>
          <w:sz w:val="21"/>
          <w:szCs w:val="21"/>
        </w:rPr>
        <w:t xml:space="preserve">arrangements institutionnels et </w:t>
      </w:r>
      <w:r w:rsidR="00105C46" w:rsidRPr="001B64CB">
        <w:rPr>
          <w:rFonts w:ascii="Arial" w:eastAsia="Calibri" w:hAnsi="Arial" w:cs="Arial"/>
          <w:b/>
          <w:sz w:val="21"/>
          <w:szCs w:val="21"/>
        </w:rPr>
        <w:t>synergies (alliances) à développer</w:t>
      </w:r>
      <w:r w:rsidR="00105C46" w:rsidRPr="007C7019">
        <w:rPr>
          <w:rFonts w:ascii="Arial" w:eastAsia="Calibri" w:hAnsi="Arial" w:cs="Arial"/>
          <w:sz w:val="21"/>
          <w:szCs w:val="21"/>
        </w:rPr>
        <w:t xml:space="preserve"> notamment avec les vecteurs de communication (</w:t>
      </w:r>
      <w:r w:rsidR="00073A2C" w:rsidRPr="007C7019">
        <w:rPr>
          <w:rFonts w:ascii="Arial" w:eastAsia="Calibri" w:hAnsi="Arial" w:cs="Arial"/>
          <w:sz w:val="21"/>
          <w:szCs w:val="21"/>
        </w:rPr>
        <w:t>la presse notamment</w:t>
      </w:r>
      <w:r w:rsidR="00105C46" w:rsidRPr="007C7019">
        <w:rPr>
          <w:rFonts w:ascii="Arial" w:eastAsia="Calibri" w:hAnsi="Arial" w:cs="Arial"/>
          <w:sz w:val="21"/>
          <w:szCs w:val="21"/>
        </w:rPr>
        <w:t xml:space="preserve">) et les prescripteurs, dont </w:t>
      </w:r>
      <w:r w:rsidR="00105C46" w:rsidRPr="007C7019">
        <w:rPr>
          <w:rFonts w:ascii="Arial" w:eastAsia="Calibri" w:hAnsi="Arial" w:cs="Arial"/>
          <w:sz w:val="21"/>
          <w:szCs w:val="21"/>
        </w:rPr>
        <w:lastRenderedPageBreak/>
        <w:t>l’influence sur les populations est réelle</w:t>
      </w:r>
      <w:r w:rsidR="00073A2C" w:rsidRPr="007C7019">
        <w:rPr>
          <w:rFonts w:ascii="Arial" w:eastAsia="Calibri" w:hAnsi="Arial" w:cs="Arial"/>
          <w:sz w:val="21"/>
          <w:szCs w:val="21"/>
        </w:rPr>
        <w:t>, pour aider à porter les messages véhiculés par les grandes réformes induites par le PACASEN.</w:t>
      </w:r>
    </w:p>
    <w:p w14:paraId="6C0AA92A" w14:textId="3F9D8BE8" w:rsidR="00CE2D95" w:rsidRPr="001B64CB" w:rsidRDefault="007C7019" w:rsidP="007C7019">
      <w:pPr>
        <w:tabs>
          <w:tab w:val="left" w:pos="3810"/>
        </w:tabs>
        <w:spacing w:line="312" w:lineRule="auto"/>
        <w:jc w:val="both"/>
        <w:rPr>
          <w:rFonts w:ascii="Arial" w:eastAsia="Calibri" w:hAnsi="Arial" w:cs="Arial"/>
          <w:b/>
          <w:i/>
          <w:sz w:val="21"/>
          <w:szCs w:val="21"/>
        </w:rPr>
      </w:pPr>
      <w:r w:rsidRPr="001B64CB">
        <w:rPr>
          <w:rFonts w:ascii="Arial" w:eastAsia="Calibri" w:hAnsi="Arial" w:cs="Arial"/>
          <w:b/>
          <w:i/>
          <w:sz w:val="21"/>
          <w:szCs w:val="21"/>
        </w:rPr>
        <w:t>En résumé</w:t>
      </w:r>
      <w:r w:rsidR="00073A2C" w:rsidRPr="001B64CB">
        <w:rPr>
          <w:rFonts w:ascii="Arial" w:eastAsia="Calibri" w:hAnsi="Arial" w:cs="Arial"/>
          <w:b/>
          <w:i/>
          <w:sz w:val="21"/>
          <w:szCs w:val="21"/>
        </w:rPr>
        <w:t xml:space="preserve">, la mise en place de </w:t>
      </w:r>
      <w:r w:rsidR="0013030D" w:rsidRPr="001B64CB">
        <w:rPr>
          <w:rFonts w:ascii="Arial" w:eastAsia="Calibri" w:hAnsi="Arial" w:cs="Arial"/>
          <w:b/>
          <w:i/>
          <w:sz w:val="21"/>
          <w:szCs w:val="21"/>
        </w:rPr>
        <w:t xml:space="preserve">ces </w:t>
      </w:r>
      <w:r w:rsidR="00073A2C" w:rsidRPr="001B64CB">
        <w:rPr>
          <w:rFonts w:ascii="Arial" w:eastAsia="Calibri" w:hAnsi="Arial" w:cs="Arial"/>
          <w:b/>
          <w:i/>
          <w:sz w:val="21"/>
          <w:szCs w:val="21"/>
        </w:rPr>
        <w:t xml:space="preserve">deux </w:t>
      </w:r>
      <w:r w:rsidR="00D17317" w:rsidRPr="001B64CB">
        <w:rPr>
          <w:rFonts w:ascii="Arial" w:eastAsia="Calibri" w:hAnsi="Arial" w:cs="Arial"/>
          <w:b/>
          <w:i/>
          <w:sz w:val="21"/>
          <w:szCs w:val="21"/>
        </w:rPr>
        <w:t>espaces (COPI</w:t>
      </w:r>
      <w:r w:rsidR="00796F43" w:rsidRPr="001B64CB">
        <w:rPr>
          <w:rFonts w:ascii="Arial" w:eastAsia="Calibri" w:hAnsi="Arial" w:cs="Arial"/>
          <w:b/>
          <w:i/>
          <w:sz w:val="21"/>
          <w:szCs w:val="21"/>
        </w:rPr>
        <w:t>COM &amp; POLE) associée au choix judicieux des messages, des c</w:t>
      </w:r>
      <w:r w:rsidR="00955208" w:rsidRPr="001B64CB">
        <w:rPr>
          <w:rFonts w:ascii="Arial" w:eastAsia="Calibri" w:hAnsi="Arial" w:cs="Arial"/>
          <w:b/>
          <w:i/>
          <w:sz w:val="21"/>
          <w:szCs w:val="21"/>
        </w:rPr>
        <w:t xml:space="preserve">ibles et des synergies à bâtir </w:t>
      </w:r>
      <w:r w:rsidR="00796F43" w:rsidRPr="001B64CB">
        <w:rPr>
          <w:rFonts w:ascii="Arial" w:eastAsia="Calibri" w:hAnsi="Arial" w:cs="Arial"/>
          <w:b/>
          <w:i/>
          <w:sz w:val="21"/>
          <w:szCs w:val="21"/>
        </w:rPr>
        <w:t>devront garantir un succès à l’opérationnalisation du Plan de communication.</w:t>
      </w:r>
    </w:p>
    <w:p w14:paraId="302BFF76" w14:textId="203685E3" w:rsidR="007C7019" w:rsidRDefault="007C7019" w:rsidP="00265974">
      <w:pPr>
        <w:pStyle w:val="Titre2"/>
        <w:numPr>
          <w:ilvl w:val="1"/>
          <w:numId w:val="4"/>
        </w:numPr>
        <w:ind w:left="993" w:hanging="425"/>
      </w:pPr>
      <w:bookmarkStart w:id="792" w:name="_Toc21362371"/>
      <w:bookmarkStart w:id="793" w:name="_Toc25913842"/>
      <w:bookmarkStart w:id="794" w:name="_Toc25913931"/>
      <w:bookmarkStart w:id="795" w:name="_Toc38019978"/>
      <w:r w:rsidRPr="007112F6">
        <w:t xml:space="preserve">Le suivi évaluation du Programme et </w:t>
      </w:r>
      <w:r w:rsidR="007112F6" w:rsidRPr="007112F6">
        <w:t>la capitalisation</w:t>
      </w:r>
      <w:bookmarkEnd w:id="792"/>
      <w:bookmarkEnd w:id="793"/>
      <w:bookmarkEnd w:id="794"/>
      <w:bookmarkEnd w:id="795"/>
    </w:p>
    <w:p w14:paraId="3950AD98" w14:textId="74C6ACEC" w:rsidR="007112F6" w:rsidRDefault="007112F6" w:rsidP="007112F6">
      <w:pPr>
        <w:tabs>
          <w:tab w:val="left" w:pos="3810"/>
        </w:tabs>
        <w:spacing w:line="312" w:lineRule="auto"/>
        <w:jc w:val="both"/>
        <w:rPr>
          <w:rFonts w:ascii="Arial" w:eastAsia="Calibri" w:hAnsi="Arial" w:cs="Arial"/>
          <w:sz w:val="21"/>
          <w:szCs w:val="21"/>
        </w:rPr>
      </w:pPr>
      <w:r w:rsidRPr="007112F6">
        <w:rPr>
          <w:rFonts w:ascii="Arial" w:eastAsia="Calibri" w:hAnsi="Arial" w:cs="Arial"/>
          <w:sz w:val="21"/>
          <w:szCs w:val="21"/>
        </w:rPr>
        <w:t>Le suivi évaluation du plan de communication</w:t>
      </w:r>
      <w:r>
        <w:rPr>
          <w:rFonts w:ascii="Arial" w:eastAsia="Calibri" w:hAnsi="Arial" w:cs="Arial"/>
          <w:sz w:val="21"/>
          <w:szCs w:val="21"/>
        </w:rPr>
        <w:t xml:space="preserve"> sera assuré par le Responsable de </w:t>
      </w:r>
      <w:r w:rsidR="00FA5777">
        <w:rPr>
          <w:rFonts w:ascii="Arial" w:eastAsia="Calibri" w:hAnsi="Arial" w:cs="Arial"/>
          <w:sz w:val="21"/>
          <w:szCs w:val="21"/>
        </w:rPr>
        <w:t xml:space="preserve">la </w:t>
      </w:r>
      <w:r>
        <w:rPr>
          <w:rFonts w:ascii="Arial" w:eastAsia="Calibri" w:hAnsi="Arial" w:cs="Arial"/>
          <w:sz w:val="21"/>
          <w:szCs w:val="21"/>
        </w:rPr>
        <w:t>Cellule de communication assisté par l’expert en suivi évaluation de l’ADM. Dans tous les cas</w:t>
      </w:r>
      <w:r w:rsidR="00FA5777">
        <w:rPr>
          <w:rFonts w:ascii="Arial" w:eastAsia="Calibri" w:hAnsi="Arial" w:cs="Arial"/>
          <w:sz w:val="21"/>
          <w:szCs w:val="21"/>
        </w:rPr>
        <w:t>,</w:t>
      </w:r>
      <w:r>
        <w:rPr>
          <w:rFonts w:ascii="Arial" w:eastAsia="Calibri" w:hAnsi="Arial" w:cs="Arial"/>
          <w:sz w:val="21"/>
          <w:szCs w:val="21"/>
        </w:rPr>
        <w:t xml:space="preserve"> les deux </w:t>
      </w:r>
      <w:r w:rsidR="001B64CB">
        <w:rPr>
          <w:rFonts w:ascii="Arial" w:eastAsia="Calibri" w:hAnsi="Arial" w:cs="Arial"/>
          <w:sz w:val="21"/>
          <w:szCs w:val="21"/>
        </w:rPr>
        <w:t>système</w:t>
      </w:r>
      <w:r w:rsidR="000D2FC0">
        <w:rPr>
          <w:rFonts w:ascii="Arial" w:eastAsia="Calibri" w:hAnsi="Arial" w:cs="Arial"/>
          <w:sz w:val="21"/>
          <w:szCs w:val="21"/>
        </w:rPr>
        <w:t>s</w:t>
      </w:r>
      <w:r w:rsidR="001B64CB">
        <w:rPr>
          <w:rFonts w:ascii="Arial" w:eastAsia="Calibri" w:hAnsi="Arial" w:cs="Arial"/>
          <w:sz w:val="21"/>
          <w:szCs w:val="21"/>
        </w:rPr>
        <w:t xml:space="preserve"> de </w:t>
      </w:r>
      <w:r>
        <w:rPr>
          <w:rFonts w:ascii="Arial" w:eastAsia="Calibri" w:hAnsi="Arial" w:cs="Arial"/>
          <w:sz w:val="21"/>
          <w:szCs w:val="21"/>
        </w:rPr>
        <w:t>S/E devront être arrimés. La logique d’intervention propose déjà un certain nombre d’indicateur</w:t>
      </w:r>
      <w:r w:rsidR="00634F71">
        <w:rPr>
          <w:rFonts w:ascii="Arial" w:eastAsia="Calibri" w:hAnsi="Arial" w:cs="Arial"/>
          <w:sz w:val="21"/>
          <w:szCs w:val="21"/>
        </w:rPr>
        <w:t>s</w:t>
      </w:r>
      <w:r>
        <w:rPr>
          <w:rFonts w:ascii="Arial" w:eastAsia="Calibri" w:hAnsi="Arial" w:cs="Arial"/>
          <w:sz w:val="21"/>
          <w:szCs w:val="21"/>
        </w:rPr>
        <w:t xml:space="preserve"> à affiner dans les documents de travail.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4A0" w:firstRow="1" w:lastRow="0" w:firstColumn="1" w:lastColumn="0" w:noHBand="0" w:noVBand="1"/>
      </w:tblPr>
      <w:tblGrid>
        <w:gridCol w:w="2512"/>
        <w:gridCol w:w="2351"/>
        <w:gridCol w:w="2378"/>
        <w:gridCol w:w="1819"/>
      </w:tblGrid>
      <w:tr w:rsidR="008E0977" w:rsidRPr="007112F6" w14:paraId="189AF4FC" w14:textId="77777777" w:rsidTr="00367E24">
        <w:trPr>
          <w:tblHeader/>
        </w:trPr>
        <w:tc>
          <w:tcPr>
            <w:tcW w:w="138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390CD9" w14:textId="77777777" w:rsidR="008E0977" w:rsidRPr="007112F6" w:rsidRDefault="008E0977" w:rsidP="007112F6">
            <w:pPr>
              <w:jc w:val="center"/>
              <w:rPr>
                <w:rFonts w:ascii="Arial" w:hAnsi="Arial" w:cs="Arial"/>
                <w:b/>
                <w:color w:val="323E4F" w:themeColor="text2" w:themeShade="BF"/>
                <w:sz w:val="24"/>
                <w:szCs w:val="24"/>
              </w:rPr>
            </w:pPr>
            <w:bookmarkStart w:id="796" w:name="_Hlk39825211"/>
            <w:r w:rsidRPr="007112F6">
              <w:rPr>
                <w:rFonts w:ascii="Arial" w:hAnsi="Arial" w:cs="Arial"/>
                <w:b/>
                <w:color w:val="323E4F" w:themeColor="text2" w:themeShade="BF"/>
                <w:sz w:val="24"/>
                <w:szCs w:val="24"/>
              </w:rPr>
              <w:t>Axes stratégiques</w:t>
            </w:r>
          </w:p>
        </w:tc>
        <w:tc>
          <w:tcPr>
            <w:tcW w:w="1297" w:type="pct"/>
            <w:tcBorders>
              <w:top w:val="single" w:sz="4" w:space="0" w:color="auto"/>
              <w:left w:val="single" w:sz="4" w:space="0" w:color="auto"/>
              <w:bottom w:val="single" w:sz="4" w:space="0" w:color="auto"/>
              <w:right w:val="single" w:sz="4" w:space="0" w:color="auto"/>
            </w:tcBorders>
            <w:shd w:val="clear" w:color="auto" w:fill="FFFFFF" w:themeFill="background1"/>
          </w:tcPr>
          <w:p w14:paraId="7A317F64" w14:textId="22E3AE50" w:rsidR="008E0977" w:rsidRDefault="00F4795E" w:rsidP="008D0EF7">
            <w:pPr>
              <w:spacing w:line="276" w:lineRule="auto"/>
              <w:jc w:val="center"/>
              <w:rPr>
                <w:rFonts w:ascii="Arial" w:eastAsia="Calibri" w:hAnsi="Arial" w:cs="Arial"/>
                <w:b/>
                <w:color w:val="323E4F" w:themeColor="text2" w:themeShade="BF"/>
                <w:szCs w:val="18"/>
              </w:rPr>
            </w:pPr>
            <w:r>
              <w:rPr>
                <w:rFonts w:ascii="Arial" w:eastAsia="Calibri" w:hAnsi="Arial" w:cs="Arial"/>
                <w:b/>
                <w:color w:val="323E4F" w:themeColor="text2" w:themeShade="BF"/>
                <w:szCs w:val="18"/>
              </w:rPr>
              <w:t>Résultats intermédiaires</w:t>
            </w:r>
          </w:p>
        </w:tc>
        <w:tc>
          <w:tcPr>
            <w:tcW w:w="1312" w:type="pct"/>
            <w:tcBorders>
              <w:top w:val="single" w:sz="4" w:space="0" w:color="auto"/>
              <w:left w:val="single" w:sz="4" w:space="0" w:color="auto"/>
              <w:bottom w:val="single" w:sz="4" w:space="0" w:color="auto"/>
              <w:right w:val="single" w:sz="4" w:space="0" w:color="auto"/>
            </w:tcBorders>
            <w:shd w:val="clear" w:color="auto" w:fill="FFFFFF" w:themeFill="background1"/>
          </w:tcPr>
          <w:p w14:paraId="30926C68" w14:textId="5E4CAC3B" w:rsidR="008E0977" w:rsidRDefault="00F4795E" w:rsidP="008D0EF7">
            <w:pPr>
              <w:spacing w:line="276" w:lineRule="auto"/>
              <w:jc w:val="center"/>
              <w:rPr>
                <w:rFonts w:ascii="Arial" w:eastAsia="Calibri" w:hAnsi="Arial" w:cs="Arial"/>
                <w:b/>
                <w:color w:val="323E4F" w:themeColor="text2" w:themeShade="BF"/>
                <w:szCs w:val="18"/>
              </w:rPr>
            </w:pPr>
            <w:r>
              <w:rPr>
                <w:rFonts w:ascii="Arial" w:eastAsia="Calibri" w:hAnsi="Arial" w:cs="Arial"/>
                <w:b/>
                <w:color w:val="323E4F" w:themeColor="text2" w:themeShade="BF"/>
                <w:szCs w:val="18"/>
              </w:rPr>
              <w:t>Activités</w:t>
            </w:r>
          </w:p>
        </w:tc>
        <w:tc>
          <w:tcPr>
            <w:tcW w:w="10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0958A9" w14:textId="7394DA95" w:rsidR="008E0977" w:rsidRPr="007112F6" w:rsidRDefault="008E0977" w:rsidP="008D0EF7">
            <w:pPr>
              <w:spacing w:line="276" w:lineRule="auto"/>
              <w:jc w:val="center"/>
              <w:rPr>
                <w:rFonts w:ascii="Arial" w:eastAsia="Calibri" w:hAnsi="Arial" w:cs="Arial"/>
                <w:b/>
                <w:color w:val="323E4F" w:themeColor="text2" w:themeShade="BF"/>
                <w:szCs w:val="18"/>
              </w:rPr>
            </w:pPr>
            <w:r>
              <w:rPr>
                <w:rFonts w:ascii="Arial" w:eastAsia="Calibri" w:hAnsi="Arial" w:cs="Arial"/>
                <w:b/>
                <w:color w:val="323E4F" w:themeColor="text2" w:themeShade="BF"/>
                <w:szCs w:val="18"/>
              </w:rPr>
              <w:t xml:space="preserve">Source de vérification </w:t>
            </w:r>
          </w:p>
        </w:tc>
      </w:tr>
      <w:tr w:rsidR="000A4543" w:rsidRPr="007112F6" w14:paraId="30FEEFB4" w14:textId="77777777" w:rsidTr="00367E24">
        <w:trPr>
          <w:trHeight w:val="737"/>
        </w:trPr>
        <w:tc>
          <w:tcPr>
            <w:tcW w:w="1386" w:type="pct"/>
            <w:vMerge w:val="restart"/>
            <w:tcBorders>
              <w:top w:val="single" w:sz="4" w:space="0" w:color="auto"/>
              <w:left w:val="single" w:sz="4" w:space="0" w:color="auto"/>
              <w:right w:val="single" w:sz="4" w:space="0" w:color="auto"/>
            </w:tcBorders>
            <w:textDirection w:val="btLr"/>
            <w:vAlign w:val="center"/>
          </w:tcPr>
          <w:p w14:paraId="0BB513C3" w14:textId="5B7D5FCF" w:rsidR="000A4543" w:rsidRPr="007112F6" w:rsidRDefault="000A4543" w:rsidP="008A7F0B">
            <w:pPr>
              <w:spacing w:after="0"/>
              <w:ind w:left="113" w:right="113"/>
              <w:jc w:val="center"/>
              <w:rPr>
                <w:rFonts w:ascii="Arial" w:hAnsi="Arial" w:cs="Arial"/>
                <w:b/>
                <w:color w:val="1F4E79" w:themeColor="accent1" w:themeShade="80"/>
                <w:sz w:val="24"/>
                <w:szCs w:val="24"/>
              </w:rPr>
            </w:pPr>
            <w:r w:rsidRPr="007112F6">
              <w:rPr>
                <w:rFonts w:ascii="Arial" w:hAnsi="Arial" w:cs="Arial"/>
                <w:b/>
                <w:color w:val="1F4E79" w:themeColor="accent1" w:themeShade="80"/>
                <w:sz w:val="24"/>
                <w:szCs w:val="24"/>
              </w:rPr>
              <w:t>Axe 1 : Assurer la visibilité du PACASEN</w:t>
            </w:r>
          </w:p>
        </w:tc>
        <w:tc>
          <w:tcPr>
            <w:tcW w:w="1297" w:type="pct"/>
            <w:vMerge w:val="restart"/>
            <w:tcBorders>
              <w:top w:val="single" w:sz="4" w:space="0" w:color="auto"/>
              <w:left w:val="single" w:sz="4" w:space="0" w:color="auto"/>
              <w:right w:val="single" w:sz="4" w:space="0" w:color="auto"/>
            </w:tcBorders>
            <w:shd w:val="clear" w:color="auto" w:fill="DEEAF6" w:themeFill="accent1" w:themeFillTint="33"/>
          </w:tcPr>
          <w:p w14:paraId="2078C42F" w14:textId="77777777" w:rsidR="000A4543" w:rsidRPr="00C860B3" w:rsidRDefault="000A4543" w:rsidP="008E0977">
            <w:pPr>
              <w:spacing w:after="0"/>
              <w:rPr>
                <w:rFonts w:ascii="Arial" w:hAnsi="Arial" w:cs="Arial"/>
                <w:color w:val="000000" w:themeColor="text1"/>
                <w:sz w:val="18"/>
                <w:szCs w:val="18"/>
              </w:rPr>
            </w:pPr>
            <w:r w:rsidRPr="00C860B3">
              <w:rPr>
                <w:rFonts w:ascii="Arial" w:eastAsia="Arial Unicode MS" w:hAnsi="Arial" w:cs="Arial"/>
                <w:b/>
                <w:sz w:val="18"/>
                <w:szCs w:val="18"/>
              </w:rPr>
              <w:t>RI 1.1 -</w:t>
            </w:r>
            <w:r w:rsidRPr="00C860B3">
              <w:rPr>
                <w:rFonts w:ascii="Arial" w:eastAsia="Arial Unicode MS" w:hAnsi="Arial" w:cs="Arial"/>
                <w:sz w:val="18"/>
                <w:szCs w:val="18"/>
              </w:rPr>
              <w:t xml:space="preserve"> </w:t>
            </w:r>
            <w:r>
              <w:rPr>
                <w:rFonts w:ascii="Arial" w:eastAsia="Times New Roman" w:hAnsi="Arial" w:cs="Arial"/>
                <w:color w:val="833C0B" w:themeColor="accent2" w:themeShade="80"/>
                <w:sz w:val="18"/>
                <w:szCs w:val="18"/>
                <w:lang w:eastAsia="fr-FR"/>
              </w:rPr>
              <w:t>Le P</w:t>
            </w:r>
            <w:r w:rsidRPr="002414D2">
              <w:rPr>
                <w:rFonts w:ascii="Arial" w:eastAsia="Times New Roman" w:hAnsi="Arial" w:cs="Arial"/>
                <w:color w:val="833C0B" w:themeColor="accent2" w:themeShade="80"/>
                <w:sz w:val="18"/>
                <w:szCs w:val="18"/>
                <w:lang w:eastAsia="fr-FR"/>
              </w:rPr>
              <w:t xml:space="preserve">ACASEN </w:t>
            </w:r>
            <w:r>
              <w:rPr>
                <w:rFonts w:ascii="Arial" w:eastAsia="Times New Roman" w:hAnsi="Arial" w:cs="Arial"/>
                <w:color w:val="833C0B" w:themeColor="accent2" w:themeShade="80"/>
                <w:sz w:val="18"/>
                <w:szCs w:val="18"/>
                <w:lang w:eastAsia="fr-FR"/>
              </w:rPr>
              <w:t>est mieux connu grâce à</w:t>
            </w:r>
            <w:r w:rsidRPr="002414D2">
              <w:rPr>
                <w:rFonts w:ascii="Arial" w:eastAsia="Times New Roman" w:hAnsi="Arial" w:cs="Arial"/>
                <w:color w:val="833C0B" w:themeColor="accent2" w:themeShade="80"/>
                <w:sz w:val="18"/>
                <w:szCs w:val="18"/>
                <w:lang w:eastAsia="fr-FR"/>
              </w:rPr>
              <w:t xml:space="preserve"> un marketing de ses activités</w:t>
            </w:r>
            <w:r w:rsidRPr="002414D2" w:rsidDel="004F36F8">
              <w:rPr>
                <w:rFonts w:ascii="Arial" w:eastAsia="Times New Roman" w:hAnsi="Arial" w:cs="Arial"/>
                <w:color w:val="833C0B" w:themeColor="accent2" w:themeShade="80"/>
                <w:sz w:val="18"/>
                <w:szCs w:val="18"/>
                <w:lang w:eastAsia="fr-FR"/>
              </w:rPr>
              <w:t xml:space="preserve"> </w:t>
            </w:r>
          </w:p>
          <w:p w14:paraId="57847F77" w14:textId="77777777" w:rsidR="000A4543" w:rsidRPr="007112F6" w:rsidRDefault="000A4543" w:rsidP="000B7031">
            <w:pPr>
              <w:spacing w:after="120"/>
              <w:ind w:left="360"/>
              <w:contextualSpacing/>
              <w:rPr>
                <w:rFonts w:ascii="Arial" w:hAnsi="Arial" w:cs="Arial"/>
                <w:color w:val="000000" w:themeColor="text1"/>
                <w:sz w:val="18"/>
                <w:szCs w:val="18"/>
              </w:rPr>
            </w:pPr>
          </w:p>
        </w:tc>
        <w:tc>
          <w:tcPr>
            <w:tcW w:w="1312" w:type="pct"/>
            <w:tcBorders>
              <w:top w:val="single" w:sz="4" w:space="0" w:color="auto"/>
              <w:left w:val="single" w:sz="4" w:space="0" w:color="auto"/>
              <w:right w:val="single" w:sz="4" w:space="0" w:color="auto"/>
            </w:tcBorders>
            <w:shd w:val="clear" w:color="auto" w:fill="DEEAF6" w:themeFill="accent1" w:themeFillTint="33"/>
          </w:tcPr>
          <w:p w14:paraId="7D4F884F" w14:textId="3635DE58" w:rsidR="000A4543" w:rsidRPr="007112F6" w:rsidRDefault="00FD5B65" w:rsidP="001C3A88">
            <w:pPr>
              <w:numPr>
                <w:ilvl w:val="0"/>
                <w:numId w:val="31"/>
              </w:numPr>
              <w:spacing w:after="120"/>
              <w:contextualSpacing/>
              <w:rPr>
                <w:rFonts w:ascii="Arial" w:hAnsi="Arial" w:cs="Arial"/>
                <w:color w:val="000000" w:themeColor="text1"/>
                <w:sz w:val="18"/>
                <w:szCs w:val="18"/>
              </w:rPr>
            </w:pPr>
            <w:r w:rsidRPr="00A9654E">
              <w:rPr>
                <w:rFonts w:ascii="Arial" w:eastAsia="Arial Unicode MS" w:hAnsi="Arial" w:cs="Arial"/>
                <w:b/>
                <w:color w:val="000000" w:themeColor="text1"/>
                <w:sz w:val="18"/>
                <w:szCs w:val="18"/>
              </w:rPr>
              <w:t>A1R1</w:t>
            </w:r>
            <w:r w:rsidR="00471F0D">
              <w:rPr>
                <w:rFonts w:ascii="Arial" w:eastAsia="Arial Unicode MS" w:hAnsi="Arial" w:cs="Arial"/>
                <w:b/>
                <w:color w:val="000000" w:themeColor="text1"/>
                <w:sz w:val="18"/>
                <w:szCs w:val="18"/>
              </w:rPr>
              <w:t>.</w:t>
            </w:r>
            <w:r w:rsidRPr="00A9654E">
              <w:rPr>
                <w:rFonts w:ascii="Arial" w:eastAsia="Arial Unicode MS" w:hAnsi="Arial" w:cs="Arial"/>
                <w:b/>
                <w:color w:val="000000" w:themeColor="text1"/>
                <w:sz w:val="18"/>
                <w:szCs w:val="18"/>
              </w:rPr>
              <w:t>1</w:t>
            </w:r>
            <w:r w:rsidRPr="00A9654E">
              <w:rPr>
                <w:rFonts w:ascii="Arial" w:eastAsia="Arial Unicode MS" w:hAnsi="Arial" w:cs="Arial"/>
                <w:color w:val="000000" w:themeColor="text1"/>
                <w:sz w:val="18"/>
                <w:szCs w:val="18"/>
              </w:rPr>
              <w:t>-</w:t>
            </w:r>
            <w:r w:rsidRPr="00C860B3">
              <w:rPr>
                <w:rFonts w:ascii="Arial" w:eastAsia="Arial Unicode MS" w:hAnsi="Arial" w:cs="Arial"/>
                <w:color w:val="000000" w:themeColor="text1"/>
                <w:sz w:val="18"/>
                <w:szCs w:val="18"/>
              </w:rPr>
              <w:t xml:space="preserve"> </w:t>
            </w:r>
            <w:r w:rsidRPr="00C860B3">
              <w:rPr>
                <w:rFonts w:ascii="Arial" w:hAnsi="Arial" w:cs="Arial"/>
                <w:color w:val="000000" w:themeColor="text1"/>
                <w:sz w:val="18"/>
                <w:szCs w:val="18"/>
              </w:rPr>
              <w:t>Organisation d’ateliers d’information</w:t>
            </w:r>
            <w:r>
              <w:rPr>
                <w:rFonts w:ascii="Arial" w:hAnsi="Arial" w:cs="Arial"/>
                <w:color w:val="000000" w:themeColor="text1"/>
                <w:sz w:val="18"/>
                <w:szCs w:val="18"/>
              </w:rPr>
              <w:t>s</w:t>
            </w:r>
            <w:r w:rsidRPr="00C860B3">
              <w:rPr>
                <w:rFonts w:ascii="Arial" w:hAnsi="Arial" w:cs="Arial"/>
                <w:color w:val="000000" w:themeColor="text1"/>
                <w:sz w:val="18"/>
                <w:szCs w:val="18"/>
              </w:rPr>
              <w:t xml:space="preserve"> et</w:t>
            </w:r>
            <w:r>
              <w:rPr>
                <w:rFonts w:ascii="Arial" w:hAnsi="Arial" w:cs="Arial"/>
                <w:color w:val="000000" w:themeColor="text1"/>
                <w:sz w:val="18"/>
                <w:szCs w:val="18"/>
              </w:rPr>
              <w:t xml:space="preserve"> de communication sur le PACASEN</w:t>
            </w:r>
            <w:r w:rsidR="00471F0D">
              <w:rPr>
                <w:rFonts w:ascii="Arial" w:hAnsi="Arial" w:cs="Arial"/>
                <w:color w:val="000000" w:themeColor="text1"/>
                <w:sz w:val="18"/>
                <w:szCs w:val="18"/>
              </w:rPr>
              <w:t xml:space="preserve"> </w:t>
            </w:r>
            <w:r w:rsidR="004C0EAF">
              <w:rPr>
                <w:rFonts w:ascii="Arial" w:hAnsi="Arial" w:cs="Arial"/>
                <w:color w:val="000000" w:themeColor="text1"/>
                <w:sz w:val="18"/>
                <w:szCs w:val="18"/>
              </w:rPr>
              <w:t>réunissant</w:t>
            </w:r>
            <w:r w:rsidR="00471F0D">
              <w:rPr>
                <w:rFonts w:ascii="Arial" w:hAnsi="Arial" w:cs="Arial"/>
                <w:color w:val="000000" w:themeColor="text1"/>
                <w:sz w:val="18"/>
                <w:szCs w:val="18"/>
              </w:rPr>
              <w:t xml:space="preserve">  CT</w:t>
            </w:r>
            <w:r w:rsidR="004C0EAF">
              <w:rPr>
                <w:rFonts w:ascii="Arial" w:hAnsi="Arial" w:cs="Arial"/>
                <w:color w:val="000000" w:themeColor="text1"/>
                <w:sz w:val="18"/>
                <w:szCs w:val="18"/>
              </w:rPr>
              <w:t>, PP, société civile et médias au niveau local</w:t>
            </w:r>
          </w:p>
        </w:tc>
        <w:tc>
          <w:tcPr>
            <w:tcW w:w="1004" w:type="pct"/>
            <w:tcBorders>
              <w:top w:val="single" w:sz="4" w:space="0" w:color="auto"/>
              <w:left w:val="single" w:sz="4" w:space="0" w:color="auto"/>
              <w:right w:val="single" w:sz="4" w:space="0" w:color="auto"/>
            </w:tcBorders>
            <w:shd w:val="clear" w:color="auto" w:fill="DEEAF6" w:themeFill="accent1" w:themeFillTint="33"/>
          </w:tcPr>
          <w:p w14:paraId="527EF02A" w14:textId="7C55A95E" w:rsidR="000A4543" w:rsidRPr="007112F6" w:rsidRDefault="000A4543" w:rsidP="001C3A88">
            <w:pPr>
              <w:numPr>
                <w:ilvl w:val="0"/>
                <w:numId w:val="31"/>
              </w:numPr>
              <w:spacing w:after="120"/>
              <w:contextualSpacing/>
              <w:rPr>
                <w:rFonts w:ascii="Arial" w:hAnsi="Arial" w:cs="Arial"/>
                <w:color w:val="000000" w:themeColor="text1"/>
                <w:sz w:val="18"/>
                <w:szCs w:val="18"/>
              </w:rPr>
            </w:pPr>
            <w:r w:rsidRPr="007112F6">
              <w:rPr>
                <w:rFonts w:ascii="Arial" w:hAnsi="Arial" w:cs="Arial"/>
                <w:color w:val="000000" w:themeColor="text1"/>
                <w:sz w:val="18"/>
                <w:szCs w:val="18"/>
              </w:rPr>
              <w:t>Rapports d’ateliers</w:t>
            </w:r>
          </w:p>
          <w:p w14:paraId="6AD0626F" w14:textId="77777777" w:rsidR="000A4543" w:rsidRPr="007112F6" w:rsidRDefault="000A4543" w:rsidP="001C3A88">
            <w:pPr>
              <w:numPr>
                <w:ilvl w:val="0"/>
                <w:numId w:val="31"/>
              </w:numPr>
              <w:contextualSpacing/>
              <w:rPr>
                <w:rFonts w:ascii="Arial" w:eastAsia="Arial Unicode MS" w:hAnsi="Arial" w:cs="Arial"/>
                <w:color w:val="000000" w:themeColor="text1"/>
                <w:sz w:val="18"/>
                <w:szCs w:val="18"/>
              </w:rPr>
            </w:pPr>
            <w:r w:rsidRPr="007112F6">
              <w:rPr>
                <w:rFonts w:ascii="Arial" w:eastAsia="Arial Unicode MS" w:hAnsi="Arial" w:cs="Arial"/>
                <w:color w:val="000000" w:themeColor="text1"/>
                <w:sz w:val="18"/>
                <w:szCs w:val="18"/>
              </w:rPr>
              <w:t>Comptes rendus</w:t>
            </w:r>
          </w:p>
          <w:p w14:paraId="575D2632" w14:textId="0838EE7C" w:rsidR="000A4543" w:rsidRPr="007112F6" w:rsidRDefault="007C43EE" w:rsidP="001C3A88">
            <w:pPr>
              <w:numPr>
                <w:ilvl w:val="0"/>
                <w:numId w:val="31"/>
              </w:numPr>
              <w:contextualSpacing/>
              <w:rPr>
                <w:rFonts w:ascii="Arial" w:eastAsia="Arial Unicode MS" w:hAnsi="Arial" w:cs="Arial"/>
                <w:color w:val="000000" w:themeColor="text1"/>
                <w:sz w:val="18"/>
                <w:szCs w:val="18"/>
              </w:rPr>
            </w:pPr>
            <w:r w:rsidRPr="007112F6">
              <w:rPr>
                <w:rFonts w:ascii="Arial" w:eastAsia="Arial Unicode MS" w:hAnsi="Arial" w:cs="Arial"/>
                <w:color w:val="000000" w:themeColor="text1"/>
                <w:sz w:val="18"/>
                <w:szCs w:val="18"/>
              </w:rPr>
              <w:t>Coupures</w:t>
            </w:r>
            <w:r w:rsidR="000A4543" w:rsidRPr="007112F6">
              <w:rPr>
                <w:rFonts w:ascii="Arial" w:eastAsia="Arial Unicode MS" w:hAnsi="Arial" w:cs="Arial"/>
                <w:color w:val="000000" w:themeColor="text1"/>
                <w:sz w:val="18"/>
                <w:szCs w:val="18"/>
              </w:rPr>
              <w:t xml:space="preserve"> de presse</w:t>
            </w:r>
          </w:p>
          <w:p w14:paraId="2B8F3F55" w14:textId="77777777" w:rsidR="000A4543" w:rsidRPr="007112F6" w:rsidRDefault="000A4543" w:rsidP="001C3A88">
            <w:pPr>
              <w:numPr>
                <w:ilvl w:val="0"/>
                <w:numId w:val="31"/>
              </w:numPr>
              <w:contextualSpacing/>
              <w:rPr>
                <w:rFonts w:ascii="Arial" w:eastAsia="Arial Unicode MS" w:hAnsi="Arial" w:cs="Arial"/>
                <w:color w:val="000000" w:themeColor="text1"/>
                <w:sz w:val="18"/>
                <w:szCs w:val="18"/>
              </w:rPr>
            </w:pPr>
            <w:r w:rsidRPr="007112F6">
              <w:rPr>
                <w:rFonts w:ascii="Arial" w:eastAsia="Arial Unicode MS" w:hAnsi="Arial" w:cs="Arial"/>
                <w:color w:val="000000" w:themeColor="text1"/>
                <w:sz w:val="18"/>
                <w:szCs w:val="18"/>
              </w:rPr>
              <w:t>Note d’information</w:t>
            </w:r>
          </w:p>
          <w:p w14:paraId="317D5A53" w14:textId="0EB948EE" w:rsidR="000A4543" w:rsidRPr="007112F6" w:rsidRDefault="000A4543" w:rsidP="001C3A88">
            <w:pPr>
              <w:numPr>
                <w:ilvl w:val="0"/>
                <w:numId w:val="31"/>
              </w:numPr>
              <w:contextualSpacing/>
              <w:rPr>
                <w:rFonts w:ascii="Arial" w:eastAsia="Arial Unicode MS" w:hAnsi="Arial" w:cs="Arial"/>
                <w:color w:val="000000" w:themeColor="text1"/>
                <w:sz w:val="18"/>
                <w:szCs w:val="18"/>
              </w:rPr>
            </w:pPr>
            <w:r w:rsidRPr="007112F6">
              <w:rPr>
                <w:rFonts w:ascii="Arial" w:eastAsia="Arial Unicode MS" w:hAnsi="Arial" w:cs="Arial"/>
                <w:color w:val="000000" w:themeColor="text1"/>
                <w:sz w:val="18"/>
                <w:szCs w:val="18"/>
              </w:rPr>
              <w:t>Compte</w:t>
            </w:r>
            <w:r>
              <w:rPr>
                <w:rFonts w:ascii="Arial" w:eastAsia="Arial Unicode MS" w:hAnsi="Arial" w:cs="Arial"/>
                <w:color w:val="000000" w:themeColor="text1"/>
                <w:sz w:val="18"/>
                <w:szCs w:val="18"/>
              </w:rPr>
              <w:t>s</w:t>
            </w:r>
            <w:r w:rsidRPr="007112F6">
              <w:rPr>
                <w:rFonts w:ascii="Arial" w:eastAsia="Arial Unicode MS" w:hAnsi="Arial" w:cs="Arial"/>
                <w:color w:val="000000" w:themeColor="text1"/>
                <w:sz w:val="18"/>
                <w:szCs w:val="18"/>
              </w:rPr>
              <w:t xml:space="preserve"> rendu</w:t>
            </w:r>
          </w:p>
        </w:tc>
      </w:tr>
      <w:tr w:rsidR="000A4543" w:rsidRPr="007112F6" w14:paraId="5D9AEA92" w14:textId="77777777" w:rsidTr="00367E24">
        <w:trPr>
          <w:trHeight w:val="461"/>
        </w:trPr>
        <w:tc>
          <w:tcPr>
            <w:tcW w:w="1386" w:type="pct"/>
            <w:vMerge/>
            <w:tcBorders>
              <w:left w:val="single" w:sz="4" w:space="0" w:color="auto"/>
              <w:right w:val="single" w:sz="4" w:space="0" w:color="auto"/>
            </w:tcBorders>
            <w:textDirection w:val="btLr"/>
            <w:vAlign w:val="center"/>
          </w:tcPr>
          <w:p w14:paraId="3F3EA628" w14:textId="77777777" w:rsidR="000A4543" w:rsidRPr="007112F6" w:rsidRDefault="000A4543" w:rsidP="008A7F0B">
            <w:pPr>
              <w:spacing w:after="0"/>
              <w:ind w:left="113" w:right="113"/>
              <w:jc w:val="center"/>
              <w:rPr>
                <w:rFonts w:ascii="Arial" w:hAnsi="Arial" w:cs="Arial"/>
                <w:b/>
                <w:color w:val="1F4E79" w:themeColor="accent1" w:themeShade="80"/>
                <w:sz w:val="24"/>
                <w:szCs w:val="24"/>
              </w:rPr>
            </w:pPr>
          </w:p>
        </w:tc>
        <w:tc>
          <w:tcPr>
            <w:tcW w:w="1297" w:type="pct"/>
            <w:vMerge/>
            <w:tcBorders>
              <w:left w:val="single" w:sz="4" w:space="0" w:color="auto"/>
              <w:right w:val="single" w:sz="4" w:space="0" w:color="auto"/>
            </w:tcBorders>
            <w:shd w:val="clear" w:color="auto" w:fill="DEEAF6" w:themeFill="accent1" w:themeFillTint="33"/>
          </w:tcPr>
          <w:p w14:paraId="4C6CF48C" w14:textId="77777777" w:rsidR="000A4543" w:rsidRPr="007112F6" w:rsidRDefault="000A4543" w:rsidP="001C3A88">
            <w:pPr>
              <w:numPr>
                <w:ilvl w:val="0"/>
                <w:numId w:val="31"/>
              </w:numPr>
              <w:contextualSpacing/>
              <w:rPr>
                <w:rFonts w:ascii="Arial" w:hAnsi="Arial" w:cs="Arial"/>
                <w:color w:val="000000" w:themeColor="text1"/>
                <w:sz w:val="18"/>
                <w:szCs w:val="18"/>
              </w:rPr>
            </w:pPr>
          </w:p>
        </w:tc>
        <w:tc>
          <w:tcPr>
            <w:tcW w:w="1312" w:type="pct"/>
            <w:tcBorders>
              <w:left w:val="single" w:sz="4" w:space="0" w:color="auto"/>
              <w:right w:val="single" w:sz="4" w:space="0" w:color="auto"/>
            </w:tcBorders>
            <w:shd w:val="clear" w:color="auto" w:fill="DEEAF6" w:themeFill="accent1" w:themeFillTint="33"/>
          </w:tcPr>
          <w:p w14:paraId="370967B3" w14:textId="78322DFD" w:rsidR="000A4543" w:rsidRPr="007112F6" w:rsidRDefault="000A4543" w:rsidP="001C3A88">
            <w:pPr>
              <w:numPr>
                <w:ilvl w:val="0"/>
                <w:numId w:val="31"/>
              </w:numPr>
              <w:contextualSpacing/>
              <w:rPr>
                <w:rFonts w:ascii="Arial" w:hAnsi="Arial" w:cs="Arial"/>
                <w:color w:val="000000" w:themeColor="text1"/>
                <w:sz w:val="18"/>
                <w:szCs w:val="18"/>
              </w:rPr>
            </w:pPr>
            <w:r w:rsidRPr="00A9654E">
              <w:rPr>
                <w:rFonts w:ascii="Arial" w:hAnsi="Arial" w:cs="Arial"/>
                <w:b/>
                <w:color w:val="000000" w:themeColor="text1"/>
                <w:sz w:val="18"/>
                <w:szCs w:val="18"/>
              </w:rPr>
              <w:t>A2R1</w:t>
            </w:r>
            <w:r w:rsidR="00471F0D">
              <w:rPr>
                <w:rFonts w:ascii="Arial" w:hAnsi="Arial" w:cs="Arial"/>
                <w:b/>
                <w:color w:val="000000" w:themeColor="text1"/>
                <w:sz w:val="18"/>
                <w:szCs w:val="18"/>
              </w:rPr>
              <w:t>.</w:t>
            </w:r>
            <w:r w:rsidRPr="00A9654E">
              <w:rPr>
                <w:rFonts w:ascii="Arial" w:hAnsi="Arial" w:cs="Arial"/>
                <w:b/>
                <w:color w:val="000000" w:themeColor="text1"/>
                <w:sz w:val="18"/>
                <w:szCs w:val="18"/>
              </w:rPr>
              <w:t>1 -</w:t>
            </w:r>
            <w:r w:rsidRPr="00A9654E">
              <w:rPr>
                <w:rFonts w:ascii="Arial" w:hAnsi="Arial" w:cs="Arial"/>
                <w:color w:val="000000" w:themeColor="text1"/>
                <w:sz w:val="18"/>
                <w:szCs w:val="18"/>
              </w:rPr>
              <w:t>Conception/production et diffusion</w:t>
            </w:r>
            <w:r w:rsidRPr="00C860B3">
              <w:rPr>
                <w:rFonts w:ascii="Arial" w:hAnsi="Arial" w:cs="Arial"/>
                <w:color w:val="000000" w:themeColor="text1"/>
                <w:sz w:val="18"/>
                <w:szCs w:val="18"/>
              </w:rPr>
              <w:t xml:space="preserve"> de supports de communication</w:t>
            </w:r>
            <w:r>
              <w:rPr>
                <w:rFonts w:ascii="Arial" w:hAnsi="Arial" w:cs="Arial"/>
                <w:color w:val="000000" w:themeColor="text1"/>
                <w:sz w:val="18"/>
                <w:szCs w:val="18"/>
              </w:rPr>
              <w:t xml:space="preserve"> </w:t>
            </w:r>
          </w:p>
        </w:tc>
        <w:tc>
          <w:tcPr>
            <w:tcW w:w="1004" w:type="pct"/>
            <w:tcBorders>
              <w:left w:val="single" w:sz="4" w:space="0" w:color="auto"/>
              <w:bottom w:val="single" w:sz="4" w:space="0" w:color="auto"/>
              <w:right w:val="single" w:sz="4" w:space="0" w:color="auto"/>
            </w:tcBorders>
            <w:shd w:val="clear" w:color="auto" w:fill="DEEAF6" w:themeFill="accent1" w:themeFillTint="33"/>
          </w:tcPr>
          <w:p w14:paraId="4799428D" w14:textId="6F2D46FE" w:rsidR="000A4543" w:rsidRPr="007112F6" w:rsidRDefault="000A4543" w:rsidP="001C3A88">
            <w:pPr>
              <w:numPr>
                <w:ilvl w:val="0"/>
                <w:numId w:val="31"/>
              </w:numPr>
              <w:contextualSpacing/>
              <w:rPr>
                <w:rFonts w:ascii="Arial" w:eastAsia="Arial Unicode MS" w:hAnsi="Arial" w:cs="Arial"/>
                <w:color w:val="000000" w:themeColor="text1"/>
                <w:sz w:val="18"/>
                <w:szCs w:val="18"/>
              </w:rPr>
            </w:pPr>
            <w:r w:rsidRPr="007112F6">
              <w:rPr>
                <w:rFonts w:ascii="Arial" w:hAnsi="Arial" w:cs="Arial"/>
                <w:color w:val="000000" w:themeColor="text1"/>
                <w:sz w:val="18"/>
                <w:szCs w:val="18"/>
              </w:rPr>
              <w:t>Supports de communication (flyers, livrets, plaquettes ; kakémonos…)</w:t>
            </w:r>
          </w:p>
        </w:tc>
      </w:tr>
      <w:tr w:rsidR="000A4543" w:rsidRPr="007112F6" w14:paraId="7908E155" w14:textId="77777777" w:rsidTr="00367E24">
        <w:trPr>
          <w:trHeight w:val="389"/>
        </w:trPr>
        <w:tc>
          <w:tcPr>
            <w:tcW w:w="1386" w:type="pct"/>
            <w:vMerge/>
            <w:tcBorders>
              <w:left w:val="single" w:sz="4" w:space="0" w:color="auto"/>
              <w:right w:val="single" w:sz="4" w:space="0" w:color="auto"/>
            </w:tcBorders>
            <w:textDirection w:val="btLr"/>
            <w:vAlign w:val="center"/>
          </w:tcPr>
          <w:p w14:paraId="1B25CA98" w14:textId="77777777" w:rsidR="000A4543" w:rsidRPr="007112F6" w:rsidRDefault="000A4543" w:rsidP="008A7F0B">
            <w:pPr>
              <w:ind w:left="113" w:right="113"/>
              <w:jc w:val="center"/>
              <w:rPr>
                <w:rFonts w:ascii="Arial" w:hAnsi="Arial" w:cs="Arial"/>
                <w:b/>
                <w:color w:val="1F4E79" w:themeColor="accent1" w:themeShade="80"/>
                <w:sz w:val="24"/>
                <w:szCs w:val="24"/>
              </w:rPr>
            </w:pPr>
          </w:p>
        </w:tc>
        <w:tc>
          <w:tcPr>
            <w:tcW w:w="1297" w:type="pct"/>
            <w:vMerge/>
            <w:tcBorders>
              <w:left w:val="single" w:sz="4" w:space="0" w:color="auto"/>
              <w:right w:val="single" w:sz="4" w:space="0" w:color="auto"/>
            </w:tcBorders>
            <w:shd w:val="clear" w:color="auto" w:fill="DEEAF6" w:themeFill="accent1" w:themeFillTint="33"/>
          </w:tcPr>
          <w:p w14:paraId="7B0C0C03" w14:textId="77777777" w:rsidR="000A4543" w:rsidRPr="007112F6" w:rsidRDefault="000A4543" w:rsidP="001C3A88">
            <w:pPr>
              <w:numPr>
                <w:ilvl w:val="0"/>
                <w:numId w:val="29"/>
              </w:numPr>
              <w:spacing w:after="120"/>
              <w:contextualSpacing/>
              <w:rPr>
                <w:rFonts w:ascii="Arial" w:hAnsi="Arial" w:cs="Arial"/>
                <w:color w:val="000000" w:themeColor="text1"/>
                <w:sz w:val="18"/>
                <w:szCs w:val="18"/>
              </w:rPr>
            </w:pPr>
          </w:p>
        </w:tc>
        <w:tc>
          <w:tcPr>
            <w:tcW w:w="1312" w:type="pct"/>
            <w:tcBorders>
              <w:left w:val="single" w:sz="4" w:space="0" w:color="auto"/>
              <w:right w:val="single" w:sz="4" w:space="0" w:color="auto"/>
            </w:tcBorders>
            <w:shd w:val="clear" w:color="auto" w:fill="DEEAF6" w:themeFill="accent1" w:themeFillTint="33"/>
          </w:tcPr>
          <w:p w14:paraId="5A140DC5" w14:textId="14EAB4A4" w:rsidR="000A4543" w:rsidRPr="007112F6" w:rsidRDefault="00E91EB0" w:rsidP="001C3A88">
            <w:pPr>
              <w:numPr>
                <w:ilvl w:val="0"/>
                <w:numId w:val="29"/>
              </w:numPr>
              <w:spacing w:after="120"/>
              <w:contextualSpacing/>
              <w:rPr>
                <w:rFonts w:ascii="Arial" w:hAnsi="Arial" w:cs="Arial"/>
                <w:color w:val="000000" w:themeColor="text1"/>
                <w:sz w:val="18"/>
                <w:szCs w:val="18"/>
              </w:rPr>
            </w:pPr>
            <w:r w:rsidRPr="00A9654E">
              <w:rPr>
                <w:rFonts w:ascii="Arial" w:eastAsia="Arial Unicode MS" w:hAnsi="Arial" w:cs="Arial"/>
                <w:b/>
                <w:color w:val="000000" w:themeColor="text1"/>
                <w:sz w:val="18"/>
                <w:szCs w:val="18"/>
              </w:rPr>
              <w:t>A3R1</w:t>
            </w:r>
            <w:r w:rsidR="00471F0D">
              <w:rPr>
                <w:rFonts w:ascii="Arial" w:eastAsia="Arial Unicode MS" w:hAnsi="Arial" w:cs="Arial"/>
                <w:b/>
                <w:color w:val="000000" w:themeColor="text1"/>
                <w:sz w:val="18"/>
                <w:szCs w:val="18"/>
              </w:rPr>
              <w:t>.</w:t>
            </w:r>
            <w:r w:rsidRPr="00A9654E">
              <w:rPr>
                <w:rFonts w:ascii="Arial" w:eastAsia="Arial Unicode MS" w:hAnsi="Arial" w:cs="Arial"/>
                <w:b/>
                <w:color w:val="000000" w:themeColor="text1"/>
                <w:sz w:val="18"/>
                <w:szCs w:val="18"/>
              </w:rPr>
              <w:t>1</w:t>
            </w:r>
            <w:r w:rsidRPr="00A9654E">
              <w:rPr>
                <w:rFonts w:ascii="Arial" w:eastAsia="Arial Unicode MS" w:hAnsi="Arial" w:cs="Arial"/>
                <w:color w:val="000000" w:themeColor="text1"/>
                <w:sz w:val="18"/>
                <w:szCs w:val="18"/>
              </w:rPr>
              <w:t xml:space="preserve"> -</w:t>
            </w:r>
            <w:r w:rsidRPr="00C860B3">
              <w:rPr>
                <w:rFonts w:ascii="Arial" w:eastAsia="Arial Unicode MS" w:hAnsi="Arial" w:cs="Arial"/>
                <w:color w:val="000000" w:themeColor="text1"/>
                <w:sz w:val="18"/>
                <w:szCs w:val="18"/>
              </w:rPr>
              <w:t xml:space="preserve"> </w:t>
            </w:r>
            <w:r w:rsidRPr="00C860B3">
              <w:rPr>
                <w:rFonts w:ascii="Arial" w:hAnsi="Arial" w:cs="Arial"/>
                <w:color w:val="000000" w:themeColor="text1"/>
                <w:sz w:val="18"/>
                <w:szCs w:val="18"/>
              </w:rPr>
              <w:t>Tenue d’une journée d’information spécialisée pour les journalistes spécialisés en décentralisation et les journalistes économiques (COJES)</w:t>
            </w:r>
          </w:p>
        </w:tc>
        <w:tc>
          <w:tcPr>
            <w:tcW w:w="100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E7A0919" w14:textId="7EDC0761" w:rsidR="000A4543" w:rsidRPr="007112F6" w:rsidRDefault="000A4543" w:rsidP="001C3A88">
            <w:pPr>
              <w:numPr>
                <w:ilvl w:val="0"/>
                <w:numId w:val="29"/>
              </w:numPr>
              <w:spacing w:after="120"/>
              <w:contextualSpacing/>
              <w:rPr>
                <w:rFonts w:ascii="Arial" w:hAnsi="Arial" w:cs="Arial"/>
                <w:color w:val="000000" w:themeColor="text1"/>
                <w:sz w:val="18"/>
                <w:szCs w:val="18"/>
              </w:rPr>
            </w:pPr>
            <w:r w:rsidRPr="007112F6">
              <w:rPr>
                <w:rFonts w:ascii="Arial" w:hAnsi="Arial" w:cs="Arial"/>
                <w:color w:val="000000" w:themeColor="text1"/>
                <w:sz w:val="18"/>
                <w:szCs w:val="18"/>
              </w:rPr>
              <w:t>Comptes rendus de presse (coupures de presses, reportages audio)</w:t>
            </w:r>
          </w:p>
          <w:p w14:paraId="5ABBFDEA" w14:textId="77777777" w:rsidR="000A4543" w:rsidRPr="007112F6" w:rsidRDefault="000A4543" w:rsidP="001C3A88">
            <w:pPr>
              <w:numPr>
                <w:ilvl w:val="0"/>
                <w:numId w:val="29"/>
              </w:numPr>
              <w:spacing w:after="0"/>
              <w:contextualSpacing/>
              <w:rPr>
                <w:rFonts w:ascii="Arial" w:eastAsia="Arial Unicode MS" w:hAnsi="Arial" w:cs="Arial"/>
                <w:color w:val="000000" w:themeColor="text1"/>
                <w:sz w:val="18"/>
                <w:szCs w:val="18"/>
              </w:rPr>
            </w:pPr>
            <w:r w:rsidRPr="007112F6">
              <w:rPr>
                <w:rFonts w:ascii="Arial" w:hAnsi="Arial" w:cs="Arial"/>
                <w:color w:val="000000" w:themeColor="text1"/>
                <w:sz w:val="18"/>
                <w:szCs w:val="18"/>
              </w:rPr>
              <w:t>Rapports d’ateliers</w:t>
            </w:r>
          </w:p>
        </w:tc>
      </w:tr>
      <w:tr w:rsidR="000A4543" w:rsidRPr="007112F6" w14:paraId="75419A24" w14:textId="77777777" w:rsidTr="00367E24">
        <w:trPr>
          <w:trHeight w:val="389"/>
        </w:trPr>
        <w:tc>
          <w:tcPr>
            <w:tcW w:w="1386" w:type="pct"/>
            <w:vMerge/>
            <w:tcBorders>
              <w:left w:val="single" w:sz="4" w:space="0" w:color="auto"/>
              <w:right w:val="single" w:sz="4" w:space="0" w:color="auto"/>
            </w:tcBorders>
            <w:textDirection w:val="btLr"/>
            <w:vAlign w:val="center"/>
          </w:tcPr>
          <w:p w14:paraId="64B96639" w14:textId="77777777" w:rsidR="000A4543" w:rsidRPr="007112F6" w:rsidRDefault="000A4543" w:rsidP="008A7F0B">
            <w:pPr>
              <w:ind w:left="113" w:right="113"/>
              <w:jc w:val="center"/>
              <w:rPr>
                <w:rFonts w:ascii="Arial" w:hAnsi="Arial" w:cs="Arial"/>
                <w:b/>
                <w:color w:val="1F4E79" w:themeColor="accent1" w:themeShade="80"/>
                <w:sz w:val="24"/>
                <w:szCs w:val="24"/>
              </w:rPr>
            </w:pPr>
          </w:p>
        </w:tc>
        <w:tc>
          <w:tcPr>
            <w:tcW w:w="1297" w:type="pct"/>
            <w:vMerge/>
            <w:tcBorders>
              <w:left w:val="single" w:sz="4" w:space="0" w:color="auto"/>
              <w:right w:val="single" w:sz="4" w:space="0" w:color="auto"/>
            </w:tcBorders>
            <w:shd w:val="clear" w:color="auto" w:fill="DEEAF6" w:themeFill="accent1" w:themeFillTint="33"/>
          </w:tcPr>
          <w:p w14:paraId="641ED967" w14:textId="77777777" w:rsidR="000A4543" w:rsidRDefault="000A4543" w:rsidP="001C3A88">
            <w:pPr>
              <w:numPr>
                <w:ilvl w:val="0"/>
                <w:numId w:val="22"/>
              </w:numPr>
              <w:spacing w:after="120"/>
              <w:contextualSpacing/>
              <w:rPr>
                <w:rFonts w:ascii="Arial" w:hAnsi="Arial" w:cs="Arial"/>
                <w:color w:val="000000" w:themeColor="text1"/>
                <w:sz w:val="18"/>
                <w:szCs w:val="18"/>
              </w:rPr>
            </w:pPr>
          </w:p>
        </w:tc>
        <w:tc>
          <w:tcPr>
            <w:tcW w:w="1312" w:type="pct"/>
            <w:tcBorders>
              <w:left w:val="single" w:sz="4" w:space="0" w:color="auto"/>
              <w:right w:val="single" w:sz="4" w:space="0" w:color="auto"/>
            </w:tcBorders>
            <w:shd w:val="clear" w:color="auto" w:fill="DEEAF6" w:themeFill="accent1" w:themeFillTint="33"/>
          </w:tcPr>
          <w:p w14:paraId="0189F613" w14:textId="72646C97" w:rsidR="000A4543" w:rsidRDefault="00E91EB0" w:rsidP="001C3A88">
            <w:pPr>
              <w:numPr>
                <w:ilvl w:val="0"/>
                <w:numId w:val="22"/>
              </w:numPr>
              <w:spacing w:after="120"/>
              <w:contextualSpacing/>
              <w:rPr>
                <w:rFonts w:ascii="Arial" w:hAnsi="Arial" w:cs="Arial"/>
                <w:color w:val="000000" w:themeColor="text1"/>
                <w:sz w:val="18"/>
                <w:szCs w:val="18"/>
              </w:rPr>
            </w:pPr>
            <w:r>
              <w:rPr>
                <w:rFonts w:ascii="Arial" w:hAnsi="Arial" w:cs="Arial"/>
                <w:b/>
                <w:color w:val="000000" w:themeColor="text1"/>
                <w:sz w:val="18"/>
                <w:szCs w:val="18"/>
              </w:rPr>
              <w:t xml:space="preserve">    </w:t>
            </w:r>
            <w:r w:rsidRPr="00A9654E">
              <w:rPr>
                <w:rFonts w:ascii="Arial" w:hAnsi="Arial" w:cs="Arial"/>
                <w:b/>
                <w:color w:val="000000" w:themeColor="text1"/>
                <w:sz w:val="18"/>
                <w:szCs w:val="18"/>
              </w:rPr>
              <w:t>A4R1</w:t>
            </w:r>
            <w:r w:rsidR="00B42CDE">
              <w:rPr>
                <w:rFonts w:ascii="Arial" w:hAnsi="Arial" w:cs="Arial"/>
                <w:b/>
                <w:color w:val="000000" w:themeColor="text1"/>
                <w:sz w:val="18"/>
                <w:szCs w:val="18"/>
              </w:rPr>
              <w:t>.</w:t>
            </w:r>
            <w:r w:rsidRPr="00A9654E">
              <w:rPr>
                <w:rFonts w:ascii="Arial" w:hAnsi="Arial" w:cs="Arial"/>
                <w:b/>
                <w:color w:val="000000" w:themeColor="text1"/>
                <w:sz w:val="18"/>
                <w:szCs w:val="18"/>
              </w:rPr>
              <w:t>1</w:t>
            </w:r>
            <w:r w:rsidRPr="00A9654E">
              <w:rPr>
                <w:rFonts w:ascii="Arial" w:hAnsi="Arial" w:cs="Arial"/>
                <w:color w:val="000000" w:themeColor="text1"/>
                <w:sz w:val="18"/>
                <w:szCs w:val="18"/>
              </w:rPr>
              <w:t xml:space="preserve"> -</w:t>
            </w:r>
            <w:r w:rsidRPr="00C860B3">
              <w:rPr>
                <w:rFonts w:ascii="Arial" w:hAnsi="Arial" w:cs="Arial"/>
                <w:color w:val="000000" w:themeColor="text1"/>
                <w:sz w:val="18"/>
                <w:szCs w:val="18"/>
              </w:rPr>
              <w:t xml:space="preserve"> Réalisation de deux plateaux radiotélévisés</w:t>
            </w:r>
            <w:r>
              <w:rPr>
                <w:rFonts w:ascii="Arial" w:hAnsi="Arial" w:cs="Arial"/>
                <w:color w:val="000000" w:themeColor="text1"/>
                <w:sz w:val="18"/>
                <w:szCs w:val="18"/>
              </w:rPr>
              <w:t xml:space="preserve"> en collaboration avec la RTS et TFM</w:t>
            </w:r>
          </w:p>
        </w:tc>
        <w:tc>
          <w:tcPr>
            <w:tcW w:w="1004" w:type="pct"/>
            <w:tcBorders>
              <w:left w:val="single" w:sz="4" w:space="0" w:color="auto"/>
              <w:right w:val="single" w:sz="4" w:space="0" w:color="auto"/>
            </w:tcBorders>
            <w:shd w:val="clear" w:color="auto" w:fill="DEEAF6" w:themeFill="accent1" w:themeFillTint="33"/>
          </w:tcPr>
          <w:p w14:paraId="0E51DABF" w14:textId="4E613062" w:rsidR="000A4543" w:rsidRPr="007112F6" w:rsidRDefault="000A4543" w:rsidP="001C3A88">
            <w:pPr>
              <w:numPr>
                <w:ilvl w:val="0"/>
                <w:numId w:val="22"/>
              </w:numPr>
              <w:spacing w:after="120"/>
              <w:contextualSpacing/>
              <w:rPr>
                <w:rFonts w:ascii="Arial" w:hAnsi="Arial" w:cs="Arial"/>
                <w:color w:val="000000" w:themeColor="text1"/>
                <w:sz w:val="18"/>
                <w:szCs w:val="18"/>
              </w:rPr>
            </w:pPr>
            <w:r>
              <w:rPr>
                <w:rFonts w:ascii="Arial" w:hAnsi="Arial" w:cs="Arial"/>
                <w:color w:val="000000" w:themeColor="text1"/>
                <w:sz w:val="18"/>
                <w:szCs w:val="18"/>
              </w:rPr>
              <w:t xml:space="preserve">     </w:t>
            </w:r>
            <w:r w:rsidRPr="007112F6">
              <w:rPr>
                <w:rFonts w:ascii="Arial" w:hAnsi="Arial" w:cs="Arial"/>
                <w:color w:val="000000" w:themeColor="text1"/>
                <w:sz w:val="18"/>
                <w:szCs w:val="18"/>
              </w:rPr>
              <w:t>CD</w:t>
            </w:r>
          </w:p>
        </w:tc>
      </w:tr>
      <w:tr w:rsidR="000A4543" w:rsidRPr="007112F6" w14:paraId="0C0D5326" w14:textId="77777777" w:rsidTr="00367E24">
        <w:trPr>
          <w:trHeight w:val="389"/>
        </w:trPr>
        <w:tc>
          <w:tcPr>
            <w:tcW w:w="1386" w:type="pct"/>
            <w:vMerge/>
            <w:tcBorders>
              <w:left w:val="single" w:sz="4" w:space="0" w:color="auto"/>
              <w:right w:val="single" w:sz="4" w:space="0" w:color="auto"/>
            </w:tcBorders>
            <w:textDirection w:val="btLr"/>
            <w:vAlign w:val="center"/>
          </w:tcPr>
          <w:p w14:paraId="70C33F3A" w14:textId="77777777" w:rsidR="000A4543" w:rsidRPr="007112F6" w:rsidRDefault="000A4543" w:rsidP="008A7F0B">
            <w:pPr>
              <w:ind w:left="113" w:right="113"/>
              <w:jc w:val="center"/>
              <w:rPr>
                <w:rFonts w:ascii="Arial" w:hAnsi="Arial" w:cs="Arial"/>
                <w:b/>
                <w:color w:val="1F4E79" w:themeColor="accent1" w:themeShade="80"/>
                <w:sz w:val="24"/>
                <w:szCs w:val="24"/>
              </w:rPr>
            </w:pPr>
          </w:p>
        </w:tc>
        <w:tc>
          <w:tcPr>
            <w:tcW w:w="1297" w:type="pct"/>
            <w:vMerge/>
            <w:tcBorders>
              <w:left w:val="single" w:sz="4" w:space="0" w:color="auto"/>
              <w:right w:val="single" w:sz="4" w:space="0" w:color="auto"/>
            </w:tcBorders>
            <w:shd w:val="clear" w:color="auto" w:fill="DEEAF6" w:themeFill="accent1" w:themeFillTint="33"/>
          </w:tcPr>
          <w:p w14:paraId="7183B16E" w14:textId="77777777" w:rsidR="000A4543" w:rsidRDefault="000A4543" w:rsidP="001C3A88">
            <w:pPr>
              <w:numPr>
                <w:ilvl w:val="0"/>
                <w:numId w:val="22"/>
              </w:numPr>
              <w:spacing w:after="120"/>
              <w:contextualSpacing/>
              <w:rPr>
                <w:rFonts w:ascii="Arial" w:hAnsi="Arial" w:cs="Arial"/>
                <w:color w:val="000000" w:themeColor="text1"/>
                <w:sz w:val="18"/>
                <w:szCs w:val="18"/>
              </w:rPr>
            </w:pPr>
          </w:p>
        </w:tc>
        <w:tc>
          <w:tcPr>
            <w:tcW w:w="1312" w:type="pct"/>
            <w:tcBorders>
              <w:left w:val="single" w:sz="4" w:space="0" w:color="auto"/>
              <w:right w:val="single" w:sz="4" w:space="0" w:color="auto"/>
            </w:tcBorders>
            <w:shd w:val="clear" w:color="auto" w:fill="DEEAF6" w:themeFill="accent1" w:themeFillTint="33"/>
          </w:tcPr>
          <w:p w14:paraId="56403684" w14:textId="11A6D2F2" w:rsidR="000A4543" w:rsidRDefault="00E91EB0" w:rsidP="001C3A88">
            <w:pPr>
              <w:numPr>
                <w:ilvl w:val="0"/>
                <w:numId w:val="22"/>
              </w:numPr>
              <w:spacing w:after="120"/>
              <w:contextualSpacing/>
              <w:rPr>
                <w:rFonts w:ascii="Arial" w:hAnsi="Arial" w:cs="Arial"/>
                <w:color w:val="000000" w:themeColor="text1"/>
                <w:sz w:val="18"/>
                <w:szCs w:val="18"/>
              </w:rPr>
            </w:pPr>
            <w:r>
              <w:rPr>
                <w:rFonts w:ascii="Arial" w:hAnsi="Arial" w:cs="Arial"/>
                <w:color w:val="000000" w:themeColor="text1"/>
                <w:sz w:val="18"/>
                <w:szCs w:val="18"/>
              </w:rPr>
              <w:t xml:space="preserve">  </w:t>
            </w:r>
            <w:r w:rsidRPr="00A9654E">
              <w:rPr>
                <w:rFonts w:ascii="Arial" w:eastAsia="Times New Roman" w:hAnsi="Arial" w:cs="Arial"/>
                <w:b/>
                <w:color w:val="000000"/>
                <w:sz w:val="18"/>
                <w:szCs w:val="18"/>
                <w:lang w:eastAsia="fr-FR"/>
              </w:rPr>
              <w:t>A5R1</w:t>
            </w:r>
            <w:r w:rsidR="00B42CDE">
              <w:rPr>
                <w:rFonts w:ascii="Arial" w:eastAsia="Times New Roman" w:hAnsi="Arial" w:cs="Arial"/>
                <w:b/>
                <w:color w:val="000000"/>
                <w:sz w:val="18"/>
                <w:szCs w:val="18"/>
                <w:lang w:eastAsia="fr-FR"/>
              </w:rPr>
              <w:t>.</w:t>
            </w:r>
            <w:r w:rsidRPr="00A9654E">
              <w:rPr>
                <w:rFonts w:ascii="Arial" w:eastAsia="Times New Roman" w:hAnsi="Arial" w:cs="Arial"/>
                <w:b/>
                <w:color w:val="000000"/>
                <w:sz w:val="18"/>
                <w:szCs w:val="18"/>
                <w:lang w:eastAsia="fr-FR"/>
              </w:rPr>
              <w:t>1</w:t>
            </w:r>
            <w:r w:rsidRPr="00A9654E">
              <w:rPr>
                <w:rFonts w:ascii="Arial" w:eastAsia="Times New Roman" w:hAnsi="Arial" w:cs="Arial"/>
                <w:color w:val="000000"/>
                <w:sz w:val="18"/>
                <w:szCs w:val="18"/>
                <w:lang w:eastAsia="fr-FR"/>
              </w:rPr>
              <w:t xml:space="preserve"> -</w:t>
            </w:r>
            <w:r w:rsidRPr="00C860B3">
              <w:rPr>
                <w:rFonts w:ascii="Arial" w:eastAsia="Times New Roman" w:hAnsi="Arial" w:cs="Arial"/>
                <w:color w:val="000000"/>
                <w:sz w:val="18"/>
                <w:szCs w:val="18"/>
                <w:lang w:eastAsia="fr-FR"/>
              </w:rPr>
              <w:t xml:space="preserve"> Productions et diffusions audiovisuelles</w:t>
            </w:r>
          </w:p>
        </w:tc>
        <w:tc>
          <w:tcPr>
            <w:tcW w:w="1004" w:type="pct"/>
            <w:tcBorders>
              <w:left w:val="single" w:sz="4" w:space="0" w:color="auto"/>
              <w:right w:val="single" w:sz="4" w:space="0" w:color="auto"/>
            </w:tcBorders>
            <w:shd w:val="clear" w:color="auto" w:fill="DEEAF6" w:themeFill="accent1" w:themeFillTint="33"/>
          </w:tcPr>
          <w:p w14:paraId="3F495D9B" w14:textId="24B1DB8B" w:rsidR="000A4543" w:rsidRPr="007112F6" w:rsidRDefault="000A4543" w:rsidP="001C3A88">
            <w:pPr>
              <w:numPr>
                <w:ilvl w:val="0"/>
                <w:numId w:val="22"/>
              </w:numPr>
              <w:spacing w:after="120"/>
              <w:contextualSpacing/>
              <w:rPr>
                <w:rFonts w:ascii="Arial" w:hAnsi="Arial" w:cs="Arial"/>
                <w:color w:val="000000" w:themeColor="text1"/>
                <w:sz w:val="18"/>
                <w:szCs w:val="18"/>
              </w:rPr>
            </w:pPr>
            <w:r>
              <w:rPr>
                <w:rFonts w:ascii="Arial" w:hAnsi="Arial" w:cs="Arial"/>
                <w:color w:val="000000" w:themeColor="text1"/>
                <w:sz w:val="18"/>
                <w:szCs w:val="18"/>
              </w:rPr>
              <w:t xml:space="preserve">     </w:t>
            </w:r>
            <w:r w:rsidRPr="007112F6">
              <w:rPr>
                <w:rFonts w:ascii="Arial" w:hAnsi="Arial" w:cs="Arial"/>
                <w:color w:val="000000" w:themeColor="text1"/>
                <w:sz w:val="18"/>
                <w:szCs w:val="18"/>
              </w:rPr>
              <w:t>CD</w:t>
            </w:r>
          </w:p>
          <w:p w14:paraId="7C98C6BE" w14:textId="3BE98305" w:rsidR="000A4543" w:rsidRPr="007112F6" w:rsidRDefault="000A4543" w:rsidP="001C3A88">
            <w:pPr>
              <w:numPr>
                <w:ilvl w:val="0"/>
                <w:numId w:val="22"/>
              </w:numPr>
              <w:spacing w:after="120"/>
              <w:contextualSpacing/>
              <w:rPr>
                <w:rFonts w:ascii="Arial" w:hAnsi="Arial" w:cs="Arial"/>
                <w:color w:val="000000" w:themeColor="text1"/>
                <w:sz w:val="18"/>
                <w:szCs w:val="18"/>
              </w:rPr>
            </w:pPr>
            <w:r>
              <w:rPr>
                <w:rFonts w:ascii="Arial" w:hAnsi="Arial" w:cs="Arial"/>
                <w:color w:val="000000" w:themeColor="text1"/>
                <w:sz w:val="18"/>
                <w:szCs w:val="18"/>
              </w:rPr>
              <w:t xml:space="preserve">     </w:t>
            </w:r>
            <w:r w:rsidRPr="007112F6">
              <w:rPr>
                <w:rFonts w:ascii="Arial" w:hAnsi="Arial" w:cs="Arial"/>
                <w:color w:val="000000" w:themeColor="text1"/>
                <w:sz w:val="18"/>
                <w:szCs w:val="18"/>
              </w:rPr>
              <w:t>Contrats de diffusion</w:t>
            </w:r>
          </w:p>
        </w:tc>
      </w:tr>
      <w:tr w:rsidR="008E0977" w:rsidRPr="007112F6" w14:paraId="2AA40CB9" w14:textId="77777777" w:rsidTr="00367E24">
        <w:trPr>
          <w:trHeight w:val="389"/>
        </w:trPr>
        <w:tc>
          <w:tcPr>
            <w:tcW w:w="1386" w:type="pct"/>
            <w:vMerge/>
            <w:tcBorders>
              <w:left w:val="single" w:sz="4" w:space="0" w:color="auto"/>
              <w:right w:val="single" w:sz="4" w:space="0" w:color="auto"/>
            </w:tcBorders>
            <w:textDirection w:val="btLr"/>
            <w:vAlign w:val="center"/>
          </w:tcPr>
          <w:p w14:paraId="54D1F2AA" w14:textId="77777777" w:rsidR="008E0977" w:rsidRPr="007112F6" w:rsidRDefault="008E0977" w:rsidP="008A7F0B">
            <w:pPr>
              <w:ind w:left="113" w:right="113"/>
              <w:jc w:val="center"/>
              <w:rPr>
                <w:rFonts w:ascii="Arial" w:hAnsi="Arial" w:cs="Arial"/>
                <w:b/>
                <w:color w:val="1F4E79" w:themeColor="accent1" w:themeShade="80"/>
                <w:sz w:val="24"/>
                <w:szCs w:val="24"/>
              </w:rPr>
            </w:pPr>
          </w:p>
        </w:tc>
        <w:tc>
          <w:tcPr>
            <w:tcW w:w="1297" w:type="pct"/>
            <w:tcBorders>
              <w:left w:val="single" w:sz="4" w:space="0" w:color="auto"/>
              <w:right w:val="single" w:sz="4" w:space="0" w:color="auto"/>
            </w:tcBorders>
            <w:shd w:val="clear" w:color="auto" w:fill="DEEAF6" w:themeFill="accent1" w:themeFillTint="33"/>
          </w:tcPr>
          <w:p w14:paraId="351615B7" w14:textId="5F68C415" w:rsidR="008E0977" w:rsidRDefault="00E91EB0" w:rsidP="006E335C">
            <w:pPr>
              <w:spacing w:after="120"/>
              <w:contextualSpacing/>
              <w:rPr>
                <w:rFonts w:ascii="Arial" w:hAnsi="Arial" w:cs="Arial"/>
                <w:color w:val="000000" w:themeColor="text1"/>
                <w:sz w:val="18"/>
                <w:szCs w:val="18"/>
              </w:rPr>
            </w:pPr>
            <w:r w:rsidRPr="00C860B3">
              <w:rPr>
                <w:rFonts w:ascii="Arial" w:eastAsia="Arial Unicode MS" w:hAnsi="Arial" w:cs="Arial"/>
                <w:b/>
                <w:sz w:val="18"/>
                <w:szCs w:val="18"/>
              </w:rPr>
              <w:t xml:space="preserve">RI </w:t>
            </w:r>
            <w:r>
              <w:rPr>
                <w:rFonts w:ascii="Arial" w:eastAsia="Arial Unicode MS" w:hAnsi="Arial" w:cs="Arial"/>
                <w:b/>
                <w:sz w:val="18"/>
                <w:szCs w:val="18"/>
              </w:rPr>
              <w:t>1</w:t>
            </w:r>
            <w:r w:rsidRPr="00C860B3">
              <w:rPr>
                <w:rFonts w:ascii="Arial" w:eastAsia="Arial Unicode MS" w:hAnsi="Arial" w:cs="Arial"/>
                <w:b/>
                <w:sz w:val="18"/>
                <w:szCs w:val="18"/>
              </w:rPr>
              <w:t>.</w:t>
            </w:r>
            <w:r w:rsidR="00FB7172">
              <w:rPr>
                <w:rFonts w:ascii="Arial" w:eastAsia="Arial Unicode MS" w:hAnsi="Arial" w:cs="Arial"/>
                <w:b/>
                <w:sz w:val="18"/>
                <w:szCs w:val="18"/>
              </w:rPr>
              <w:t>2</w:t>
            </w:r>
            <w:r>
              <w:rPr>
                <w:rFonts w:ascii="Arial" w:eastAsia="Arial Unicode MS" w:hAnsi="Arial" w:cs="Arial"/>
                <w:b/>
                <w:sz w:val="18"/>
                <w:szCs w:val="18"/>
              </w:rPr>
              <w:t xml:space="preserve"> </w:t>
            </w:r>
            <w:r>
              <w:rPr>
                <w:rFonts w:ascii="Arial" w:hAnsi="Arial" w:cs="Arial"/>
                <w:color w:val="833C0B" w:themeColor="accent2" w:themeShade="80"/>
                <w:sz w:val="18"/>
                <w:szCs w:val="18"/>
              </w:rPr>
              <w:t>L</w:t>
            </w:r>
            <w:r w:rsidRPr="002414D2">
              <w:rPr>
                <w:rFonts w:ascii="Arial" w:hAnsi="Arial" w:cs="Arial"/>
                <w:color w:val="833C0B" w:themeColor="accent2" w:themeShade="80"/>
                <w:sz w:val="18"/>
                <w:szCs w:val="18"/>
              </w:rPr>
              <w:t>a communication</w:t>
            </w:r>
            <w:r>
              <w:rPr>
                <w:rFonts w:ascii="Arial" w:hAnsi="Arial" w:cs="Arial"/>
                <w:color w:val="833C0B" w:themeColor="accent2" w:themeShade="80"/>
                <w:sz w:val="18"/>
                <w:szCs w:val="18"/>
              </w:rPr>
              <w:t xml:space="preserve"> décentralisée</w:t>
            </w:r>
            <w:r w:rsidRPr="002414D2">
              <w:rPr>
                <w:rFonts w:ascii="Arial" w:hAnsi="Arial" w:cs="Arial"/>
                <w:color w:val="833C0B" w:themeColor="accent2" w:themeShade="80"/>
                <w:sz w:val="18"/>
                <w:szCs w:val="18"/>
              </w:rPr>
              <w:t xml:space="preserve"> sur le PACASEN est mise en œuvre en relation avec les ARD</w:t>
            </w:r>
          </w:p>
        </w:tc>
        <w:tc>
          <w:tcPr>
            <w:tcW w:w="1312" w:type="pct"/>
            <w:tcBorders>
              <w:left w:val="single" w:sz="4" w:space="0" w:color="auto"/>
              <w:right w:val="single" w:sz="4" w:space="0" w:color="auto"/>
            </w:tcBorders>
            <w:shd w:val="clear" w:color="auto" w:fill="DEEAF6" w:themeFill="accent1" w:themeFillTint="33"/>
          </w:tcPr>
          <w:p w14:paraId="5F727924" w14:textId="6773F19A" w:rsidR="008E0977" w:rsidRDefault="00E91EB0" w:rsidP="001C3A88">
            <w:pPr>
              <w:numPr>
                <w:ilvl w:val="0"/>
                <w:numId w:val="31"/>
              </w:numPr>
              <w:spacing w:after="120"/>
              <w:contextualSpacing/>
              <w:rPr>
                <w:rFonts w:ascii="Arial" w:hAnsi="Arial" w:cs="Arial"/>
                <w:color w:val="000000" w:themeColor="text1"/>
                <w:sz w:val="18"/>
                <w:szCs w:val="18"/>
              </w:rPr>
            </w:pPr>
            <w:r w:rsidRPr="00A9654E">
              <w:rPr>
                <w:rFonts w:ascii="Arial" w:hAnsi="Arial" w:cs="Arial"/>
                <w:b/>
                <w:color w:val="000000" w:themeColor="text1"/>
                <w:sz w:val="18"/>
                <w:szCs w:val="18"/>
              </w:rPr>
              <w:t>A1R1</w:t>
            </w:r>
            <w:r w:rsidR="00B42CDE">
              <w:rPr>
                <w:rFonts w:ascii="Arial" w:hAnsi="Arial" w:cs="Arial"/>
                <w:b/>
                <w:color w:val="000000" w:themeColor="text1"/>
                <w:sz w:val="18"/>
                <w:szCs w:val="18"/>
              </w:rPr>
              <w:t>.</w:t>
            </w:r>
            <w:r w:rsidR="00F40621">
              <w:rPr>
                <w:rFonts w:ascii="Arial" w:hAnsi="Arial" w:cs="Arial"/>
                <w:b/>
                <w:color w:val="000000" w:themeColor="text1"/>
                <w:sz w:val="18"/>
                <w:szCs w:val="18"/>
              </w:rPr>
              <w:t>2</w:t>
            </w:r>
            <w:r w:rsidR="00F40621" w:rsidRPr="00D858D1">
              <w:rPr>
                <w:rFonts w:ascii="Arial" w:hAnsi="Arial" w:cs="Arial"/>
                <w:b/>
                <w:color w:val="000000" w:themeColor="text1"/>
                <w:sz w:val="18"/>
                <w:szCs w:val="18"/>
              </w:rPr>
              <w:t xml:space="preserve"> </w:t>
            </w:r>
            <w:r>
              <w:rPr>
                <w:rFonts w:ascii="Arial" w:hAnsi="Arial" w:cs="Arial"/>
                <w:color w:val="000000" w:themeColor="text1"/>
                <w:sz w:val="18"/>
                <w:szCs w:val="18"/>
              </w:rPr>
              <w:t xml:space="preserve">- </w:t>
            </w:r>
            <w:r w:rsidRPr="00C860B3">
              <w:rPr>
                <w:rFonts w:ascii="Arial" w:hAnsi="Arial" w:cs="Arial"/>
                <w:color w:val="000000" w:themeColor="text1"/>
                <w:sz w:val="18"/>
                <w:szCs w:val="18"/>
              </w:rPr>
              <w:t>Elaboration et partage d</w:t>
            </w:r>
            <w:r>
              <w:rPr>
                <w:rFonts w:ascii="Arial" w:hAnsi="Arial" w:cs="Arial"/>
                <w:color w:val="000000" w:themeColor="text1"/>
                <w:sz w:val="18"/>
                <w:szCs w:val="18"/>
              </w:rPr>
              <w:t>e stratégie de communication de</w:t>
            </w:r>
            <w:r w:rsidRPr="00C860B3">
              <w:rPr>
                <w:rFonts w:ascii="Arial" w:hAnsi="Arial" w:cs="Arial"/>
                <w:color w:val="000000" w:themeColor="text1"/>
                <w:sz w:val="18"/>
                <w:szCs w:val="18"/>
              </w:rPr>
              <w:t>s</w:t>
            </w:r>
            <w:r>
              <w:rPr>
                <w:rFonts w:ascii="Arial" w:hAnsi="Arial" w:cs="Arial"/>
                <w:color w:val="000000" w:themeColor="text1"/>
                <w:sz w:val="18"/>
                <w:szCs w:val="18"/>
              </w:rPr>
              <w:t xml:space="preserve"> ARD sur le PACASEN</w:t>
            </w:r>
            <w:r w:rsidR="00A50E39">
              <w:rPr>
                <w:rFonts w:ascii="Arial" w:hAnsi="Arial" w:cs="Arial"/>
                <w:color w:val="000000" w:themeColor="text1"/>
                <w:sz w:val="18"/>
                <w:szCs w:val="18"/>
              </w:rPr>
              <w:t xml:space="preserve"> et formation de points focaux « communication » désignés au sein des ARD</w:t>
            </w:r>
          </w:p>
        </w:tc>
        <w:tc>
          <w:tcPr>
            <w:tcW w:w="100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DA9425A" w14:textId="3E550A21" w:rsidR="008E0977" w:rsidRPr="007112F6" w:rsidRDefault="008E0977" w:rsidP="001C3A88">
            <w:pPr>
              <w:numPr>
                <w:ilvl w:val="0"/>
                <w:numId w:val="31"/>
              </w:numPr>
              <w:spacing w:after="120"/>
              <w:contextualSpacing/>
              <w:rPr>
                <w:rFonts w:ascii="Arial" w:hAnsi="Arial" w:cs="Arial"/>
                <w:color w:val="000000" w:themeColor="text1"/>
                <w:sz w:val="18"/>
                <w:szCs w:val="18"/>
              </w:rPr>
            </w:pPr>
            <w:r>
              <w:rPr>
                <w:rFonts w:ascii="Arial" w:hAnsi="Arial" w:cs="Arial"/>
                <w:color w:val="000000" w:themeColor="text1"/>
                <w:sz w:val="18"/>
                <w:szCs w:val="18"/>
              </w:rPr>
              <w:t xml:space="preserve"> </w:t>
            </w:r>
            <w:r w:rsidRPr="007112F6">
              <w:rPr>
                <w:rFonts w:ascii="Arial" w:hAnsi="Arial" w:cs="Arial"/>
                <w:color w:val="000000" w:themeColor="text1"/>
                <w:sz w:val="18"/>
                <w:szCs w:val="18"/>
              </w:rPr>
              <w:t xml:space="preserve">TDR </w:t>
            </w:r>
          </w:p>
          <w:p w14:paraId="108A7480" w14:textId="77777777" w:rsidR="008E0977" w:rsidRPr="001236E1" w:rsidRDefault="008E0977" w:rsidP="001C3A88">
            <w:pPr>
              <w:numPr>
                <w:ilvl w:val="0"/>
                <w:numId w:val="31"/>
              </w:numPr>
              <w:spacing w:after="120"/>
              <w:contextualSpacing/>
              <w:rPr>
                <w:rFonts w:ascii="Arial" w:hAnsi="Arial" w:cs="Arial"/>
                <w:color w:val="000000" w:themeColor="text1"/>
                <w:sz w:val="18"/>
                <w:szCs w:val="18"/>
              </w:rPr>
            </w:pPr>
            <w:r w:rsidRPr="001236E1">
              <w:rPr>
                <w:rFonts w:ascii="Arial" w:hAnsi="Arial" w:cs="Arial"/>
                <w:color w:val="000000" w:themeColor="text1"/>
                <w:sz w:val="18"/>
                <w:szCs w:val="18"/>
              </w:rPr>
              <w:t>Rapports</w:t>
            </w:r>
          </w:p>
        </w:tc>
      </w:tr>
      <w:tr w:rsidR="008E0977" w:rsidRPr="007112F6" w14:paraId="457CED41" w14:textId="77777777" w:rsidTr="009B2667">
        <w:trPr>
          <w:trHeight w:val="2466"/>
        </w:trPr>
        <w:tc>
          <w:tcPr>
            <w:tcW w:w="1386" w:type="pct"/>
            <w:vMerge/>
            <w:tcBorders>
              <w:left w:val="single" w:sz="4" w:space="0" w:color="auto"/>
              <w:bottom w:val="single" w:sz="4" w:space="0" w:color="auto"/>
              <w:right w:val="single" w:sz="4" w:space="0" w:color="auto"/>
            </w:tcBorders>
            <w:textDirection w:val="btLr"/>
            <w:vAlign w:val="center"/>
          </w:tcPr>
          <w:p w14:paraId="7288CDDA" w14:textId="77777777" w:rsidR="008E0977" w:rsidRPr="007112F6" w:rsidRDefault="008E0977" w:rsidP="008A7F0B">
            <w:pPr>
              <w:ind w:left="113" w:right="113"/>
              <w:jc w:val="center"/>
              <w:rPr>
                <w:rFonts w:ascii="Arial" w:hAnsi="Arial" w:cs="Arial"/>
                <w:b/>
                <w:color w:val="1F4E79" w:themeColor="accent1" w:themeShade="80"/>
                <w:sz w:val="24"/>
                <w:szCs w:val="24"/>
              </w:rPr>
            </w:pPr>
          </w:p>
        </w:tc>
        <w:tc>
          <w:tcPr>
            <w:tcW w:w="1297" w:type="pct"/>
            <w:tcBorders>
              <w:left w:val="single" w:sz="4" w:space="0" w:color="auto"/>
              <w:bottom w:val="single" w:sz="4" w:space="0" w:color="auto"/>
              <w:right w:val="single" w:sz="4" w:space="0" w:color="auto"/>
            </w:tcBorders>
            <w:shd w:val="clear" w:color="auto" w:fill="DEEAF6" w:themeFill="accent1" w:themeFillTint="33"/>
          </w:tcPr>
          <w:p w14:paraId="1A35439E" w14:textId="5019F91B" w:rsidR="008E0977" w:rsidRPr="007112F6" w:rsidRDefault="00014A07" w:rsidP="006E335C">
            <w:pPr>
              <w:spacing w:after="120"/>
              <w:contextualSpacing/>
              <w:rPr>
                <w:rFonts w:ascii="Arial" w:hAnsi="Arial" w:cs="Arial"/>
                <w:color w:val="000000" w:themeColor="text1"/>
                <w:sz w:val="18"/>
                <w:szCs w:val="18"/>
              </w:rPr>
            </w:pPr>
            <w:r w:rsidRPr="002414D2">
              <w:rPr>
                <w:rFonts w:ascii="Arial" w:eastAsia="Arial Unicode MS" w:hAnsi="Arial" w:cs="Arial"/>
                <w:b/>
                <w:sz w:val="18"/>
                <w:szCs w:val="18"/>
              </w:rPr>
              <w:t>RI 1.</w:t>
            </w:r>
            <w:r w:rsidR="00FB7172">
              <w:rPr>
                <w:rFonts w:ascii="Arial" w:eastAsia="Arial Unicode MS" w:hAnsi="Arial" w:cs="Arial"/>
                <w:b/>
                <w:sz w:val="18"/>
                <w:szCs w:val="18"/>
              </w:rPr>
              <w:t>3</w:t>
            </w:r>
            <w:r w:rsidRPr="002414D2">
              <w:rPr>
                <w:rFonts w:ascii="Arial" w:eastAsia="Arial Unicode MS" w:hAnsi="Arial" w:cs="Arial"/>
                <w:b/>
                <w:sz w:val="18"/>
                <w:szCs w:val="18"/>
              </w:rPr>
              <w:t xml:space="preserve"> </w:t>
            </w:r>
            <w:r w:rsidRPr="002414D2">
              <w:rPr>
                <w:rFonts w:ascii="Arial" w:hAnsi="Arial" w:cs="Arial"/>
                <w:color w:val="833C0B" w:themeColor="accent2" w:themeShade="80"/>
                <w:sz w:val="18"/>
                <w:szCs w:val="18"/>
              </w:rPr>
              <w:t>Les citoyens sont informés</w:t>
            </w:r>
            <w:r w:rsidR="00395EF6">
              <w:rPr>
                <w:rFonts w:ascii="Arial" w:hAnsi="Arial" w:cs="Arial"/>
                <w:color w:val="833C0B" w:themeColor="accent2" w:themeShade="80"/>
                <w:sz w:val="18"/>
                <w:szCs w:val="18"/>
              </w:rPr>
              <w:t xml:space="preserve"> et mobilisés</w:t>
            </w:r>
            <w:r w:rsidRPr="002414D2">
              <w:rPr>
                <w:rFonts w:ascii="Arial" w:hAnsi="Arial" w:cs="Arial"/>
                <w:color w:val="833C0B" w:themeColor="accent2" w:themeShade="80"/>
                <w:sz w:val="18"/>
                <w:szCs w:val="18"/>
              </w:rPr>
              <w:t xml:space="preserve"> </w:t>
            </w:r>
            <w:r>
              <w:rPr>
                <w:rFonts w:ascii="Arial" w:hAnsi="Arial" w:cs="Arial"/>
                <w:color w:val="833C0B" w:themeColor="accent2" w:themeShade="80"/>
                <w:sz w:val="18"/>
                <w:szCs w:val="18"/>
              </w:rPr>
              <w:t>sur les réformes majeures portées par le PACASEN</w:t>
            </w:r>
          </w:p>
        </w:tc>
        <w:tc>
          <w:tcPr>
            <w:tcW w:w="1312" w:type="pct"/>
            <w:tcBorders>
              <w:left w:val="single" w:sz="4" w:space="0" w:color="auto"/>
              <w:bottom w:val="single" w:sz="4" w:space="0" w:color="auto"/>
              <w:right w:val="single" w:sz="4" w:space="0" w:color="auto"/>
            </w:tcBorders>
            <w:shd w:val="clear" w:color="auto" w:fill="DEEAF6" w:themeFill="accent1" w:themeFillTint="33"/>
          </w:tcPr>
          <w:p w14:paraId="6276C1D1" w14:textId="4950BFB5" w:rsidR="005D50D2" w:rsidRPr="006E335C" w:rsidRDefault="0076538D" w:rsidP="00B41AF5">
            <w:pPr>
              <w:pStyle w:val="Paragraphedeliste"/>
              <w:numPr>
                <w:ilvl w:val="0"/>
                <w:numId w:val="56"/>
              </w:numPr>
              <w:spacing w:after="120"/>
              <w:rPr>
                <w:rFonts w:ascii="Arial" w:hAnsi="Arial" w:cs="Arial"/>
                <w:color w:val="000000" w:themeColor="text1"/>
                <w:sz w:val="18"/>
                <w:szCs w:val="18"/>
              </w:rPr>
            </w:pPr>
            <w:r w:rsidRPr="006E335C">
              <w:rPr>
                <w:rFonts w:ascii="Arial" w:hAnsi="Arial" w:cs="Arial"/>
                <w:b/>
                <w:color w:val="000000" w:themeColor="text1"/>
                <w:sz w:val="18"/>
                <w:szCs w:val="18"/>
              </w:rPr>
              <w:t>A1R1</w:t>
            </w:r>
            <w:r w:rsidR="00B42CDE" w:rsidRPr="006E335C">
              <w:rPr>
                <w:rFonts w:ascii="Arial" w:hAnsi="Arial" w:cs="Arial"/>
                <w:b/>
                <w:color w:val="000000" w:themeColor="text1"/>
                <w:sz w:val="18"/>
                <w:szCs w:val="18"/>
              </w:rPr>
              <w:t>.</w:t>
            </w:r>
            <w:r w:rsidR="00F40621" w:rsidRPr="006E335C">
              <w:rPr>
                <w:rFonts w:ascii="Arial" w:hAnsi="Arial" w:cs="Arial"/>
                <w:b/>
                <w:color w:val="000000" w:themeColor="text1"/>
                <w:sz w:val="18"/>
                <w:szCs w:val="18"/>
              </w:rPr>
              <w:t xml:space="preserve">3 </w:t>
            </w:r>
            <w:r w:rsidRPr="006E335C">
              <w:rPr>
                <w:rFonts w:ascii="Arial" w:hAnsi="Arial" w:cs="Arial"/>
                <w:b/>
                <w:color w:val="000000" w:themeColor="text1"/>
                <w:sz w:val="18"/>
                <w:szCs w:val="18"/>
              </w:rPr>
              <w:t xml:space="preserve">- </w:t>
            </w:r>
            <w:r w:rsidRPr="006E335C">
              <w:rPr>
                <w:rFonts w:ascii="Arial" w:hAnsi="Arial" w:cs="Arial"/>
                <w:color w:val="000000" w:themeColor="text1"/>
                <w:sz w:val="18"/>
                <w:szCs w:val="18"/>
              </w:rPr>
              <w:t xml:space="preserve">Organisation de </w:t>
            </w:r>
            <w:r w:rsidR="00A924EB">
              <w:rPr>
                <w:rFonts w:ascii="Arial" w:hAnsi="Arial" w:cs="Arial"/>
                <w:color w:val="000000" w:themeColor="text1"/>
                <w:sz w:val="18"/>
                <w:szCs w:val="18"/>
              </w:rPr>
              <w:t>campagnes</w:t>
            </w:r>
            <w:r w:rsidR="00A924EB" w:rsidRPr="006E335C">
              <w:rPr>
                <w:rFonts w:ascii="Arial" w:hAnsi="Arial" w:cs="Arial"/>
                <w:color w:val="000000" w:themeColor="text1"/>
                <w:sz w:val="18"/>
                <w:szCs w:val="18"/>
              </w:rPr>
              <w:t xml:space="preserve"> </w:t>
            </w:r>
            <w:r w:rsidR="00471F0D" w:rsidRPr="006E335C">
              <w:rPr>
                <w:rFonts w:ascii="Arial" w:hAnsi="Arial" w:cs="Arial"/>
                <w:color w:val="000000" w:themeColor="text1"/>
                <w:sz w:val="18"/>
                <w:szCs w:val="18"/>
              </w:rPr>
              <w:t xml:space="preserve">de </w:t>
            </w:r>
            <w:r w:rsidR="00FB152C">
              <w:rPr>
                <w:rFonts w:ascii="Arial" w:hAnsi="Arial" w:cs="Arial"/>
                <w:color w:val="000000" w:themeColor="text1"/>
                <w:sz w:val="18"/>
                <w:szCs w:val="18"/>
              </w:rPr>
              <w:t xml:space="preserve">communication de </w:t>
            </w:r>
            <w:r w:rsidR="00471F0D" w:rsidRPr="006E335C">
              <w:rPr>
                <w:rFonts w:ascii="Arial" w:hAnsi="Arial" w:cs="Arial"/>
                <w:color w:val="000000" w:themeColor="text1"/>
                <w:sz w:val="18"/>
                <w:szCs w:val="18"/>
              </w:rPr>
              <w:t>masse</w:t>
            </w:r>
            <w:r w:rsidRPr="006E335C">
              <w:rPr>
                <w:rFonts w:ascii="Arial" w:hAnsi="Arial" w:cs="Arial"/>
                <w:color w:val="000000" w:themeColor="text1"/>
                <w:sz w:val="18"/>
                <w:szCs w:val="18"/>
              </w:rPr>
              <w:t xml:space="preserve"> sur le PACASEN</w:t>
            </w:r>
            <w:r w:rsidR="0094447F" w:rsidRPr="006E335C">
              <w:rPr>
                <w:rFonts w:ascii="Arial" w:hAnsi="Arial" w:cs="Arial"/>
                <w:color w:val="000000" w:themeColor="text1"/>
                <w:sz w:val="18"/>
                <w:szCs w:val="18"/>
              </w:rPr>
              <w:t xml:space="preserve"> </w:t>
            </w:r>
            <w:r w:rsidR="0094447F" w:rsidRPr="006E335C">
              <w:rPr>
                <w:rFonts w:ascii="Arial" w:hAnsi="Arial" w:cs="Arial"/>
                <w:sz w:val="14"/>
                <w:szCs w:val="18"/>
              </w:rPr>
              <w:t>(exemples de campagnes de communication ciblées ponctuelles : journée « ma commune propre » ; lancer un concours d’idées innovantes pour les actions municipales, etc.)</w:t>
            </w:r>
            <w:r w:rsidR="00573D40" w:rsidRPr="006E335C" w:rsidDel="00573D40">
              <w:rPr>
                <w:rFonts w:ascii="Arial" w:hAnsi="Arial" w:cs="Arial"/>
                <w:sz w:val="14"/>
                <w:szCs w:val="18"/>
              </w:rPr>
              <w:t xml:space="preserve"> </w:t>
            </w:r>
          </w:p>
        </w:tc>
        <w:tc>
          <w:tcPr>
            <w:tcW w:w="100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2C9BD7" w14:textId="459E3C29" w:rsidR="008E0977" w:rsidRPr="007112F6" w:rsidRDefault="008E0977" w:rsidP="001C3A88">
            <w:pPr>
              <w:numPr>
                <w:ilvl w:val="0"/>
                <w:numId w:val="31"/>
              </w:numPr>
              <w:spacing w:after="120"/>
              <w:contextualSpacing/>
              <w:rPr>
                <w:rFonts w:ascii="Arial" w:hAnsi="Arial" w:cs="Arial"/>
                <w:color w:val="000000" w:themeColor="text1"/>
                <w:sz w:val="18"/>
                <w:szCs w:val="18"/>
              </w:rPr>
            </w:pPr>
            <w:r w:rsidRPr="007112F6">
              <w:rPr>
                <w:rFonts w:ascii="Arial" w:hAnsi="Arial" w:cs="Arial"/>
                <w:color w:val="000000" w:themeColor="text1"/>
                <w:sz w:val="18"/>
                <w:szCs w:val="18"/>
              </w:rPr>
              <w:t xml:space="preserve">Comptes rendus </w:t>
            </w:r>
          </w:p>
          <w:p w14:paraId="6863533B" w14:textId="2907074F" w:rsidR="008E0977" w:rsidRPr="007112F6" w:rsidRDefault="007C43EE" w:rsidP="001C3A88">
            <w:pPr>
              <w:numPr>
                <w:ilvl w:val="0"/>
                <w:numId w:val="31"/>
              </w:numPr>
              <w:spacing w:after="120"/>
              <w:contextualSpacing/>
              <w:rPr>
                <w:rFonts w:ascii="Arial" w:hAnsi="Arial" w:cs="Arial"/>
                <w:color w:val="000000" w:themeColor="text1"/>
                <w:sz w:val="18"/>
                <w:szCs w:val="18"/>
              </w:rPr>
            </w:pPr>
            <w:r w:rsidRPr="007112F6">
              <w:rPr>
                <w:rFonts w:ascii="Arial" w:hAnsi="Arial" w:cs="Arial"/>
                <w:color w:val="000000" w:themeColor="text1"/>
                <w:sz w:val="18"/>
                <w:szCs w:val="18"/>
              </w:rPr>
              <w:t>Insertions</w:t>
            </w:r>
            <w:r w:rsidR="008E0977" w:rsidRPr="007112F6">
              <w:rPr>
                <w:rFonts w:ascii="Arial" w:hAnsi="Arial" w:cs="Arial"/>
                <w:color w:val="000000" w:themeColor="text1"/>
                <w:sz w:val="18"/>
                <w:szCs w:val="18"/>
              </w:rPr>
              <w:t xml:space="preserve"> presses</w:t>
            </w:r>
          </w:p>
        </w:tc>
      </w:tr>
      <w:tr w:rsidR="008E0977" w:rsidRPr="007112F6" w14:paraId="47FB2FD7" w14:textId="77777777" w:rsidTr="00367E24">
        <w:trPr>
          <w:trHeight w:val="375"/>
        </w:trPr>
        <w:tc>
          <w:tcPr>
            <w:tcW w:w="1386" w:type="pct"/>
            <w:vMerge w:val="restart"/>
            <w:tcBorders>
              <w:top w:val="single" w:sz="4" w:space="0" w:color="auto"/>
              <w:left w:val="single" w:sz="4" w:space="0" w:color="auto"/>
              <w:right w:val="single" w:sz="4" w:space="0" w:color="auto"/>
            </w:tcBorders>
            <w:textDirection w:val="btLr"/>
            <w:vAlign w:val="center"/>
          </w:tcPr>
          <w:p w14:paraId="64A6A2E3" w14:textId="3CB089C9" w:rsidR="008E0977" w:rsidRPr="007112F6" w:rsidRDefault="002E6BDD" w:rsidP="008A7F0B">
            <w:pPr>
              <w:spacing w:after="120"/>
              <w:ind w:left="113" w:right="113"/>
              <w:jc w:val="center"/>
              <w:rPr>
                <w:rFonts w:ascii="Arial" w:hAnsi="Arial" w:cs="Arial"/>
                <w:b/>
                <w:color w:val="1F4E79" w:themeColor="accent1" w:themeShade="80"/>
                <w:sz w:val="24"/>
                <w:szCs w:val="24"/>
              </w:rPr>
            </w:pPr>
            <w:r>
              <w:rPr>
                <w:rFonts w:ascii="Arial" w:hAnsi="Arial" w:cs="Arial"/>
                <w:b/>
                <w:color w:val="1F4E79" w:themeColor="accent1" w:themeShade="80"/>
                <w:sz w:val="24"/>
                <w:szCs w:val="24"/>
              </w:rPr>
              <w:lastRenderedPageBreak/>
              <w:t xml:space="preserve"> </w:t>
            </w:r>
            <w:r w:rsidR="008E0977" w:rsidRPr="007112F6">
              <w:rPr>
                <w:rFonts w:ascii="Arial" w:hAnsi="Arial" w:cs="Arial"/>
                <w:b/>
                <w:color w:val="1F4E79" w:themeColor="accent1" w:themeShade="80"/>
                <w:sz w:val="24"/>
                <w:szCs w:val="24"/>
              </w:rPr>
              <w:t>Axe 2 : communication interne du PACASEN</w:t>
            </w:r>
          </w:p>
        </w:tc>
        <w:tc>
          <w:tcPr>
            <w:tcW w:w="1297" w:type="pct"/>
            <w:tcBorders>
              <w:top w:val="single" w:sz="4" w:space="0" w:color="auto"/>
              <w:left w:val="single" w:sz="4" w:space="0" w:color="auto"/>
              <w:right w:val="single" w:sz="4" w:space="0" w:color="auto"/>
            </w:tcBorders>
            <w:shd w:val="clear" w:color="auto" w:fill="DEEAF6" w:themeFill="accent1" w:themeFillTint="33"/>
          </w:tcPr>
          <w:p w14:paraId="4485B4AA" w14:textId="33DAF4E9" w:rsidR="008E0977" w:rsidRPr="006E335C" w:rsidRDefault="0076538D" w:rsidP="00F40621">
            <w:pPr>
              <w:spacing w:after="120"/>
              <w:rPr>
                <w:rFonts w:ascii="Arial" w:hAnsi="Arial" w:cs="Arial"/>
                <w:color w:val="833C0B" w:themeColor="accent2" w:themeShade="80"/>
                <w:sz w:val="18"/>
                <w:szCs w:val="18"/>
              </w:rPr>
            </w:pPr>
            <w:r w:rsidRPr="00F40621">
              <w:rPr>
                <w:rFonts w:ascii="Arial" w:hAnsi="Arial" w:cs="Arial"/>
                <w:b/>
                <w:sz w:val="18"/>
                <w:szCs w:val="18"/>
              </w:rPr>
              <w:t xml:space="preserve">RI 2.1 </w:t>
            </w:r>
            <w:r w:rsidRPr="006E335C">
              <w:rPr>
                <w:rFonts w:ascii="Arial" w:hAnsi="Arial" w:cs="Arial"/>
                <w:color w:val="833C0B" w:themeColor="accent2" w:themeShade="80"/>
                <w:sz w:val="18"/>
                <w:szCs w:val="18"/>
              </w:rPr>
              <w:t xml:space="preserve">- </w:t>
            </w:r>
            <w:r w:rsidRPr="006E335C">
              <w:rPr>
                <w:rFonts w:ascii="Arial" w:eastAsia="Times New Roman" w:hAnsi="Arial" w:cs="Arial"/>
                <w:color w:val="833C0B" w:themeColor="accent2" w:themeShade="80"/>
                <w:sz w:val="18"/>
                <w:szCs w:val="18"/>
                <w:lang w:eastAsia="fr-FR"/>
              </w:rPr>
              <w:t>Des outils internes de communication</w:t>
            </w:r>
            <w:r w:rsidRPr="006E335C">
              <w:rPr>
                <w:rFonts w:ascii="Arial" w:eastAsia="Arial Unicode MS" w:hAnsi="Arial" w:cs="Arial"/>
                <w:color w:val="833C0B" w:themeColor="accent2" w:themeShade="80"/>
                <w:sz w:val="18"/>
                <w:szCs w:val="18"/>
              </w:rPr>
              <w:t xml:space="preserve"> du PACASEN sont créés et promus  </w:t>
            </w:r>
          </w:p>
        </w:tc>
        <w:tc>
          <w:tcPr>
            <w:tcW w:w="1312" w:type="pct"/>
            <w:tcBorders>
              <w:top w:val="single" w:sz="4" w:space="0" w:color="auto"/>
              <w:left w:val="single" w:sz="4" w:space="0" w:color="auto"/>
              <w:right w:val="single" w:sz="4" w:space="0" w:color="auto"/>
            </w:tcBorders>
            <w:shd w:val="clear" w:color="auto" w:fill="DEEAF6" w:themeFill="accent1" w:themeFillTint="33"/>
          </w:tcPr>
          <w:p w14:paraId="1027C1B5" w14:textId="3541F985" w:rsidR="0076538D" w:rsidRDefault="0076538D" w:rsidP="001C3A88">
            <w:pPr>
              <w:pStyle w:val="Paragraphedeliste"/>
              <w:numPr>
                <w:ilvl w:val="0"/>
                <w:numId w:val="44"/>
              </w:numPr>
              <w:spacing w:after="120"/>
              <w:rPr>
                <w:rFonts w:ascii="Arial" w:hAnsi="Arial" w:cs="Arial"/>
                <w:color w:val="000000" w:themeColor="text1"/>
                <w:sz w:val="18"/>
                <w:szCs w:val="18"/>
              </w:rPr>
            </w:pPr>
            <w:r w:rsidRPr="00A9654E">
              <w:rPr>
                <w:rFonts w:ascii="Arial" w:hAnsi="Arial" w:cs="Arial"/>
                <w:b/>
                <w:color w:val="000000" w:themeColor="text1"/>
                <w:sz w:val="18"/>
                <w:szCs w:val="18"/>
              </w:rPr>
              <w:t>A1R2</w:t>
            </w:r>
            <w:r w:rsidR="00B42CDE">
              <w:rPr>
                <w:rFonts w:ascii="Arial" w:hAnsi="Arial" w:cs="Arial"/>
                <w:b/>
                <w:color w:val="000000" w:themeColor="text1"/>
                <w:sz w:val="18"/>
                <w:szCs w:val="18"/>
              </w:rPr>
              <w:t>.</w:t>
            </w:r>
            <w:r w:rsidRPr="00A9654E">
              <w:rPr>
                <w:rFonts w:ascii="Arial" w:hAnsi="Arial" w:cs="Arial"/>
                <w:b/>
                <w:color w:val="000000" w:themeColor="text1"/>
                <w:sz w:val="18"/>
                <w:szCs w:val="18"/>
              </w:rPr>
              <w:t xml:space="preserve">1 </w:t>
            </w:r>
            <w:r w:rsidRPr="00A9654E">
              <w:rPr>
                <w:rFonts w:ascii="Arial" w:hAnsi="Arial" w:cs="Arial"/>
                <w:color w:val="000000" w:themeColor="text1"/>
                <w:sz w:val="18"/>
                <w:szCs w:val="18"/>
              </w:rPr>
              <w:t>–</w:t>
            </w:r>
            <w:r w:rsidRPr="00C860B3">
              <w:rPr>
                <w:rFonts w:ascii="Arial" w:eastAsia="Arial Unicode MS" w:hAnsi="Arial" w:cs="Arial"/>
                <w:color w:val="000000" w:themeColor="text1"/>
                <w:sz w:val="18"/>
                <w:szCs w:val="18"/>
              </w:rPr>
              <w:t xml:space="preserve"> Création de newsletter interne</w:t>
            </w:r>
          </w:p>
          <w:p w14:paraId="044F4D80" w14:textId="77777777" w:rsidR="008E0977" w:rsidRPr="001C7EF9" w:rsidRDefault="008E0977" w:rsidP="000B7031">
            <w:pPr>
              <w:spacing w:after="120"/>
              <w:ind w:left="360"/>
              <w:contextualSpacing/>
              <w:rPr>
                <w:rFonts w:ascii="Arial" w:hAnsi="Arial" w:cs="Arial"/>
                <w:color w:val="000000" w:themeColor="text1"/>
                <w:sz w:val="18"/>
                <w:szCs w:val="18"/>
              </w:rPr>
            </w:pPr>
          </w:p>
        </w:tc>
        <w:tc>
          <w:tcPr>
            <w:tcW w:w="1004" w:type="pct"/>
            <w:tcBorders>
              <w:top w:val="single" w:sz="4" w:space="0" w:color="auto"/>
              <w:left w:val="single" w:sz="4" w:space="0" w:color="auto"/>
              <w:right w:val="single" w:sz="4" w:space="0" w:color="auto"/>
            </w:tcBorders>
            <w:shd w:val="clear" w:color="auto" w:fill="DEEAF6" w:themeFill="accent1" w:themeFillTint="33"/>
          </w:tcPr>
          <w:p w14:paraId="27CD3255" w14:textId="00F64F5D" w:rsidR="008E0977" w:rsidRPr="007112F6" w:rsidRDefault="008E0977" w:rsidP="001C3A88">
            <w:pPr>
              <w:numPr>
                <w:ilvl w:val="0"/>
                <w:numId w:val="31"/>
              </w:numPr>
              <w:spacing w:after="120"/>
              <w:contextualSpacing/>
              <w:rPr>
                <w:rFonts w:ascii="Arial" w:hAnsi="Arial" w:cs="Arial"/>
                <w:color w:val="000000" w:themeColor="text1"/>
                <w:sz w:val="18"/>
                <w:szCs w:val="18"/>
              </w:rPr>
            </w:pPr>
            <w:r w:rsidRPr="001C7EF9">
              <w:rPr>
                <w:rFonts w:ascii="Arial" w:hAnsi="Arial" w:cs="Arial"/>
                <w:color w:val="000000" w:themeColor="text1"/>
                <w:sz w:val="18"/>
                <w:szCs w:val="18"/>
              </w:rPr>
              <w:t>Archives électroniques</w:t>
            </w:r>
          </w:p>
          <w:p w14:paraId="0610A79F" w14:textId="77777777" w:rsidR="008E0977" w:rsidRPr="007112F6" w:rsidRDefault="008E0977" w:rsidP="007112F6">
            <w:pPr>
              <w:spacing w:after="120"/>
              <w:ind w:left="113"/>
              <w:contextualSpacing/>
              <w:rPr>
                <w:rFonts w:ascii="Arial" w:hAnsi="Arial" w:cs="Arial"/>
                <w:color w:val="000000" w:themeColor="text1"/>
                <w:sz w:val="18"/>
                <w:szCs w:val="18"/>
              </w:rPr>
            </w:pPr>
          </w:p>
        </w:tc>
      </w:tr>
      <w:tr w:rsidR="00A7138A" w:rsidRPr="007112F6" w14:paraId="74011B41" w14:textId="77777777" w:rsidTr="00367E24">
        <w:trPr>
          <w:trHeight w:val="867"/>
        </w:trPr>
        <w:tc>
          <w:tcPr>
            <w:tcW w:w="1386" w:type="pct"/>
            <w:vMerge/>
            <w:tcBorders>
              <w:left w:val="single" w:sz="4" w:space="0" w:color="auto"/>
              <w:right w:val="single" w:sz="4" w:space="0" w:color="auto"/>
            </w:tcBorders>
          </w:tcPr>
          <w:p w14:paraId="0A6723F9" w14:textId="77777777" w:rsidR="00A7138A" w:rsidRPr="007112F6" w:rsidRDefault="00A7138A" w:rsidP="00A7138A">
            <w:pPr>
              <w:spacing w:after="120"/>
              <w:rPr>
                <w:rFonts w:ascii="Arial" w:hAnsi="Arial" w:cs="Arial"/>
                <w:b/>
                <w:color w:val="1F4E79" w:themeColor="accent1" w:themeShade="80"/>
                <w:sz w:val="24"/>
                <w:szCs w:val="24"/>
              </w:rPr>
            </w:pPr>
          </w:p>
        </w:tc>
        <w:tc>
          <w:tcPr>
            <w:tcW w:w="1297" w:type="pct"/>
            <w:tcBorders>
              <w:left w:val="single" w:sz="4" w:space="0" w:color="auto"/>
              <w:right w:val="single" w:sz="4" w:space="0" w:color="auto"/>
            </w:tcBorders>
            <w:shd w:val="clear" w:color="auto" w:fill="DEEAF6" w:themeFill="accent1" w:themeFillTint="33"/>
          </w:tcPr>
          <w:p w14:paraId="75C0974E" w14:textId="77777777" w:rsidR="00A7138A" w:rsidRPr="006E335C" w:rsidRDefault="00A7138A" w:rsidP="006E335C">
            <w:pPr>
              <w:spacing w:after="120"/>
              <w:rPr>
                <w:rFonts w:ascii="Arial" w:hAnsi="Arial" w:cs="Arial"/>
                <w:b/>
                <w:sz w:val="18"/>
                <w:szCs w:val="18"/>
              </w:rPr>
            </w:pPr>
            <w:r w:rsidRPr="000B7031">
              <w:rPr>
                <w:rFonts w:ascii="Arial" w:hAnsi="Arial" w:cs="Arial"/>
                <w:b/>
                <w:sz w:val="18"/>
                <w:szCs w:val="18"/>
              </w:rPr>
              <w:t xml:space="preserve">RI 2.2 </w:t>
            </w:r>
            <w:r w:rsidRPr="006E335C">
              <w:rPr>
                <w:rFonts w:ascii="Arial" w:hAnsi="Arial" w:cs="Arial"/>
                <w:b/>
                <w:sz w:val="18"/>
                <w:szCs w:val="18"/>
              </w:rPr>
              <w:t xml:space="preserve">– </w:t>
            </w:r>
            <w:r w:rsidRPr="006E335C">
              <w:rPr>
                <w:rFonts w:ascii="Arial" w:hAnsi="Arial" w:cs="Arial"/>
                <w:color w:val="833C0B" w:themeColor="accent2" w:themeShade="80"/>
                <w:sz w:val="18"/>
                <w:szCs w:val="18"/>
              </w:rPr>
              <w:t>Des espaces de partage de l’information sont créés et fonctionnels</w:t>
            </w:r>
            <w:r w:rsidRPr="006E335C" w:rsidDel="00796F43">
              <w:rPr>
                <w:rFonts w:ascii="Arial" w:hAnsi="Arial" w:cs="Arial"/>
                <w:b/>
                <w:color w:val="833C0B" w:themeColor="accent2" w:themeShade="80"/>
                <w:sz w:val="18"/>
                <w:szCs w:val="18"/>
              </w:rPr>
              <w:t xml:space="preserve"> </w:t>
            </w:r>
          </w:p>
          <w:p w14:paraId="750713DC" w14:textId="77777777" w:rsidR="00A7138A" w:rsidRPr="007112F6" w:rsidRDefault="00A7138A" w:rsidP="000B7031">
            <w:pPr>
              <w:spacing w:after="120"/>
              <w:ind w:left="360"/>
              <w:contextualSpacing/>
              <w:rPr>
                <w:rFonts w:ascii="Arial" w:hAnsi="Arial" w:cs="Arial"/>
                <w:color w:val="000000" w:themeColor="text1"/>
                <w:sz w:val="18"/>
                <w:szCs w:val="18"/>
              </w:rPr>
            </w:pPr>
          </w:p>
        </w:tc>
        <w:tc>
          <w:tcPr>
            <w:tcW w:w="1312" w:type="pct"/>
            <w:tcBorders>
              <w:left w:val="single" w:sz="4" w:space="0" w:color="auto"/>
              <w:right w:val="single" w:sz="4" w:space="0" w:color="auto"/>
            </w:tcBorders>
            <w:shd w:val="clear" w:color="auto" w:fill="DEEAF6" w:themeFill="accent1" w:themeFillTint="33"/>
          </w:tcPr>
          <w:p w14:paraId="0F9D64C6" w14:textId="3F0E3E34" w:rsidR="00A7138A" w:rsidRPr="007112F6" w:rsidRDefault="00A7138A" w:rsidP="001C3A88">
            <w:pPr>
              <w:numPr>
                <w:ilvl w:val="0"/>
                <w:numId w:val="31"/>
              </w:numPr>
              <w:spacing w:after="120"/>
              <w:contextualSpacing/>
              <w:rPr>
                <w:rFonts w:ascii="Arial" w:hAnsi="Arial" w:cs="Arial"/>
                <w:color w:val="000000" w:themeColor="text1"/>
                <w:sz w:val="18"/>
                <w:szCs w:val="18"/>
              </w:rPr>
            </w:pPr>
            <w:r w:rsidRPr="00A9654E">
              <w:rPr>
                <w:rFonts w:ascii="Arial" w:eastAsia="Arial Unicode MS" w:hAnsi="Arial" w:cs="Arial"/>
                <w:b/>
                <w:color w:val="000000" w:themeColor="text1"/>
                <w:sz w:val="18"/>
                <w:szCs w:val="18"/>
              </w:rPr>
              <w:t>A1R2</w:t>
            </w:r>
            <w:r w:rsidR="00B42CDE">
              <w:rPr>
                <w:rFonts w:ascii="Arial" w:eastAsia="Arial Unicode MS" w:hAnsi="Arial" w:cs="Arial"/>
                <w:b/>
                <w:color w:val="000000" w:themeColor="text1"/>
                <w:sz w:val="18"/>
                <w:szCs w:val="18"/>
              </w:rPr>
              <w:t>.</w:t>
            </w:r>
            <w:r w:rsidRPr="00A9654E">
              <w:rPr>
                <w:rFonts w:ascii="Arial" w:eastAsia="Arial Unicode MS" w:hAnsi="Arial" w:cs="Arial"/>
                <w:b/>
                <w:color w:val="000000" w:themeColor="text1"/>
                <w:sz w:val="18"/>
                <w:szCs w:val="18"/>
              </w:rPr>
              <w:t>2</w:t>
            </w:r>
            <w:r w:rsidRPr="00C860B3">
              <w:rPr>
                <w:rFonts w:ascii="Arial" w:eastAsia="Arial Unicode MS" w:hAnsi="Arial" w:cs="Arial"/>
                <w:b/>
                <w:color w:val="000000" w:themeColor="text1"/>
                <w:sz w:val="18"/>
                <w:szCs w:val="18"/>
              </w:rPr>
              <w:t xml:space="preserve"> </w:t>
            </w:r>
            <w:r w:rsidRPr="00C860B3">
              <w:rPr>
                <w:rFonts w:ascii="Arial" w:eastAsia="Arial Unicode MS" w:hAnsi="Arial" w:cs="Arial"/>
                <w:color w:val="000000" w:themeColor="text1"/>
                <w:sz w:val="18"/>
                <w:szCs w:val="18"/>
              </w:rPr>
              <w:t>-</w:t>
            </w:r>
            <w:r w:rsidRPr="00C860B3" w:rsidDel="001100B7">
              <w:rPr>
                <w:rFonts w:ascii="Arial" w:hAnsi="Arial" w:cs="Arial"/>
                <w:b/>
                <w:color w:val="000000" w:themeColor="text1"/>
                <w:sz w:val="18"/>
                <w:szCs w:val="18"/>
              </w:rPr>
              <w:t xml:space="preserve"> </w:t>
            </w:r>
            <w:r w:rsidRPr="00C860B3">
              <w:rPr>
                <w:rFonts w:ascii="Arial" w:eastAsia="Arial Unicode MS" w:hAnsi="Arial" w:cs="Arial"/>
                <w:color w:val="000000" w:themeColor="text1"/>
                <w:sz w:val="18"/>
                <w:szCs w:val="18"/>
              </w:rPr>
              <w:t>Organisation « </w:t>
            </w:r>
            <w:r>
              <w:rPr>
                <w:rFonts w:ascii="Arial" w:eastAsia="Arial Unicode MS" w:hAnsi="Arial" w:cs="Arial"/>
                <w:color w:val="000000" w:themeColor="text1"/>
                <w:sz w:val="18"/>
                <w:szCs w:val="18"/>
              </w:rPr>
              <w:t>les petits déjeuners du PACASEN</w:t>
            </w:r>
            <w:r w:rsidR="002E76F9">
              <w:rPr>
                <w:rFonts w:ascii="Arial" w:hAnsi="Arial" w:cs="Arial"/>
                <w:color w:val="000000" w:themeColor="text1"/>
                <w:sz w:val="18"/>
                <w:szCs w:val="18"/>
              </w:rPr>
              <w:t> »</w:t>
            </w:r>
          </w:p>
        </w:tc>
        <w:tc>
          <w:tcPr>
            <w:tcW w:w="1004" w:type="pct"/>
            <w:tcBorders>
              <w:left w:val="single" w:sz="4" w:space="0" w:color="auto"/>
              <w:right w:val="single" w:sz="4" w:space="0" w:color="auto"/>
            </w:tcBorders>
            <w:shd w:val="clear" w:color="auto" w:fill="DEEAF6" w:themeFill="accent1" w:themeFillTint="33"/>
          </w:tcPr>
          <w:p w14:paraId="1F457B43" w14:textId="715CC924" w:rsidR="00A7138A" w:rsidRPr="007112F6" w:rsidRDefault="00A7138A" w:rsidP="001C3A88">
            <w:pPr>
              <w:numPr>
                <w:ilvl w:val="0"/>
                <w:numId w:val="31"/>
              </w:numPr>
              <w:spacing w:after="120"/>
              <w:contextualSpacing/>
              <w:rPr>
                <w:rFonts w:ascii="Arial" w:hAnsi="Arial" w:cs="Arial"/>
                <w:color w:val="000000" w:themeColor="text1"/>
                <w:sz w:val="18"/>
                <w:szCs w:val="18"/>
              </w:rPr>
            </w:pPr>
            <w:r w:rsidRPr="007112F6">
              <w:rPr>
                <w:rFonts w:ascii="Arial" w:hAnsi="Arial" w:cs="Arial"/>
                <w:color w:val="000000" w:themeColor="text1"/>
                <w:sz w:val="18"/>
                <w:szCs w:val="18"/>
              </w:rPr>
              <w:t>Rapports d’ateliers</w:t>
            </w:r>
          </w:p>
          <w:p w14:paraId="479681DF" w14:textId="77777777" w:rsidR="00A7138A" w:rsidRPr="007112F6" w:rsidRDefault="00A7138A" w:rsidP="00A7138A">
            <w:pPr>
              <w:spacing w:after="120"/>
              <w:rPr>
                <w:rFonts w:ascii="Arial" w:hAnsi="Arial" w:cs="Arial"/>
                <w:color w:val="000000" w:themeColor="text1"/>
                <w:sz w:val="18"/>
                <w:szCs w:val="18"/>
              </w:rPr>
            </w:pPr>
          </w:p>
        </w:tc>
      </w:tr>
      <w:tr w:rsidR="00A7138A" w:rsidRPr="007112F6" w14:paraId="16E2048B" w14:textId="77777777" w:rsidTr="00367E24">
        <w:trPr>
          <w:trHeight w:val="1053"/>
        </w:trPr>
        <w:tc>
          <w:tcPr>
            <w:tcW w:w="1386" w:type="pct"/>
            <w:vMerge/>
            <w:tcBorders>
              <w:left w:val="single" w:sz="4" w:space="0" w:color="auto"/>
              <w:right w:val="single" w:sz="4" w:space="0" w:color="auto"/>
            </w:tcBorders>
          </w:tcPr>
          <w:p w14:paraId="697F853F" w14:textId="77777777" w:rsidR="00A7138A" w:rsidRPr="007112F6" w:rsidRDefault="00A7138A" w:rsidP="00A7138A">
            <w:pPr>
              <w:spacing w:after="120"/>
              <w:rPr>
                <w:rFonts w:ascii="Arial" w:hAnsi="Arial" w:cs="Arial"/>
                <w:b/>
                <w:color w:val="1F4E79" w:themeColor="accent1" w:themeShade="80"/>
                <w:sz w:val="24"/>
                <w:szCs w:val="24"/>
              </w:rPr>
            </w:pPr>
          </w:p>
        </w:tc>
        <w:tc>
          <w:tcPr>
            <w:tcW w:w="1297" w:type="pct"/>
            <w:tcBorders>
              <w:left w:val="single" w:sz="4" w:space="0" w:color="auto"/>
              <w:right w:val="single" w:sz="4" w:space="0" w:color="auto"/>
            </w:tcBorders>
            <w:shd w:val="clear" w:color="auto" w:fill="DEEAF6" w:themeFill="accent1" w:themeFillTint="33"/>
          </w:tcPr>
          <w:p w14:paraId="62323D5E" w14:textId="6AF46F8A" w:rsidR="00A7138A" w:rsidRDefault="00A7138A" w:rsidP="00A7138A">
            <w:pPr>
              <w:spacing w:after="120"/>
              <w:rPr>
                <w:rFonts w:ascii="Arial" w:eastAsia="Times New Roman" w:hAnsi="Arial" w:cs="Arial"/>
                <w:color w:val="833C0B" w:themeColor="accent2" w:themeShade="80"/>
                <w:sz w:val="18"/>
                <w:szCs w:val="18"/>
                <w:lang w:eastAsia="fr-FR"/>
              </w:rPr>
            </w:pPr>
            <w:r w:rsidRPr="002414D2">
              <w:rPr>
                <w:rFonts w:ascii="Arial" w:hAnsi="Arial" w:cs="Arial"/>
                <w:b/>
                <w:sz w:val="18"/>
                <w:szCs w:val="18"/>
              </w:rPr>
              <w:t>RI 2.</w:t>
            </w:r>
            <w:r>
              <w:rPr>
                <w:rFonts w:ascii="Arial" w:hAnsi="Arial" w:cs="Arial"/>
                <w:b/>
                <w:sz w:val="18"/>
                <w:szCs w:val="18"/>
              </w:rPr>
              <w:t>3</w:t>
            </w:r>
            <w:r w:rsidRPr="002414D2">
              <w:rPr>
                <w:rFonts w:ascii="Arial" w:hAnsi="Arial" w:cs="Arial"/>
                <w:b/>
                <w:sz w:val="18"/>
                <w:szCs w:val="18"/>
              </w:rPr>
              <w:t xml:space="preserve"> </w:t>
            </w:r>
            <w:r>
              <w:rPr>
                <w:rFonts w:ascii="Arial" w:hAnsi="Arial" w:cs="Arial"/>
                <w:sz w:val="18"/>
                <w:szCs w:val="18"/>
              </w:rPr>
              <w:t>–</w:t>
            </w:r>
            <w:r w:rsidRPr="002414D2">
              <w:rPr>
                <w:rFonts w:ascii="Arial" w:hAnsi="Arial" w:cs="Arial"/>
                <w:sz w:val="18"/>
                <w:szCs w:val="18"/>
              </w:rPr>
              <w:t xml:space="preserve"> </w:t>
            </w:r>
            <w:r>
              <w:rPr>
                <w:rFonts w:ascii="Arial" w:eastAsia="Times New Roman" w:hAnsi="Arial" w:cs="Arial"/>
                <w:color w:val="833C0B" w:themeColor="accent2" w:themeShade="80"/>
                <w:sz w:val="18"/>
                <w:szCs w:val="18"/>
                <w:lang w:eastAsia="fr-FR"/>
              </w:rPr>
              <w:t xml:space="preserve">Les parties prenantes </w:t>
            </w:r>
            <w:r w:rsidR="004033F8">
              <w:rPr>
                <w:rFonts w:ascii="Arial" w:eastAsia="Times New Roman" w:hAnsi="Arial" w:cs="Arial"/>
                <w:color w:val="833C0B" w:themeColor="accent2" w:themeShade="80"/>
                <w:sz w:val="18"/>
                <w:szCs w:val="18"/>
                <w:lang w:eastAsia="fr-FR"/>
              </w:rPr>
              <w:t xml:space="preserve">notamment les CT </w:t>
            </w:r>
            <w:r>
              <w:rPr>
                <w:rFonts w:ascii="Arial" w:eastAsia="Times New Roman" w:hAnsi="Arial" w:cs="Arial"/>
                <w:color w:val="833C0B" w:themeColor="accent2" w:themeShade="80"/>
                <w:sz w:val="18"/>
                <w:szCs w:val="18"/>
                <w:lang w:eastAsia="fr-FR"/>
              </w:rPr>
              <w:t>sont au même niveau d’information sur la mise en œuvre du programme</w:t>
            </w:r>
          </w:p>
          <w:p w14:paraId="11E55185" w14:textId="77777777" w:rsidR="00A7138A" w:rsidRPr="007112F6" w:rsidRDefault="00A7138A" w:rsidP="000B7031">
            <w:pPr>
              <w:spacing w:after="120"/>
              <w:contextualSpacing/>
              <w:rPr>
                <w:rFonts w:ascii="Arial" w:hAnsi="Arial" w:cs="Arial"/>
                <w:color w:val="000000" w:themeColor="text1"/>
                <w:sz w:val="18"/>
                <w:szCs w:val="18"/>
              </w:rPr>
            </w:pPr>
          </w:p>
        </w:tc>
        <w:tc>
          <w:tcPr>
            <w:tcW w:w="1312" w:type="pct"/>
            <w:tcBorders>
              <w:left w:val="single" w:sz="4" w:space="0" w:color="auto"/>
              <w:right w:val="single" w:sz="4" w:space="0" w:color="auto"/>
            </w:tcBorders>
            <w:shd w:val="clear" w:color="auto" w:fill="DEEAF6" w:themeFill="accent1" w:themeFillTint="33"/>
          </w:tcPr>
          <w:p w14:paraId="53813FC8" w14:textId="2B5B1B86" w:rsidR="00A7138A" w:rsidRPr="007112F6" w:rsidRDefault="00A7138A" w:rsidP="001C3A88">
            <w:pPr>
              <w:numPr>
                <w:ilvl w:val="0"/>
                <w:numId w:val="31"/>
              </w:numPr>
              <w:spacing w:after="120"/>
              <w:contextualSpacing/>
              <w:rPr>
                <w:rFonts w:ascii="Arial" w:hAnsi="Arial" w:cs="Arial"/>
                <w:color w:val="000000" w:themeColor="text1"/>
                <w:sz w:val="18"/>
                <w:szCs w:val="18"/>
              </w:rPr>
            </w:pPr>
            <w:r w:rsidRPr="00A9654E">
              <w:rPr>
                <w:rFonts w:ascii="Arial" w:hAnsi="Arial" w:cs="Arial"/>
                <w:b/>
                <w:color w:val="000000" w:themeColor="text1"/>
                <w:sz w:val="18"/>
                <w:szCs w:val="18"/>
              </w:rPr>
              <w:t>A1R2</w:t>
            </w:r>
            <w:r w:rsidR="00B42CDE">
              <w:rPr>
                <w:rFonts w:ascii="Arial" w:hAnsi="Arial" w:cs="Arial"/>
                <w:b/>
                <w:color w:val="000000" w:themeColor="text1"/>
                <w:sz w:val="18"/>
                <w:szCs w:val="18"/>
              </w:rPr>
              <w:t>.</w:t>
            </w:r>
            <w:r w:rsidRPr="00A9654E">
              <w:rPr>
                <w:rFonts w:ascii="Arial" w:hAnsi="Arial" w:cs="Arial"/>
                <w:b/>
                <w:color w:val="000000" w:themeColor="text1"/>
                <w:sz w:val="18"/>
                <w:szCs w:val="18"/>
              </w:rPr>
              <w:t>3</w:t>
            </w:r>
            <w:r w:rsidRPr="00C860B3">
              <w:rPr>
                <w:rFonts w:ascii="Arial" w:hAnsi="Arial" w:cs="Arial"/>
                <w:color w:val="000000" w:themeColor="text1"/>
                <w:sz w:val="18"/>
                <w:szCs w:val="18"/>
              </w:rPr>
              <w:t xml:space="preserve"> </w:t>
            </w:r>
            <w:r>
              <w:rPr>
                <w:rFonts w:ascii="Arial" w:hAnsi="Arial" w:cs="Arial"/>
                <w:color w:val="000000" w:themeColor="text1"/>
                <w:sz w:val="18"/>
                <w:szCs w:val="18"/>
              </w:rPr>
              <w:t>–</w:t>
            </w:r>
            <w:r w:rsidRPr="00C860B3">
              <w:rPr>
                <w:rFonts w:ascii="Arial" w:hAnsi="Arial" w:cs="Arial"/>
                <w:color w:val="000000" w:themeColor="text1"/>
                <w:sz w:val="18"/>
                <w:szCs w:val="18"/>
              </w:rPr>
              <w:t xml:space="preserve"> </w:t>
            </w:r>
            <w:r>
              <w:rPr>
                <w:rFonts w:ascii="Arial" w:hAnsi="Arial" w:cs="Arial"/>
                <w:color w:val="000000" w:themeColor="text1"/>
                <w:sz w:val="18"/>
                <w:szCs w:val="18"/>
              </w:rPr>
              <w:t>Organisations de réunions périodiques (retraites en mode résidentiel)</w:t>
            </w:r>
            <w:r w:rsidRPr="00FF2EFC">
              <w:rPr>
                <w:rFonts w:ascii="Arial" w:hAnsi="Arial" w:cs="Arial"/>
                <w:color w:val="2E74B5" w:themeColor="accent1" w:themeShade="BF"/>
                <w:sz w:val="18"/>
                <w:szCs w:val="18"/>
              </w:rPr>
              <w:t xml:space="preserve"> </w:t>
            </w:r>
            <w:r w:rsidR="004033F8" w:rsidRPr="004033F8">
              <w:rPr>
                <w:rFonts w:ascii="Arial" w:hAnsi="Arial" w:cs="Arial"/>
                <w:color w:val="2E74B5" w:themeColor="accent1" w:themeShade="BF"/>
                <w:sz w:val="14"/>
                <w:szCs w:val="18"/>
              </w:rPr>
              <w:t>(Il a été proposé p</w:t>
            </w:r>
            <w:r w:rsidR="004033F8">
              <w:rPr>
                <w:rFonts w:ascii="Arial" w:hAnsi="Arial" w:cs="Arial"/>
                <w:color w:val="2E74B5" w:themeColor="accent1" w:themeShade="BF"/>
                <w:sz w:val="14"/>
                <w:szCs w:val="18"/>
              </w:rPr>
              <w:t>a</w:t>
            </w:r>
            <w:r w:rsidR="004033F8" w:rsidRPr="004033F8">
              <w:rPr>
                <w:rFonts w:ascii="Arial" w:hAnsi="Arial" w:cs="Arial"/>
                <w:color w:val="2E74B5" w:themeColor="accent1" w:themeShade="BF"/>
                <w:sz w:val="14"/>
                <w:szCs w:val="18"/>
              </w:rPr>
              <w:t>r exemple d’entreprendr</w:t>
            </w:r>
            <w:r w:rsidR="00FB7172">
              <w:rPr>
                <w:rFonts w:ascii="Arial" w:hAnsi="Arial" w:cs="Arial"/>
                <w:color w:val="2E74B5" w:themeColor="accent1" w:themeShade="BF"/>
                <w:sz w:val="14"/>
                <w:szCs w:val="18"/>
              </w:rPr>
              <w:t>e ces cadres de concertation au niveau des quatre</w:t>
            </w:r>
            <w:r w:rsidR="004033F8" w:rsidRPr="004033F8">
              <w:rPr>
                <w:rFonts w:ascii="Arial" w:hAnsi="Arial" w:cs="Arial"/>
                <w:color w:val="2E74B5" w:themeColor="accent1" w:themeShade="BF"/>
                <w:sz w:val="14"/>
                <w:szCs w:val="18"/>
              </w:rPr>
              <w:t xml:space="preserve"> Zone</w:t>
            </w:r>
            <w:r w:rsidR="00B42CDE">
              <w:rPr>
                <w:rFonts w:ascii="Arial" w:hAnsi="Arial" w:cs="Arial"/>
                <w:color w:val="2E74B5" w:themeColor="accent1" w:themeShade="BF"/>
                <w:sz w:val="14"/>
                <w:szCs w:val="18"/>
              </w:rPr>
              <w:t>s</w:t>
            </w:r>
            <w:r w:rsidR="004033F8">
              <w:rPr>
                <w:rStyle w:val="Appelnotedebasdep"/>
                <w:rFonts w:ascii="Arial" w:hAnsi="Arial" w:cs="Arial"/>
                <w:color w:val="2E74B5" w:themeColor="accent1" w:themeShade="BF"/>
                <w:sz w:val="14"/>
                <w:szCs w:val="18"/>
              </w:rPr>
              <w:footnoteReference w:id="6"/>
            </w:r>
            <w:r w:rsidR="004033F8" w:rsidRPr="004033F8">
              <w:rPr>
                <w:rFonts w:ascii="Arial" w:hAnsi="Arial" w:cs="Arial"/>
                <w:color w:val="2E74B5" w:themeColor="accent1" w:themeShade="BF"/>
                <w:sz w:val="14"/>
                <w:szCs w:val="18"/>
              </w:rPr>
              <w:t>.)</w:t>
            </w:r>
          </w:p>
        </w:tc>
        <w:tc>
          <w:tcPr>
            <w:tcW w:w="1004" w:type="pct"/>
            <w:tcBorders>
              <w:left w:val="single" w:sz="4" w:space="0" w:color="auto"/>
              <w:right w:val="single" w:sz="4" w:space="0" w:color="auto"/>
            </w:tcBorders>
            <w:shd w:val="clear" w:color="auto" w:fill="DEEAF6" w:themeFill="accent1" w:themeFillTint="33"/>
          </w:tcPr>
          <w:p w14:paraId="776272FB" w14:textId="242FA95E" w:rsidR="00A7138A" w:rsidRPr="007112F6" w:rsidRDefault="00A7138A" w:rsidP="001C3A88">
            <w:pPr>
              <w:numPr>
                <w:ilvl w:val="0"/>
                <w:numId w:val="31"/>
              </w:numPr>
              <w:spacing w:after="120"/>
              <w:contextualSpacing/>
              <w:rPr>
                <w:rFonts w:ascii="Arial" w:hAnsi="Arial" w:cs="Arial"/>
                <w:color w:val="000000" w:themeColor="text1"/>
                <w:sz w:val="18"/>
                <w:szCs w:val="18"/>
              </w:rPr>
            </w:pPr>
            <w:r w:rsidRPr="007112F6">
              <w:rPr>
                <w:rFonts w:ascii="Arial" w:hAnsi="Arial" w:cs="Arial"/>
                <w:color w:val="000000" w:themeColor="text1"/>
                <w:sz w:val="18"/>
                <w:szCs w:val="18"/>
              </w:rPr>
              <w:t>Rapports d’ateliers</w:t>
            </w:r>
          </w:p>
        </w:tc>
      </w:tr>
      <w:tr w:rsidR="00E00A73" w:rsidRPr="00063C4A" w14:paraId="1494A8CA" w14:textId="77777777" w:rsidTr="00367E24">
        <w:trPr>
          <w:trHeight w:val="1299"/>
        </w:trPr>
        <w:tc>
          <w:tcPr>
            <w:tcW w:w="1386" w:type="pct"/>
            <w:vMerge w:val="restart"/>
            <w:tcBorders>
              <w:left w:val="single" w:sz="4" w:space="0" w:color="auto"/>
              <w:right w:val="single" w:sz="4" w:space="0" w:color="auto"/>
            </w:tcBorders>
          </w:tcPr>
          <w:p w14:paraId="4295E6E0" w14:textId="77777777" w:rsidR="008A3C97" w:rsidRDefault="008A3C97" w:rsidP="008A3C97">
            <w:pPr>
              <w:spacing w:after="120"/>
              <w:ind w:right="113"/>
              <w:rPr>
                <w:rFonts w:ascii="Arial" w:hAnsi="Arial" w:cs="Arial"/>
                <w:b/>
                <w:color w:val="1F4E79" w:themeColor="accent1" w:themeShade="80"/>
                <w:sz w:val="24"/>
                <w:szCs w:val="24"/>
              </w:rPr>
            </w:pPr>
          </w:p>
          <w:p w14:paraId="0E14CFE1" w14:textId="3BC0DC20" w:rsidR="00E00A73" w:rsidRPr="008A3C97" w:rsidRDefault="00E00A73" w:rsidP="008A3C97">
            <w:pPr>
              <w:spacing w:after="120"/>
              <w:ind w:left="113" w:right="113"/>
              <w:jc w:val="center"/>
              <w:rPr>
                <w:rFonts w:ascii="Arial" w:hAnsi="Arial" w:cs="Arial"/>
                <w:b/>
                <w:color w:val="1F4E79" w:themeColor="accent1" w:themeShade="80"/>
                <w:sz w:val="24"/>
                <w:szCs w:val="24"/>
              </w:rPr>
            </w:pPr>
            <w:r w:rsidRPr="008A3C97">
              <w:rPr>
                <w:rFonts w:ascii="Arial" w:hAnsi="Arial" w:cs="Arial"/>
                <w:b/>
                <w:color w:val="1F4E79" w:themeColor="accent1" w:themeShade="80"/>
                <w:sz w:val="24"/>
                <w:szCs w:val="24"/>
              </w:rPr>
              <w:t xml:space="preserve">Axe 3 : </w:t>
            </w:r>
            <w:r w:rsidR="007C43EE" w:rsidRPr="008A3C97">
              <w:rPr>
                <w:rFonts w:ascii="Arial" w:hAnsi="Arial" w:cs="Arial"/>
                <w:b/>
                <w:color w:val="1F4E79" w:themeColor="accent1" w:themeShade="80"/>
                <w:sz w:val="24"/>
                <w:szCs w:val="24"/>
              </w:rPr>
              <w:t>Développer par</w:t>
            </w:r>
            <w:r w:rsidRPr="008A3C97">
              <w:rPr>
                <w:rFonts w:ascii="Arial" w:hAnsi="Arial" w:cs="Arial"/>
                <w:b/>
                <w:color w:val="1F4E79" w:themeColor="accent1" w:themeShade="80"/>
                <w:sz w:val="24"/>
                <w:szCs w:val="24"/>
              </w:rPr>
              <w:t xml:space="preserve"> un réseau participatif fort à travers la communication digitale</w:t>
            </w:r>
          </w:p>
          <w:p w14:paraId="7C8495C5" w14:textId="77777777" w:rsidR="00E00A73" w:rsidRPr="007112F6" w:rsidRDefault="00E00A73" w:rsidP="00E00A73">
            <w:pPr>
              <w:spacing w:after="120"/>
              <w:rPr>
                <w:rFonts w:ascii="Arial" w:hAnsi="Arial" w:cs="Arial"/>
                <w:b/>
                <w:color w:val="1F4E79" w:themeColor="accent1" w:themeShade="80"/>
                <w:sz w:val="24"/>
                <w:szCs w:val="24"/>
              </w:rPr>
            </w:pPr>
          </w:p>
        </w:tc>
        <w:tc>
          <w:tcPr>
            <w:tcW w:w="12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7854B5" w14:textId="77777777" w:rsidR="00E00A73" w:rsidRDefault="00E00A73" w:rsidP="00E00A73">
            <w:pPr>
              <w:rPr>
                <w:rFonts w:ascii="Arial" w:hAnsi="Arial" w:cs="Arial"/>
                <w:color w:val="833C0B" w:themeColor="accent2" w:themeShade="80"/>
                <w:sz w:val="18"/>
                <w:szCs w:val="18"/>
              </w:rPr>
            </w:pPr>
            <w:r w:rsidRPr="002414D2">
              <w:rPr>
                <w:rFonts w:ascii="Arial" w:hAnsi="Arial" w:cs="Arial"/>
                <w:b/>
                <w:sz w:val="18"/>
                <w:szCs w:val="18"/>
              </w:rPr>
              <w:t>RI 3.1.</w:t>
            </w:r>
            <w:r w:rsidRPr="002414D2">
              <w:rPr>
                <w:rFonts w:ascii="Arial" w:hAnsi="Arial" w:cs="Arial"/>
                <w:sz w:val="18"/>
                <w:szCs w:val="18"/>
              </w:rPr>
              <w:t xml:space="preserve"> – </w:t>
            </w:r>
            <w:r>
              <w:rPr>
                <w:rFonts w:ascii="Arial" w:hAnsi="Arial" w:cs="Arial"/>
                <w:color w:val="833C0B" w:themeColor="accent2" w:themeShade="80"/>
                <w:sz w:val="18"/>
                <w:szCs w:val="18"/>
              </w:rPr>
              <w:t>L</w:t>
            </w:r>
            <w:r w:rsidRPr="002414D2">
              <w:rPr>
                <w:rFonts w:ascii="Arial" w:hAnsi="Arial" w:cs="Arial"/>
                <w:color w:val="833C0B" w:themeColor="accent2" w:themeShade="80"/>
                <w:sz w:val="18"/>
                <w:szCs w:val="18"/>
              </w:rPr>
              <w:t>a communication collaborative est promue</w:t>
            </w:r>
            <w:r w:rsidRPr="002414D2" w:rsidDel="001146A1">
              <w:rPr>
                <w:rFonts w:ascii="Arial" w:hAnsi="Arial" w:cs="Arial"/>
                <w:color w:val="833C0B" w:themeColor="accent2" w:themeShade="80"/>
                <w:sz w:val="18"/>
                <w:szCs w:val="18"/>
              </w:rPr>
              <w:t xml:space="preserve"> </w:t>
            </w:r>
            <w:r>
              <w:rPr>
                <w:rFonts w:ascii="Arial" w:hAnsi="Arial" w:cs="Arial"/>
                <w:color w:val="833C0B" w:themeColor="accent2" w:themeShade="80"/>
                <w:sz w:val="18"/>
                <w:szCs w:val="18"/>
              </w:rPr>
              <w:t>entre parties prenantes</w:t>
            </w:r>
          </w:p>
          <w:p w14:paraId="18C578B7" w14:textId="6FBAE72C" w:rsidR="00E00A73" w:rsidRPr="000B7031" w:rsidRDefault="00E00A73" w:rsidP="000B7031">
            <w:pPr>
              <w:spacing w:after="120"/>
              <w:rPr>
                <w:rFonts w:ascii="Arial" w:hAnsi="Arial" w:cs="Arial"/>
                <w:b/>
                <w:sz w:val="18"/>
                <w:szCs w:val="18"/>
              </w:rPr>
            </w:pPr>
            <w:r w:rsidRPr="002414D2">
              <w:rPr>
                <w:rFonts w:ascii="Arial" w:hAnsi="Arial" w:cs="Arial"/>
                <w:b/>
                <w:sz w:val="18"/>
                <w:szCs w:val="18"/>
              </w:rPr>
              <w:t>RI 3.</w:t>
            </w:r>
            <w:r>
              <w:rPr>
                <w:rFonts w:ascii="Arial" w:hAnsi="Arial" w:cs="Arial"/>
                <w:b/>
                <w:sz w:val="18"/>
                <w:szCs w:val="18"/>
              </w:rPr>
              <w:t>2</w:t>
            </w:r>
            <w:r w:rsidRPr="002414D2">
              <w:rPr>
                <w:rFonts w:ascii="Arial" w:hAnsi="Arial" w:cs="Arial"/>
                <w:b/>
                <w:sz w:val="18"/>
                <w:szCs w:val="18"/>
              </w:rPr>
              <w:t>.</w:t>
            </w:r>
            <w:r w:rsidRPr="002414D2">
              <w:rPr>
                <w:rFonts w:ascii="Arial" w:hAnsi="Arial" w:cs="Arial"/>
                <w:sz w:val="18"/>
                <w:szCs w:val="18"/>
              </w:rPr>
              <w:t xml:space="preserve"> – </w:t>
            </w:r>
            <w:r>
              <w:rPr>
                <w:rFonts w:ascii="Arial" w:hAnsi="Arial" w:cs="Arial"/>
                <w:color w:val="833C0B" w:themeColor="accent2" w:themeShade="80"/>
                <w:sz w:val="18"/>
                <w:szCs w:val="18"/>
              </w:rPr>
              <w:t>Des outils innovants et adaptés sont développés</w:t>
            </w:r>
          </w:p>
        </w:tc>
        <w:tc>
          <w:tcPr>
            <w:tcW w:w="131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13B0E4B" w14:textId="77777777" w:rsidR="00241561" w:rsidRPr="00241561" w:rsidRDefault="00E00A73" w:rsidP="00B41AF5">
            <w:pPr>
              <w:pStyle w:val="Paragraphedeliste"/>
              <w:numPr>
                <w:ilvl w:val="0"/>
                <w:numId w:val="58"/>
              </w:numPr>
            </w:pPr>
            <w:r w:rsidRPr="00241561">
              <w:rPr>
                <w:rFonts w:ascii="Arial" w:hAnsi="Arial" w:cs="Arial"/>
                <w:b/>
                <w:color w:val="000000" w:themeColor="text1"/>
                <w:sz w:val="18"/>
                <w:szCs w:val="18"/>
              </w:rPr>
              <w:t>A1R3</w:t>
            </w:r>
            <w:r w:rsidR="00B42CDE" w:rsidRPr="00241561">
              <w:rPr>
                <w:rFonts w:ascii="Arial" w:hAnsi="Arial" w:cs="Arial"/>
                <w:b/>
                <w:color w:val="000000" w:themeColor="text1"/>
                <w:sz w:val="18"/>
                <w:szCs w:val="18"/>
              </w:rPr>
              <w:t>.</w:t>
            </w:r>
            <w:r w:rsidRPr="00241561">
              <w:rPr>
                <w:rFonts w:ascii="Arial" w:hAnsi="Arial" w:cs="Arial"/>
                <w:b/>
                <w:color w:val="000000" w:themeColor="text1"/>
                <w:sz w:val="18"/>
                <w:szCs w:val="18"/>
              </w:rPr>
              <w:t>1</w:t>
            </w:r>
            <w:r w:rsidRPr="00241561">
              <w:rPr>
                <w:rFonts w:ascii="Arial" w:hAnsi="Arial" w:cs="Arial"/>
                <w:color w:val="000000" w:themeColor="text1"/>
                <w:sz w:val="18"/>
                <w:szCs w:val="18"/>
              </w:rPr>
              <w:t xml:space="preserve"> - </w:t>
            </w:r>
            <w:r w:rsidR="00241561">
              <w:rPr>
                <w:rFonts w:ascii="Arial" w:hAnsi="Arial" w:cs="Arial"/>
                <w:color w:val="000000" w:themeColor="text1"/>
                <w:sz w:val="18"/>
                <w:szCs w:val="18"/>
              </w:rPr>
              <w:t>---</w:t>
            </w:r>
          </w:p>
          <w:p w14:paraId="5C991FD4" w14:textId="44CEEBDB" w:rsidR="00241561" w:rsidRDefault="00241561" w:rsidP="00241561">
            <w:pPr>
              <w:pStyle w:val="Paragraphedeliste"/>
            </w:pPr>
            <w:r w:rsidRPr="00241561">
              <w:rPr>
                <w:rFonts w:ascii="Arial" w:hAnsi="Arial" w:cs="Arial"/>
                <w:sz w:val="21"/>
                <w:szCs w:val="21"/>
              </w:rPr>
              <w:t>Développer les médias sociaux internes et externes</w:t>
            </w:r>
            <w:r>
              <w:t xml:space="preserve">   </w:t>
            </w:r>
          </w:p>
          <w:p w14:paraId="6D05E5A2" w14:textId="791B286D" w:rsidR="00E00A73" w:rsidRPr="00241561" w:rsidRDefault="00E00A73" w:rsidP="00241561">
            <w:pPr>
              <w:rPr>
                <w:rFonts w:ascii="Arial" w:hAnsi="Arial" w:cs="Arial"/>
                <w:color w:val="000000" w:themeColor="text1"/>
                <w:sz w:val="18"/>
                <w:szCs w:val="18"/>
              </w:rPr>
            </w:pPr>
          </w:p>
          <w:p w14:paraId="5FF5BF8D" w14:textId="77777777" w:rsidR="00F40621" w:rsidRPr="00F40621" w:rsidRDefault="00F40621" w:rsidP="00F40621">
            <w:pPr>
              <w:rPr>
                <w:rFonts w:ascii="Arial" w:hAnsi="Arial" w:cs="Arial"/>
                <w:color w:val="000000" w:themeColor="text1"/>
                <w:sz w:val="18"/>
                <w:szCs w:val="18"/>
              </w:rPr>
            </w:pPr>
          </w:p>
          <w:p w14:paraId="6AB4C2D2" w14:textId="2E2FF7D2" w:rsidR="00E00A73" w:rsidRPr="000B7031" w:rsidRDefault="00E00A73" w:rsidP="00E95BAE">
            <w:pPr>
              <w:pStyle w:val="Paragraphedeliste"/>
              <w:numPr>
                <w:ilvl w:val="0"/>
                <w:numId w:val="30"/>
              </w:numPr>
              <w:ind w:left="173" w:hanging="173"/>
              <w:rPr>
                <w:rFonts w:ascii="Arial" w:hAnsi="Arial" w:cs="Arial"/>
                <w:color w:val="000000" w:themeColor="text1"/>
                <w:sz w:val="18"/>
                <w:szCs w:val="18"/>
              </w:rPr>
            </w:pPr>
            <w:r w:rsidRPr="00A9654E">
              <w:rPr>
                <w:rFonts w:ascii="Arial" w:hAnsi="Arial" w:cs="Arial"/>
                <w:b/>
                <w:color w:val="000000" w:themeColor="text1"/>
                <w:sz w:val="18"/>
                <w:szCs w:val="18"/>
              </w:rPr>
              <w:t>A1R3</w:t>
            </w:r>
            <w:r w:rsidR="00B42CDE">
              <w:rPr>
                <w:rFonts w:ascii="Arial" w:hAnsi="Arial" w:cs="Arial"/>
                <w:b/>
                <w:color w:val="000000" w:themeColor="text1"/>
                <w:sz w:val="18"/>
                <w:szCs w:val="18"/>
              </w:rPr>
              <w:t>.</w:t>
            </w:r>
            <w:r w:rsidRPr="00A9654E">
              <w:rPr>
                <w:rFonts w:ascii="Arial" w:hAnsi="Arial" w:cs="Arial"/>
                <w:b/>
                <w:color w:val="000000" w:themeColor="text1"/>
                <w:sz w:val="18"/>
                <w:szCs w:val="18"/>
              </w:rPr>
              <w:t xml:space="preserve">2 </w:t>
            </w:r>
            <w:r w:rsidRPr="00727F37">
              <w:rPr>
                <w:rFonts w:ascii="Arial" w:hAnsi="Arial" w:cs="Arial"/>
                <w:color w:val="000000" w:themeColor="text1"/>
                <w:sz w:val="18"/>
                <w:szCs w:val="18"/>
              </w:rPr>
              <w:t xml:space="preserve">– Animation d’un </w:t>
            </w:r>
            <w:r w:rsidR="00E95BAE">
              <w:rPr>
                <w:rFonts w:ascii="Arial" w:hAnsi="Arial" w:cs="Arial"/>
                <w:color w:val="000000" w:themeColor="text1"/>
                <w:sz w:val="18"/>
                <w:szCs w:val="18"/>
              </w:rPr>
              <w:t>Newsletter</w:t>
            </w:r>
          </w:p>
        </w:tc>
        <w:tc>
          <w:tcPr>
            <w:tcW w:w="100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0AE1600" w14:textId="77777777" w:rsidR="00E00A73" w:rsidRDefault="00E00A73" w:rsidP="001C3A88">
            <w:pPr>
              <w:pStyle w:val="Paragraphedeliste"/>
              <w:numPr>
                <w:ilvl w:val="0"/>
                <w:numId w:val="22"/>
              </w:numPr>
              <w:rPr>
                <w:rFonts w:ascii="Arial" w:hAnsi="Arial" w:cs="Arial"/>
                <w:color w:val="000000" w:themeColor="text1"/>
                <w:sz w:val="18"/>
                <w:szCs w:val="18"/>
              </w:rPr>
            </w:pPr>
            <w:r>
              <w:rPr>
                <w:rFonts w:ascii="Arial" w:hAnsi="Arial" w:cs="Arial"/>
                <w:color w:val="000000" w:themeColor="text1"/>
                <w:sz w:val="18"/>
                <w:szCs w:val="18"/>
              </w:rPr>
              <w:t>Rapport de mise en place</w:t>
            </w:r>
          </w:p>
          <w:p w14:paraId="018EB706" w14:textId="002BF06A" w:rsidR="00E00A73" w:rsidRDefault="007C43EE" w:rsidP="001C3A88">
            <w:pPr>
              <w:pStyle w:val="Paragraphedeliste"/>
              <w:numPr>
                <w:ilvl w:val="0"/>
                <w:numId w:val="22"/>
              </w:numPr>
              <w:rPr>
                <w:rFonts w:ascii="Arial" w:hAnsi="Arial" w:cs="Arial"/>
                <w:color w:val="000000" w:themeColor="text1"/>
                <w:sz w:val="18"/>
                <w:szCs w:val="18"/>
              </w:rPr>
            </w:pPr>
            <w:r>
              <w:rPr>
                <w:rFonts w:ascii="Arial" w:hAnsi="Arial" w:cs="Arial"/>
                <w:color w:val="000000" w:themeColor="text1"/>
                <w:sz w:val="18"/>
                <w:szCs w:val="18"/>
              </w:rPr>
              <w:t>Archives</w:t>
            </w:r>
            <w:r w:rsidR="00E00A73">
              <w:rPr>
                <w:rFonts w:ascii="Arial" w:hAnsi="Arial" w:cs="Arial"/>
                <w:color w:val="000000" w:themeColor="text1"/>
                <w:sz w:val="18"/>
                <w:szCs w:val="18"/>
              </w:rPr>
              <w:t xml:space="preserve"> électroniques</w:t>
            </w:r>
          </w:p>
          <w:p w14:paraId="0835D763" w14:textId="77777777" w:rsidR="00E00A73" w:rsidRPr="000B7031" w:rsidRDefault="00E00A73" w:rsidP="000B7031">
            <w:pPr>
              <w:pStyle w:val="Paragraphedeliste"/>
              <w:ind w:left="0" w:hanging="360"/>
              <w:rPr>
                <w:rFonts w:ascii="Arial" w:hAnsi="Arial" w:cs="Arial"/>
                <w:b/>
                <w:sz w:val="18"/>
                <w:szCs w:val="18"/>
              </w:rPr>
            </w:pPr>
          </w:p>
        </w:tc>
      </w:tr>
      <w:tr w:rsidR="00E00A73" w:rsidRPr="00063C4A" w14:paraId="515E501C" w14:textId="77777777" w:rsidTr="00367E24">
        <w:trPr>
          <w:trHeight w:val="680"/>
        </w:trPr>
        <w:tc>
          <w:tcPr>
            <w:tcW w:w="1386" w:type="pct"/>
            <w:vMerge/>
            <w:tcBorders>
              <w:left w:val="single" w:sz="4" w:space="0" w:color="auto"/>
              <w:right w:val="single" w:sz="4" w:space="0" w:color="auto"/>
            </w:tcBorders>
          </w:tcPr>
          <w:p w14:paraId="261C0D39" w14:textId="77777777" w:rsidR="00E00A73" w:rsidRPr="007112F6" w:rsidRDefault="00E00A73" w:rsidP="00E00A73">
            <w:pPr>
              <w:spacing w:after="120"/>
              <w:rPr>
                <w:rFonts w:ascii="Arial" w:hAnsi="Arial" w:cs="Arial"/>
                <w:b/>
                <w:color w:val="1F4E79" w:themeColor="accent1" w:themeShade="80"/>
                <w:sz w:val="24"/>
                <w:szCs w:val="24"/>
              </w:rPr>
            </w:pPr>
          </w:p>
        </w:tc>
        <w:tc>
          <w:tcPr>
            <w:tcW w:w="129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F9E591" w14:textId="35CBEBE6" w:rsidR="00E00A73" w:rsidRPr="000B7031" w:rsidRDefault="00E00A73" w:rsidP="000B7031">
            <w:pPr>
              <w:spacing w:after="120"/>
              <w:rPr>
                <w:rFonts w:ascii="Arial" w:hAnsi="Arial" w:cs="Arial"/>
                <w:b/>
                <w:sz w:val="18"/>
                <w:szCs w:val="18"/>
              </w:rPr>
            </w:pPr>
            <w:r w:rsidRPr="002414D2">
              <w:rPr>
                <w:rFonts w:ascii="Arial" w:hAnsi="Arial" w:cs="Arial"/>
                <w:b/>
                <w:sz w:val="18"/>
                <w:szCs w:val="18"/>
              </w:rPr>
              <w:t>RI 3.</w:t>
            </w:r>
            <w:r>
              <w:rPr>
                <w:rFonts w:ascii="Arial" w:hAnsi="Arial" w:cs="Arial"/>
                <w:b/>
                <w:sz w:val="18"/>
                <w:szCs w:val="18"/>
              </w:rPr>
              <w:t>3</w:t>
            </w:r>
            <w:r w:rsidRPr="002414D2">
              <w:rPr>
                <w:rFonts w:ascii="Arial" w:hAnsi="Arial" w:cs="Arial"/>
                <w:b/>
                <w:sz w:val="18"/>
                <w:szCs w:val="18"/>
              </w:rPr>
              <w:t>.</w:t>
            </w:r>
            <w:r w:rsidRPr="002414D2">
              <w:rPr>
                <w:rFonts w:ascii="Arial" w:hAnsi="Arial" w:cs="Arial"/>
                <w:sz w:val="18"/>
                <w:szCs w:val="18"/>
              </w:rPr>
              <w:t xml:space="preserve"> –</w:t>
            </w:r>
            <w:r>
              <w:rPr>
                <w:rFonts w:ascii="Arial" w:hAnsi="Arial" w:cs="Arial"/>
                <w:sz w:val="18"/>
                <w:szCs w:val="18"/>
              </w:rPr>
              <w:t xml:space="preserve"> </w:t>
            </w:r>
            <w:r>
              <w:rPr>
                <w:rFonts w:ascii="Arial" w:hAnsi="Arial" w:cs="Arial"/>
                <w:color w:val="833C0B" w:themeColor="accent2" w:themeShade="80"/>
                <w:sz w:val="18"/>
                <w:szCs w:val="18"/>
              </w:rPr>
              <w:t>La mobilisation sociale autour du PACASEN est</w:t>
            </w:r>
            <w:r w:rsidRPr="002414D2">
              <w:rPr>
                <w:rFonts w:ascii="Arial" w:hAnsi="Arial" w:cs="Arial"/>
                <w:color w:val="833C0B" w:themeColor="accent2" w:themeShade="80"/>
                <w:sz w:val="18"/>
                <w:szCs w:val="18"/>
              </w:rPr>
              <w:t xml:space="preserve"> promue</w:t>
            </w:r>
            <w:r w:rsidRPr="002414D2" w:rsidDel="001146A1">
              <w:rPr>
                <w:rFonts w:ascii="Arial" w:hAnsi="Arial" w:cs="Arial"/>
                <w:color w:val="833C0B" w:themeColor="accent2" w:themeShade="80"/>
                <w:sz w:val="18"/>
                <w:szCs w:val="18"/>
              </w:rPr>
              <w:t xml:space="preserve"> </w:t>
            </w:r>
            <w:r>
              <w:rPr>
                <w:rFonts w:ascii="Arial" w:hAnsi="Arial" w:cs="Arial"/>
                <w:color w:val="833C0B" w:themeColor="accent2" w:themeShade="80"/>
                <w:sz w:val="18"/>
                <w:szCs w:val="18"/>
              </w:rPr>
              <w:t>entre parties prenantes, les bénéficiaires avec l’utilisation judicieuse des outils de communication digitale.</w:t>
            </w:r>
          </w:p>
        </w:tc>
        <w:tc>
          <w:tcPr>
            <w:tcW w:w="131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AE8D15B" w14:textId="613B9BB9" w:rsidR="00E00A73" w:rsidRPr="00400398" w:rsidRDefault="00E00A73" w:rsidP="001C3A88">
            <w:pPr>
              <w:numPr>
                <w:ilvl w:val="0"/>
                <w:numId w:val="31"/>
              </w:numPr>
              <w:spacing w:after="120"/>
              <w:ind w:left="0"/>
              <w:contextualSpacing/>
              <w:rPr>
                <w:rFonts w:ascii="Arial" w:hAnsi="Arial" w:cs="Arial"/>
                <w:b/>
                <w:sz w:val="18"/>
                <w:szCs w:val="18"/>
              </w:rPr>
            </w:pPr>
            <w:r w:rsidRPr="00A9654E">
              <w:rPr>
                <w:rFonts w:ascii="Arial" w:hAnsi="Arial" w:cs="Arial"/>
                <w:b/>
                <w:color w:val="000000" w:themeColor="text1"/>
                <w:sz w:val="18"/>
                <w:szCs w:val="18"/>
              </w:rPr>
              <w:t>A1R3</w:t>
            </w:r>
            <w:r w:rsidR="00B42CDE">
              <w:rPr>
                <w:rFonts w:ascii="Arial" w:hAnsi="Arial" w:cs="Arial"/>
                <w:b/>
                <w:color w:val="000000" w:themeColor="text1"/>
                <w:sz w:val="18"/>
                <w:szCs w:val="18"/>
              </w:rPr>
              <w:t>.</w:t>
            </w:r>
            <w:r w:rsidRPr="00A9654E">
              <w:rPr>
                <w:rFonts w:ascii="Arial" w:hAnsi="Arial" w:cs="Arial"/>
                <w:b/>
                <w:color w:val="000000" w:themeColor="text1"/>
                <w:sz w:val="18"/>
                <w:szCs w:val="18"/>
              </w:rPr>
              <w:t>3</w:t>
            </w:r>
            <w:r>
              <w:rPr>
                <w:rFonts w:ascii="Arial" w:hAnsi="Arial" w:cs="Arial"/>
                <w:color w:val="000000" w:themeColor="text1"/>
                <w:sz w:val="18"/>
                <w:szCs w:val="18"/>
              </w:rPr>
              <w:t xml:space="preserve"> - </w:t>
            </w:r>
            <w:r w:rsidRPr="00C860B3">
              <w:rPr>
                <w:rFonts w:ascii="Arial" w:hAnsi="Arial" w:cs="Arial"/>
                <w:color w:val="000000" w:themeColor="text1"/>
                <w:sz w:val="18"/>
                <w:szCs w:val="18"/>
              </w:rPr>
              <w:t>Redynamisation et alimentation régulière des réseaux sociaux existant du PACASEN (Facebook, Instagram, twitter, site web ADM)</w:t>
            </w:r>
          </w:p>
        </w:tc>
        <w:tc>
          <w:tcPr>
            <w:tcW w:w="100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0B45644" w14:textId="77777777" w:rsidR="00E00A73" w:rsidRPr="000B7031" w:rsidRDefault="00E00A73" w:rsidP="001C3A88">
            <w:pPr>
              <w:numPr>
                <w:ilvl w:val="0"/>
                <w:numId w:val="31"/>
              </w:numPr>
              <w:spacing w:after="120"/>
              <w:ind w:left="0"/>
              <w:contextualSpacing/>
              <w:rPr>
                <w:rFonts w:ascii="Arial" w:hAnsi="Arial" w:cs="Arial"/>
                <w:b/>
                <w:sz w:val="18"/>
                <w:szCs w:val="18"/>
              </w:rPr>
            </w:pPr>
            <w:r w:rsidRPr="000B7031">
              <w:rPr>
                <w:rFonts w:ascii="Arial" w:hAnsi="Arial" w:cs="Arial"/>
                <w:b/>
                <w:sz w:val="18"/>
                <w:szCs w:val="18"/>
              </w:rPr>
              <w:t>Rapports d’ateliers</w:t>
            </w:r>
          </w:p>
        </w:tc>
      </w:tr>
      <w:bookmarkEnd w:id="796"/>
    </w:tbl>
    <w:p w14:paraId="5A44B77A" w14:textId="77777777" w:rsidR="005D50D2" w:rsidRDefault="005D50D2"/>
    <w:p w14:paraId="67F0A31A" w14:textId="77777777" w:rsidR="009909DA" w:rsidRDefault="009909DA">
      <w:pPr>
        <w:rPr>
          <w:rFonts w:ascii="Arial" w:eastAsia="Calibri" w:hAnsi="Arial" w:cs="Arial"/>
          <w:sz w:val="21"/>
          <w:szCs w:val="21"/>
        </w:rPr>
      </w:pPr>
      <w:r>
        <w:rPr>
          <w:rFonts w:ascii="Arial" w:eastAsia="Calibri" w:hAnsi="Arial" w:cs="Arial"/>
          <w:sz w:val="21"/>
          <w:szCs w:val="21"/>
        </w:rPr>
        <w:br w:type="page"/>
      </w:r>
    </w:p>
    <w:p w14:paraId="51B6F74F" w14:textId="0C991614" w:rsidR="007112F6" w:rsidRDefault="007112F6" w:rsidP="007112F6">
      <w:pPr>
        <w:tabs>
          <w:tab w:val="left" w:pos="3810"/>
        </w:tabs>
        <w:spacing w:line="312" w:lineRule="auto"/>
        <w:jc w:val="both"/>
        <w:rPr>
          <w:rFonts w:ascii="Arial" w:eastAsia="Calibri" w:hAnsi="Arial" w:cs="Arial"/>
          <w:sz w:val="21"/>
          <w:szCs w:val="21"/>
        </w:rPr>
      </w:pPr>
      <w:r>
        <w:rPr>
          <w:rFonts w:ascii="Arial" w:eastAsia="Calibri" w:hAnsi="Arial" w:cs="Arial"/>
          <w:sz w:val="21"/>
          <w:szCs w:val="21"/>
        </w:rPr>
        <w:lastRenderedPageBreak/>
        <w:t>Les documents d’exécution seront constitués :</w:t>
      </w:r>
    </w:p>
    <w:p w14:paraId="733A7952" w14:textId="21FB0DCB" w:rsidR="007112F6" w:rsidRDefault="005039AF" w:rsidP="001C3A88">
      <w:pPr>
        <w:pStyle w:val="Paragraphedeliste"/>
        <w:numPr>
          <w:ilvl w:val="0"/>
          <w:numId w:val="37"/>
        </w:numPr>
        <w:tabs>
          <w:tab w:val="left" w:pos="3810"/>
        </w:tabs>
        <w:spacing w:line="312" w:lineRule="auto"/>
        <w:jc w:val="both"/>
        <w:rPr>
          <w:rFonts w:ascii="Arial" w:eastAsia="Calibri" w:hAnsi="Arial" w:cs="Arial"/>
          <w:sz w:val="21"/>
          <w:szCs w:val="21"/>
        </w:rPr>
      </w:pPr>
      <w:r>
        <w:rPr>
          <w:rFonts w:ascii="Arial" w:eastAsia="Calibri" w:hAnsi="Arial" w:cs="Arial"/>
          <w:sz w:val="21"/>
          <w:szCs w:val="21"/>
        </w:rPr>
        <w:t>D’un</w:t>
      </w:r>
      <w:r w:rsidR="007112F6">
        <w:rPr>
          <w:rFonts w:ascii="Arial" w:eastAsia="Calibri" w:hAnsi="Arial" w:cs="Arial"/>
          <w:sz w:val="21"/>
          <w:szCs w:val="21"/>
        </w:rPr>
        <w:t xml:space="preserve"> PTA</w:t>
      </w:r>
    </w:p>
    <w:p w14:paraId="254D4703" w14:textId="1D4BAF23" w:rsidR="007112F6" w:rsidRDefault="005039AF" w:rsidP="001C3A88">
      <w:pPr>
        <w:pStyle w:val="Paragraphedeliste"/>
        <w:numPr>
          <w:ilvl w:val="0"/>
          <w:numId w:val="37"/>
        </w:numPr>
        <w:tabs>
          <w:tab w:val="left" w:pos="3810"/>
        </w:tabs>
        <w:spacing w:line="312" w:lineRule="auto"/>
        <w:jc w:val="both"/>
        <w:rPr>
          <w:rFonts w:ascii="Arial" w:eastAsia="Calibri" w:hAnsi="Arial" w:cs="Arial"/>
          <w:sz w:val="21"/>
          <w:szCs w:val="21"/>
        </w:rPr>
      </w:pPr>
      <w:r>
        <w:rPr>
          <w:rFonts w:ascii="Arial" w:eastAsia="Calibri" w:hAnsi="Arial" w:cs="Arial"/>
          <w:sz w:val="21"/>
          <w:szCs w:val="21"/>
        </w:rPr>
        <w:t>D’un</w:t>
      </w:r>
      <w:r w:rsidR="007112F6">
        <w:rPr>
          <w:rFonts w:ascii="Arial" w:eastAsia="Calibri" w:hAnsi="Arial" w:cs="Arial"/>
          <w:sz w:val="21"/>
          <w:szCs w:val="21"/>
        </w:rPr>
        <w:t xml:space="preserve"> plan de travail trimestriel</w:t>
      </w:r>
    </w:p>
    <w:p w14:paraId="20A9FA42" w14:textId="0C6F371D" w:rsidR="007112F6" w:rsidRDefault="005039AF" w:rsidP="001C3A88">
      <w:pPr>
        <w:pStyle w:val="Paragraphedeliste"/>
        <w:numPr>
          <w:ilvl w:val="0"/>
          <w:numId w:val="37"/>
        </w:numPr>
        <w:tabs>
          <w:tab w:val="left" w:pos="3810"/>
        </w:tabs>
        <w:spacing w:line="312" w:lineRule="auto"/>
        <w:jc w:val="both"/>
        <w:rPr>
          <w:rFonts w:ascii="Arial" w:eastAsia="Calibri" w:hAnsi="Arial" w:cs="Arial"/>
          <w:sz w:val="21"/>
          <w:szCs w:val="21"/>
        </w:rPr>
      </w:pPr>
      <w:r>
        <w:rPr>
          <w:rFonts w:ascii="Arial" w:eastAsia="Calibri" w:hAnsi="Arial" w:cs="Arial"/>
          <w:sz w:val="21"/>
          <w:szCs w:val="21"/>
        </w:rPr>
        <w:t>Des</w:t>
      </w:r>
      <w:r w:rsidR="007112F6">
        <w:rPr>
          <w:rFonts w:ascii="Arial" w:eastAsia="Calibri" w:hAnsi="Arial" w:cs="Arial"/>
          <w:sz w:val="21"/>
          <w:szCs w:val="21"/>
        </w:rPr>
        <w:t xml:space="preserve"> documents de </w:t>
      </w:r>
      <w:r w:rsidR="00C32227">
        <w:rPr>
          <w:rFonts w:ascii="Arial" w:eastAsia="Calibri" w:hAnsi="Arial" w:cs="Arial"/>
          <w:sz w:val="21"/>
          <w:szCs w:val="21"/>
        </w:rPr>
        <w:t xml:space="preserve">campagne </w:t>
      </w:r>
    </w:p>
    <w:p w14:paraId="33F28A59" w14:textId="76CF02D5" w:rsidR="007112F6" w:rsidRDefault="007112F6" w:rsidP="007112F6">
      <w:pPr>
        <w:tabs>
          <w:tab w:val="left" w:pos="3810"/>
        </w:tabs>
        <w:spacing w:line="312" w:lineRule="auto"/>
        <w:jc w:val="both"/>
        <w:rPr>
          <w:rFonts w:ascii="Arial" w:eastAsia="Calibri" w:hAnsi="Arial" w:cs="Arial"/>
          <w:sz w:val="21"/>
          <w:szCs w:val="21"/>
        </w:rPr>
      </w:pPr>
      <w:r>
        <w:rPr>
          <w:rFonts w:ascii="Arial" w:eastAsia="Calibri" w:hAnsi="Arial" w:cs="Arial"/>
          <w:sz w:val="21"/>
          <w:szCs w:val="21"/>
        </w:rPr>
        <w:t>Les documents de reddition de compte seront aussi composés</w:t>
      </w:r>
      <w:r w:rsidR="001236E1">
        <w:rPr>
          <w:rFonts w:ascii="Arial" w:eastAsia="Calibri" w:hAnsi="Arial" w:cs="Arial"/>
          <w:sz w:val="21"/>
          <w:szCs w:val="21"/>
        </w:rPr>
        <w:t> :</w:t>
      </w:r>
    </w:p>
    <w:p w14:paraId="7AB24009" w14:textId="611342D4" w:rsidR="007112F6" w:rsidRDefault="005039AF" w:rsidP="001C3A88">
      <w:pPr>
        <w:pStyle w:val="Paragraphedeliste"/>
        <w:numPr>
          <w:ilvl w:val="0"/>
          <w:numId w:val="37"/>
        </w:numPr>
        <w:tabs>
          <w:tab w:val="left" w:pos="3810"/>
        </w:tabs>
        <w:spacing w:line="312" w:lineRule="auto"/>
        <w:jc w:val="both"/>
        <w:rPr>
          <w:rFonts w:ascii="Arial" w:eastAsia="Calibri" w:hAnsi="Arial" w:cs="Arial"/>
          <w:sz w:val="21"/>
          <w:szCs w:val="21"/>
        </w:rPr>
      </w:pPr>
      <w:r>
        <w:rPr>
          <w:rFonts w:ascii="Arial" w:eastAsia="Calibri" w:hAnsi="Arial" w:cs="Arial"/>
          <w:sz w:val="21"/>
          <w:szCs w:val="21"/>
        </w:rPr>
        <w:t>Des</w:t>
      </w:r>
      <w:r w:rsidR="007112F6">
        <w:rPr>
          <w:rFonts w:ascii="Arial" w:eastAsia="Calibri" w:hAnsi="Arial" w:cs="Arial"/>
          <w:sz w:val="21"/>
          <w:szCs w:val="21"/>
        </w:rPr>
        <w:t xml:space="preserve"> rapports trimestriels d’activités – Région</w:t>
      </w:r>
    </w:p>
    <w:p w14:paraId="234F92F5" w14:textId="07225E0D" w:rsidR="007112F6" w:rsidRDefault="005039AF" w:rsidP="001C3A88">
      <w:pPr>
        <w:pStyle w:val="Paragraphedeliste"/>
        <w:numPr>
          <w:ilvl w:val="0"/>
          <w:numId w:val="37"/>
        </w:numPr>
        <w:tabs>
          <w:tab w:val="left" w:pos="3810"/>
        </w:tabs>
        <w:spacing w:line="312" w:lineRule="auto"/>
        <w:jc w:val="both"/>
        <w:rPr>
          <w:rFonts w:ascii="Arial" w:eastAsia="Calibri" w:hAnsi="Arial" w:cs="Arial"/>
          <w:sz w:val="21"/>
          <w:szCs w:val="21"/>
        </w:rPr>
      </w:pPr>
      <w:r>
        <w:rPr>
          <w:rFonts w:ascii="Arial" w:eastAsia="Calibri" w:hAnsi="Arial" w:cs="Arial"/>
          <w:sz w:val="21"/>
          <w:szCs w:val="21"/>
        </w:rPr>
        <w:t>Des</w:t>
      </w:r>
      <w:r w:rsidR="007112F6">
        <w:rPr>
          <w:rFonts w:ascii="Arial" w:eastAsia="Calibri" w:hAnsi="Arial" w:cs="Arial"/>
          <w:sz w:val="21"/>
          <w:szCs w:val="21"/>
        </w:rPr>
        <w:t xml:space="preserve"> rapport</w:t>
      </w:r>
      <w:r w:rsidR="001236E1">
        <w:rPr>
          <w:rFonts w:ascii="Arial" w:eastAsia="Calibri" w:hAnsi="Arial" w:cs="Arial"/>
          <w:sz w:val="21"/>
          <w:szCs w:val="21"/>
        </w:rPr>
        <w:t>s</w:t>
      </w:r>
      <w:r w:rsidR="007112F6">
        <w:rPr>
          <w:rFonts w:ascii="Arial" w:eastAsia="Calibri" w:hAnsi="Arial" w:cs="Arial"/>
          <w:sz w:val="21"/>
          <w:szCs w:val="21"/>
        </w:rPr>
        <w:t xml:space="preserve"> trimestriel</w:t>
      </w:r>
      <w:r w:rsidR="001236E1">
        <w:rPr>
          <w:rFonts w:ascii="Arial" w:eastAsia="Calibri" w:hAnsi="Arial" w:cs="Arial"/>
          <w:sz w:val="21"/>
          <w:szCs w:val="21"/>
        </w:rPr>
        <w:t>s</w:t>
      </w:r>
      <w:r w:rsidR="007112F6">
        <w:rPr>
          <w:rFonts w:ascii="Arial" w:eastAsia="Calibri" w:hAnsi="Arial" w:cs="Arial"/>
          <w:sz w:val="21"/>
          <w:szCs w:val="21"/>
        </w:rPr>
        <w:t xml:space="preserve"> d’activités nationales</w:t>
      </w:r>
    </w:p>
    <w:p w14:paraId="3EC573E1" w14:textId="370236FC" w:rsidR="007112F6" w:rsidRDefault="005039AF" w:rsidP="001C3A88">
      <w:pPr>
        <w:pStyle w:val="Paragraphedeliste"/>
        <w:numPr>
          <w:ilvl w:val="0"/>
          <w:numId w:val="37"/>
        </w:numPr>
        <w:tabs>
          <w:tab w:val="left" w:pos="3810"/>
        </w:tabs>
        <w:spacing w:line="312" w:lineRule="auto"/>
        <w:jc w:val="both"/>
        <w:rPr>
          <w:rFonts w:ascii="Arial" w:eastAsia="Calibri" w:hAnsi="Arial" w:cs="Arial"/>
          <w:sz w:val="21"/>
          <w:szCs w:val="21"/>
        </w:rPr>
      </w:pPr>
      <w:r>
        <w:rPr>
          <w:rFonts w:ascii="Arial" w:eastAsia="Calibri" w:hAnsi="Arial" w:cs="Arial"/>
          <w:sz w:val="21"/>
          <w:szCs w:val="21"/>
        </w:rPr>
        <w:t>Des</w:t>
      </w:r>
      <w:r w:rsidR="007112F6">
        <w:rPr>
          <w:rFonts w:ascii="Arial" w:eastAsia="Calibri" w:hAnsi="Arial" w:cs="Arial"/>
          <w:sz w:val="21"/>
          <w:szCs w:val="21"/>
        </w:rPr>
        <w:t xml:space="preserve"> bilans des campagnes</w:t>
      </w:r>
    </w:p>
    <w:p w14:paraId="37FB6564" w14:textId="1C307919" w:rsidR="007112F6" w:rsidRDefault="005039AF" w:rsidP="001C3A88">
      <w:pPr>
        <w:pStyle w:val="Paragraphedeliste"/>
        <w:numPr>
          <w:ilvl w:val="0"/>
          <w:numId w:val="37"/>
        </w:numPr>
        <w:tabs>
          <w:tab w:val="left" w:pos="3810"/>
        </w:tabs>
        <w:spacing w:line="312" w:lineRule="auto"/>
        <w:jc w:val="both"/>
        <w:rPr>
          <w:rFonts w:ascii="Arial" w:eastAsia="Calibri" w:hAnsi="Arial" w:cs="Arial"/>
          <w:sz w:val="21"/>
          <w:szCs w:val="21"/>
        </w:rPr>
      </w:pPr>
      <w:r>
        <w:rPr>
          <w:rFonts w:ascii="Arial" w:eastAsia="Calibri" w:hAnsi="Arial" w:cs="Arial"/>
          <w:sz w:val="21"/>
          <w:szCs w:val="21"/>
        </w:rPr>
        <w:t>Des</w:t>
      </w:r>
      <w:r w:rsidR="007112F6">
        <w:rPr>
          <w:rFonts w:ascii="Arial" w:eastAsia="Calibri" w:hAnsi="Arial" w:cs="Arial"/>
          <w:sz w:val="21"/>
          <w:szCs w:val="21"/>
        </w:rPr>
        <w:t xml:space="preserve"> Compte</w:t>
      </w:r>
      <w:r w:rsidR="00916B81">
        <w:rPr>
          <w:rFonts w:ascii="Arial" w:eastAsia="Calibri" w:hAnsi="Arial" w:cs="Arial"/>
          <w:sz w:val="21"/>
          <w:szCs w:val="21"/>
        </w:rPr>
        <w:t>s</w:t>
      </w:r>
      <w:r w:rsidR="007112F6">
        <w:rPr>
          <w:rFonts w:ascii="Arial" w:eastAsia="Calibri" w:hAnsi="Arial" w:cs="Arial"/>
          <w:sz w:val="21"/>
          <w:szCs w:val="21"/>
        </w:rPr>
        <w:t xml:space="preserve"> rendu</w:t>
      </w:r>
      <w:r w:rsidR="00916B81">
        <w:rPr>
          <w:rFonts w:ascii="Arial" w:eastAsia="Calibri" w:hAnsi="Arial" w:cs="Arial"/>
          <w:sz w:val="21"/>
          <w:szCs w:val="21"/>
        </w:rPr>
        <w:t>s</w:t>
      </w:r>
    </w:p>
    <w:p w14:paraId="426D8153" w14:textId="1399A88E" w:rsidR="007112F6" w:rsidRDefault="005039AF" w:rsidP="001C3A88">
      <w:pPr>
        <w:pStyle w:val="Paragraphedeliste"/>
        <w:numPr>
          <w:ilvl w:val="0"/>
          <w:numId w:val="37"/>
        </w:numPr>
        <w:tabs>
          <w:tab w:val="left" w:pos="3810"/>
        </w:tabs>
        <w:spacing w:line="312" w:lineRule="auto"/>
        <w:jc w:val="both"/>
        <w:rPr>
          <w:rFonts w:ascii="Arial" w:eastAsia="Calibri" w:hAnsi="Arial" w:cs="Arial"/>
          <w:sz w:val="21"/>
          <w:szCs w:val="21"/>
        </w:rPr>
      </w:pPr>
      <w:r>
        <w:rPr>
          <w:rFonts w:ascii="Arial" w:eastAsia="Calibri" w:hAnsi="Arial" w:cs="Arial"/>
          <w:sz w:val="21"/>
          <w:szCs w:val="21"/>
        </w:rPr>
        <w:t>Du</w:t>
      </w:r>
      <w:r w:rsidR="007112F6">
        <w:rPr>
          <w:rFonts w:ascii="Arial" w:eastAsia="Calibri" w:hAnsi="Arial" w:cs="Arial"/>
          <w:sz w:val="21"/>
          <w:szCs w:val="21"/>
        </w:rPr>
        <w:t xml:space="preserve"> Presse book</w:t>
      </w:r>
    </w:p>
    <w:p w14:paraId="713F2929" w14:textId="4ACF3302" w:rsidR="007112F6" w:rsidRDefault="007112F6" w:rsidP="007112F6">
      <w:pPr>
        <w:tabs>
          <w:tab w:val="left" w:pos="3810"/>
        </w:tabs>
        <w:spacing w:line="312" w:lineRule="auto"/>
        <w:jc w:val="both"/>
        <w:rPr>
          <w:rFonts w:ascii="Arial" w:eastAsia="Calibri" w:hAnsi="Arial" w:cs="Arial"/>
          <w:sz w:val="21"/>
          <w:szCs w:val="21"/>
        </w:rPr>
      </w:pPr>
      <w:r>
        <w:rPr>
          <w:rFonts w:ascii="Arial" w:eastAsia="Calibri" w:hAnsi="Arial" w:cs="Arial"/>
          <w:sz w:val="21"/>
          <w:szCs w:val="21"/>
        </w:rPr>
        <w:t>Une évaluation à mi-parcours et une évaluation finale du plan sont fortement recommandées</w:t>
      </w:r>
      <w:r w:rsidR="00916B81">
        <w:rPr>
          <w:rFonts w:ascii="Arial" w:eastAsia="Calibri" w:hAnsi="Arial" w:cs="Arial"/>
          <w:sz w:val="21"/>
          <w:szCs w:val="21"/>
        </w:rPr>
        <w:t>.</w:t>
      </w:r>
    </w:p>
    <w:p w14:paraId="1134D82B" w14:textId="09E49DAF" w:rsidR="007112F6" w:rsidRPr="007112F6" w:rsidRDefault="007112F6" w:rsidP="007112F6">
      <w:pPr>
        <w:tabs>
          <w:tab w:val="left" w:pos="3810"/>
        </w:tabs>
        <w:spacing w:line="312" w:lineRule="auto"/>
        <w:jc w:val="both"/>
        <w:rPr>
          <w:rFonts w:ascii="Arial" w:eastAsia="Calibri" w:hAnsi="Arial" w:cs="Arial"/>
          <w:sz w:val="21"/>
          <w:szCs w:val="21"/>
        </w:rPr>
      </w:pPr>
      <w:r>
        <w:rPr>
          <w:rFonts w:ascii="Arial" w:eastAsia="Calibri" w:hAnsi="Arial" w:cs="Arial"/>
          <w:sz w:val="21"/>
          <w:szCs w:val="21"/>
        </w:rPr>
        <w:t>L’archive informatique de tous les documents devra être assuré</w:t>
      </w:r>
      <w:r w:rsidR="00916B81">
        <w:rPr>
          <w:rFonts w:ascii="Arial" w:eastAsia="Calibri" w:hAnsi="Arial" w:cs="Arial"/>
          <w:sz w:val="21"/>
          <w:szCs w:val="21"/>
        </w:rPr>
        <w:t>e</w:t>
      </w:r>
      <w:r>
        <w:rPr>
          <w:rFonts w:ascii="Arial" w:eastAsia="Calibri" w:hAnsi="Arial" w:cs="Arial"/>
          <w:sz w:val="21"/>
          <w:szCs w:val="21"/>
        </w:rPr>
        <w:t>.</w:t>
      </w:r>
    </w:p>
    <w:p w14:paraId="231C91EA" w14:textId="1E603DC0" w:rsidR="00CE2D95" w:rsidRPr="00C2281B" w:rsidRDefault="00CE2D95" w:rsidP="00CE2D95">
      <w:pPr>
        <w:pStyle w:val="Titre2"/>
        <w:numPr>
          <w:ilvl w:val="1"/>
          <w:numId w:val="4"/>
        </w:numPr>
      </w:pPr>
      <w:bookmarkStart w:id="797" w:name="_Toc21362372"/>
      <w:bookmarkStart w:id="798" w:name="_Toc25913843"/>
      <w:bookmarkStart w:id="799" w:name="_Toc25913932"/>
      <w:bookmarkStart w:id="800" w:name="_Toc38019979"/>
      <w:r>
        <w:t>Cadre logique des activités et budget</w:t>
      </w:r>
      <w:bookmarkEnd w:id="797"/>
      <w:bookmarkEnd w:id="798"/>
      <w:bookmarkEnd w:id="799"/>
      <w:bookmarkEnd w:id="800"/>
    </w:p>
    <w:p w14:paraId="361581D8" w14:textId="71F26A21" w:rsidR="00796F43" w:rsidRPr="007C7019" w:rsidRDefault="00796F43" w:rsidP="007C7019">
      <w:pPr>
        <w:tabs>
          <w:tab w:val="left" w:pos="3810"/>
        </w:tabs>
        <w:spacing w:line="312" w:lineRule="auto"/>
        <w:jc w:val="both"/>
        <w:rPr>
          <w:rFonts w:ascii="Arial" w:eastAsia="Calibri" w:hAnsi="Arial" w:cs="Arial"/>
          <w:sz w:val="21"/>
          <w:szCs w:val="21"/>
        </w:rPr>
      </w:pPr>
      <w:r w:rsidRPr="007C7019">
        <w:rPr>
          <w:rFonts w:ascii="Arial" w:eastAsia="Calibri" w:hAnsi="Arial" w:cs="Arial"/>
          <w:sz w:val="21"/>
          <w:szCs w:val="21"/>
        </w:rPr>
        <w:t xml:space="preserve">Au regard des objectifs </w:t>
      </w:r>
      <w:r w:rsidR="00A22FAF" w:rsidRPr="007C7019">
        <w:rPr>
          <w:rFonts w:ascii="Arial" w:eastAsia="Calibri" w:hAnsi="Arial" w:cs="Arial"/>
          <w:sz w:val="21"/>
          <w:szCs w:val="21"/>
        </w:rPr>
        <w:t>de communication</w:t>
      </w:r>
      <w:r w:rsidRPr="007C7019">
        <w:rPr>
          <w:rFonts w:ascii="Arial" w:eastAsia="Calibri" w:hAnsi="Arial" w:cs="Arial"/>
          <w:sz w:val="21"/>
          <w:szCs w:val="21"/>
        </w:rPr>
        <w:t>, de la nature des activités retenues dans le cadre d</w:t>
      </w:r>
      <w:r w:rsidR="00A22FAF" w:rsidRPr="007C7019">
        <w:rPr>
          <w:rFonts w:ascii="Arial" w:eastAsia="Calibri" w:hAnsi="Arial" w:cs="Arial"/>
          <w:sz w:val="21"/>
          <w:szCs w:val="21"/>
        </w:rPr>
        <w:t>u présent plan</w:t>
      </w:r>
      <w:r w:rsidRPr="007C7019">
        <w:rPr>
          <w:rFonts w:ascii="Arial" w:eastAsia="Calibri" w:hAnsi="Arial" w:cs="Arial"/>
          <w:sz w:val="21"/>
          <w:szCs w:val="21"/>
        </w:rPr>
        <w:t xml:space="preserve"> et de l’ampleur des efforts à mener en synergie avec toutes les </w:t>
      </w:r>
      <w:r w:rsidR="00A22FAF" w:rsidRPr="007C7019">
        <w:rPr>
          <w:rFonts w:ascii="Arial" w:eastAsia="Calibri" w:hAnsi="Arial" w:cs="Arial"/>
          <w:sz w:val="21"/>
          <w:szCs w:val="21"/>
        </w:rPr>
        <w:t xml:space="preserve">parties prenantes </w:t>
      </w:r>
      <w:r w:rsidRPr="007C7019">
        <w:rPr>
          <w:rFonts w:ascii="Arial" w:eastAsia="Calibri" w:hAnsi="Arial" w:cs="Arial"/>
          <w:sz w:val="21"/>
          <w:szCs w:val="21"/>
        </w:rPr>
        <w:t>pour obtenir des résultats tangibles, l’on mesure en conséquence l’importance des ressources financières qu’il faudra y consacrer</w:t>
      </w:r>
      <w:r w:rsidR="00B21C96" w:rsidRPr="007C7019">
        <w:rPr>
          <w:rFonts w:ascii="Arial" w:eastAsia="Calibri" w:hAnsi="Arial" w:cs="Arial"/>
          <w:sz w:val="21"/>
          <w:szCs w:val="21"/>
        </w:rPr>
        <w:t>.</w:t>
      </w:r>
    </w:p>
    <w:p w14:paraId="73B11746" w14:textId="1EDD3BD5" w:rsidR="00CD62C3" w:rsidRPr="00AC6E32" w:rsidRDefault="00796F43" w:rsidP="007C7019">
      <w:pPr>
        <w:tabs>
          <w:tab w:val="left" w:pos="3810"/>
        </w:tabs>
        <w:spacing w:line="312" w:lineRule="auto"/>
        <w:jc w:val="both"/>
        <w:rPr>
          <w:rFonts w:ascii="Arial" w:eastAsia="Calibri" w:hAnsi="Arial" w:cs="Arial"/>
          <w:sz w:val="21"/>
          <w:szCs w:val="21"/>
        </w:rPr>
      </w:pPr>
      <w:r w:rsidRPr="00AC6E32">
        <w:rPr>
          <w:rFonts w:ascii="Arial" w:eastAsia="Calibri" w:hAnsi="Arial" w:cs="Arial"/>
          <w:sz w:val="21"/>
          <w:szCs w:val="21"/>
        </w:rPr>
        <w:t xml:space="preserve">La mise en œuvre </w:t>
      </w:r>
      <w:r w:rsidR="00A22FAF" w:rsidRPr="00AC6E32">
        <w:rPr>
          <w:rFonts w:ascii="Arial" w:eastAsia="Calibri" w:hAnsi="Arial" w:cs="Arial"/>
          <w:sz w:val="21"/>
          <w:szCs w:val="21"/>
        </w:rPr>
        <w:t>du plan</w:t>
      </w:r>
      <w:r w:rsidRPr="00AC6E32">
        <w:rPr>
          <w:rFonts w:ascii="Arial" w:eastAsia="Calibri" w:hAnsi="Arial" w:cs="Arial"/>
          <w:sz w:val="21"/>
          <w:szCs w:val="21"/>
        </w:rPr>
        <w:t xml:space="preserve"> </w:t>
      </w:r>
      <w:r w:rsidR="00A22FAF" w:rsidRPr="00AC6E32">
        <w:rPr>
          <w:rFonts w:ascii="Arial" w:eastAsia="Calibri" w:hAnsi="Arial" w:cs="Arial"/>
          <w:sz w:val="21"/>
          <w:szCs w:val="21"/>
        </w:rPr>
        <w:t>de communication</w:t>
      </w:r>
      <w:r w:rsidRPr="00AC6E32">
        <w:rPr>
          <w:rFonts w:ascii="Arial" w:eastAsia="Calibri" w:hAnsi="Arial" w:cs="Arial"/>
          <w:sz w:val="21"/>
          <w:szCs w:val="21"/>
        </w:rPr>
        <w:t xml:space="preserve"> est prévue sur cinq ans</w:t>
      </w:r>
      <w:r w:rsidR="00B21C96" w:rsidRPr="00AC6E32">
        <w:rPr>
          <w:rFonts w:ascii="Arial" w:eastAsia="Calibri" w:hAnsi="Arial" w:cs="Arial"/>
          <w:sz w:val="21"/>
          <w:szCs w:val="21"/>
        </w:rPr>
        <w:t>.</w:t>
      </w:r>
      <w:r w:rsidRPr="00AC6E32">
        <w:rPr>
          <w:rFonts w:ascii="Arial" w:eastAsia="Calibri" w:hAnsi="Arial" w:cs="Arial"/>
          <w:sz w:val="21"/>
          <w:szCs w:val="21"/>
        </w:rPr>
        <w:t xml:space="preserve"> Le coût du programme quinquennal est évalué à </w:t>
      </w:r>
      <w:r w:rsidR="00CD62C3" w:rsidRPr="00AC6E32">
        <w:rPr>
          <w:rFonts w:ascii="Arial" w:eastAsia="Calibri" w:hAnsi="Arial" w:cs="Arial"/>
          <w:sz w:val="21"/>
          <w:szCs w:val="21"/>
        </w:rPr>
        <w:t xml:space="preserve">quatre cents </w:t>
      </w:r>
      <w:r w:rsidR="00457309" w:rsidRPr="00AC6E32">
        <w:rPr>
          <w:rFonts w:ascii="Arial" w:eastAsia="Calibri" w:hAnsi="Arial" w:cs="Arial"/>
          <w:sz w:val="21"/>
          <w:szCs w:val="21"/>
        </w:rPr>
        <w:t>cinquante-six</w:t>
      </w:r>
      <w:r w:rsidR="00CD62C3" w:rsidRPr="00AC6E32">
        <w:rPr>
          <w:rFonts w:ascii="Arial" w:eastAsia="Calibri" w:hAnsi="Arial" w:cs="Arial"/>
          <w:sz w:val="21"/>
          <w:szCs w:val="21"/>
        </w:rPr>
        <w:t xml:space="preserve"> millions </w:t>
      </w:r>
      <w:r w:rsidR="006E335C" w:rsidRPr="00AC6E32">
        <w:rPr>
          <w:rFonts w:ascii="Arial" w:eastAsia="Calibri" w:hAnsi="Arial" w:cs="Arial"/>
          <w:sz w:val="21"/>
          <w:szCs w:val="21"/>
        </w:rPr>
        <w:t xml:space="preserve">quatre </w:t>
      </w:r>
      <w:r w:rsidR="00CD62C3" w:rsidRPr="00AC6E32">
        <w:rPr>
          <w:rFonts w:ascii="Arial" w:eastAsia="Calibri" w:hAnsi="Arial" w:cs="Arial"/>
          <w:sz w:val="21"/>
          <w:szCs w:val="21"/>
        </w:rPr>
        <w:t xml:space="preserve">cent mille </w:t>
      </w:r>
      <w:r w:rsidR="00457309" w:rsidRPr="00AC6E32">
        <w:rPr>
          <w:rFonts w:ascii="Arial" w:eastAsia="Calibri" w:hAnsi="Arial" w:cs="Arial"/>
          <w:sz w:val="21"/>
          <w:szCs w:val="21"/>
        </w:rPr>
        <w:t>(456 </w:t>
      </w:r>
      <w:r w:rsidR="00B62584" w:rsidRPr="00AC6E32">
        <w:rPr>
          <w:rFonts w:ascii="Arial" w:eastAsia="Calibri" w:hAnsi="Arial" w:cs="Arial"/>
          <w:sz w:val="21"/>
          <w:szCs w:val="21"/>
        </w:rPr>
        <w:t>400 </w:t>
      </w:r>
      <w:r w:rsidR="00457309" w:rsidRPr="00AC6E32">
        <w:rPr>
          <w:rFonts w:ascii="Arial" w:eastAsia="Calibri" w:hAnsi="Arial" w:cs="Arial"/>
          <w:sz w:val="21"/>
          <w:szCs w:val="21"/>
        </w:rPr>
        <w:t xml:space="preserve">000) </w:t>
      </w:r>
      <w:r w:rsidR="00CD62C3" w:rsidRPr="00AC6E32">
        <w:rPr>
          <w:rFonts w:ascii="Arial" w:eastAsia="Calibri" w:hAnsi="Arial" w:cs="Arial"/>
          <w:sz w:val="21"/>
          <w:szCs w:val="21"/>
        </w:rPr>
        <w:t xml:space="preserve">francs CFA. </w:t>
      </w:r>
    </w:p>
    <w:p w14:paraId="70089602" w14:textId="63241700" w:rsidR="00CE2D95" w:rsidRPr="007C7019" w:rsidRDefault="00E144AD" w:rsidP="007C7019">
      <w:pPr>
        <w:tabs>
          <w:tab w:val="left" w:pos="3810"/>
        </w:tabs>
        <w:spacing w:line="312" w:lineRule="auto"/>
        <w:jc w:val="both"/>
        <w:rPr>
          <w:rFonts w:ascii="Arial" w:eastAsia="Calibri" w:hAnsi="Arial" w:cs="Arial"/>
          <w:sz w:val="21"/>
          <w:szCs w:val="21"/>
        </w:rPr>
      </w:pPr>
      <w:r w:rsidRPr="007C7019">
        <w:rPr>
          <w:rFonts w:ascii="Arial" w:eastAsia="Calibri" w:hAnsi="Arial" w:cs="Arial"/>
          <w:sz w:val="21"/>
          <w:szCs w:val="21"/>
        </w:rPr>
        <w:t xml:space="preserve">Le </w:t>
      </w:r>
      <w:r w:rsidRPr="00BB2394">
        <w:rPr>
          <w:rFonts w:ascii="Arial" w:eastAsia="Calibri" w:hAnsi="Arial" w:cs="Arial"/>
          <w:sz w:val="21"/>
          <w:szCs w:val="21"/>
        </w:rPr>
        <w:t xml:space="preserve">tableau ci-dessous dresse </w:t>
      </w:r>
      <w:r w:rsidRPr="007C7019">
        <w:rPr>
          <w:rFonts w:ascii="Arial" w:eastAsia="Calibri" w:hAnsi="Arial" w:cs="Arial"/>
          <w:sz w:val="21"/>
          <w:szCs w:val="21"/>
        </w:rPr>
        <w:t>les principales activités du plan de communication et son co</w:t>
      </w:r>
      <w:r w:rsidR="00B21C96" w:rsidRPr="007C7019">
        <w:rPr>
          <w:rFonts w:ascii="Arial" w:eastAsia="Calibri" w:hAnsi="Arial" w:cs="Arial"/>
          <w:sz w:val="21"/>
          <w:szCs w:val="21"/>
        </w:rPr>
        <w:t>û</w:t>
      </w:r>
      <w:r w:rsidRPr="007C7019">
        <w:rPr>
          <w:rFonts w:ascii="Arial" w:eastAsia="Calibri" w:hAnsi="Arial" w:cs="Arial"/>
          <w:sz w:val="21"/>
          <w:szCs w:val="21"/>
        </w:rPr>
        <w:t>t.</w:t>
      </w:r>
    </w:p>
    <w:p w14:paraId="7E7439B5" w14:textId="2DF2DA59" w:rsidR="007E3A7A" w:rsidRPr="00444F20" w:rsidRDefault="007E3A7A" w:rsidP="00265974">
      <w:pPr>
        <w:pStyle w:val="Lgende"/>
        <w:rPr>
          <w:rFonts w:ascii="Arial" w:eastAsia="Calibri" w:hAnsi="Arial" w:cs="Times New Roman"/>
          <w:sz w:val="21"/>
        </w:rPr>
        <w:sectPr w:rsidR="007E3A7A" w:rsidRPr="00444F20" w:rsidSect="00444F20">
          <w:footerReference w:type="default" r:id="rId29"/>
          <w:pgSz w:w="11906" w:h="16838"/>
          <w:pgMar w:top="1418" w:right="1418" w:bottom="1418" w:left="1418" w:header="706" w:footer="706" w:gutter="0"/>
          <w:pgNumType w:start="1"/>
          <w:cols w:space="720"/>
          <w:docGrid w:linePitch="286"/>
        </w:sectPr>
      </w:pPr>
    </w:p>
    <w:p w14:paraId="5D44A821" w14:textId="3A50F6EA" w:rsidR="00265974" w:rsidRPr="007C43EE" w:rsidRDefault="00265974" w:rsidP="00265974">
      <w:pPr>
        <w:pStyle w:val="Lgende"/>
        <w:rPr>
          <w:sz w:val="22"/>
          <w:szCs w:val="22"/>
        </w:rPr>
      </w:pPr>
      <w:bookmarkStart w:id="801" w:name="_Toc21362469"/>
      <w:r w:rsidRPr="007C43EE">
        <w:rPr>
          <w:sz w:val="22"/>
          <w:szCs w:val="22"/>
        </w:rPr>
        <w:lastRenderedPageBreak/>
        <w:t xml:space="preserve">Tableau </w:t>
      </w:r>
      <w:r w:rsidR="00C27FB6" w:rsidRPr="007C43EE">
        <w:rPr>
          <w:noProof/>
          <w:sz w:val="22"/>
          <w:szCs w:val="22"/>
        </w:rPr>
        <w:fldChar w:fldCharType="begin"/>
      </w:r>
      <w:r w:rsidR="00C27FB6" w:rsidRPr="007C43EE">
        <w:rPr>
          <w:noProof/>
          <w:sz w:val="22"/>
          <w:szCs w:val="22"/>
        </w:rPr>
        <w:instrText xml:space="preserve"> SEQ Tableau \* ARABIC </w:instrText>
      </w:r>
      <w:r w:rsidR="00C27FB6" w:rsidRPr="007C43EE">
        <w:rPr>
          <w:noProof/>
          <w:sz w:val="22"/>
          <w:szCs w:val="22"/>
        </w:rPr>
        <w:fldChar w:fldCharType="separate"/>
      </w:r>
      <w:r w:rsidR="00A7067B">
        <w:rPr>
          <w:noProof/>
          <w:sz w:val="22"/>
          <w:szCs w:val="22"/>
        </w:rPr>
        <w:t>7</w:t>
      </w:r>
      <w:r w:rsidR="00C27FB6" w:rsidRPr="007C43EE">
        <w:rPr>
          <w:noProof/>
          <w:sz w:val="22"/>
          <w:szCs w:val="22"/>
        </w:rPr>
        <w:fldChar w:fldCharType="end"/>
      </w:r>
      <w:r w:rsidRPr="007C43EE">
        <w:rPr>
          <w:sz w:val="22"/>
          <w:szCs w:val="22"/>
        </w:rPr>
        <w:t xml:space="preserve"> : Principales activités du plan de communication et son coût</w:t>
      </w:r>
      <w:bookmarkEnd w:id="8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4A0" w:firstRow="1" w:lastRow="0" w:firstColumn="1" w:lastColumn="0" w:noHBand="0" w:noVBand="1"/>
      </w:tblPr>
      <w:tblGrid>
        <w:gridCol w:w="1928"/>
        <w:gridCol w:w="1789"/>
        <w:gridCol w:w="2970"/>
        <w:gridCol w:w="1339"/>
        <w:gridCol w:w="1782"/>
        <w:gridCol w:w="2225"/>
        <w:gridCol w:w="1634"/>
        <w:gridCol w:w="252"/>
        <w:gridCol w:w="197"/>
        <w:gridCol w:w="52"/>
        <w:gridCol w:w="246"/>
        <w:gridCol w:w="18"/>
        <w:gridCol w:w="283"/>
        <w:gridCol w:w="289"/>
        <w:gridCol w:w="372"/>
        <w:gridCol w:w="12"/>
      </w:tblGrid>
      <w:tr w:rsidR="00FA41D1" w:rsidRPr="007C7019" w14:paraId="4851716E" w14:textId="77777777" w:rsidTr="00485409">
        <w:trPr>
          <w:tblHeader/>
        </w:trPr>
        <w:tc>
          <w:tcPr>
            <w:tcW w:w="6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2A9615" w14:textId="77777777" w:rsidR="00265974" w:rsidRPr="007C7019" w:rsidRDefault="00265974" w:rsidP="00265974">
            <w:pPr>
              <w:jc w:val="center"/>
              <w:rPr>
                <w:rFonts w:ascii="Arial" w:hAnsi="Arial" w:cs="Arial"/>
                <w:b/>
                <w:color w:val="323E4F" w:themeColor="text2" w:themeShade="BF"/>
                <w:sz w:val="18"/>
                <w:szCs w:val="18"/>
              </w:rPr>
            </w:pPr>
            <w:r w:rsidRPr="007C7019">
              <w:rPr>
                <w:rFonts w:ascii="Arial" w:hAnsi="Arial" w:cs="Arial"/>
                <w:b/>
                <w:color w:val="323E4F" w:themeColor="text2" w:themeShade="BF"/>
                <w:sz w:val="18"/>
                <w:szCs w:val="18"/>
              </w:rPr>
              <w:t>Axes stratégiques</w:t>
            </w:r>
          </w:p>
        </w:tc>
        <w:tc>
          <w:tcPr>
            <w:tcW w:w="5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2CC747B" w14:textId="77777777" w:rsidR="00265974" w:rsidRPr="007C7019" w:rsidRDefault="00265974" w:rsidP="00265974">
            <w:pPr>
              <w:jc w:val="center"/>
              <w:rPr>
                <w:rFonts w:ascii="Arial" w:hAnsi="Arial" w:cs="Arial"/>
                <w:b/>
                <w:color w:val="323E4F" w:themeColor="text2" w:themeShade="BF"/>
                <w:sz w:val="18"/>
                <w:szCs w:val="18"/>
              </w:rPr>
            </w:pPr>
            <w:r w:rsidRPr="007C7019">
              <w:rPr>
                <w:rFonts w:ascii="Arial" w:hAnsi="Arial" w:cs="Arial"/>
                <w:b/>
                <w:color w:val="323E4F" w:themeColor="text2" w:themeShade="BF"/>
                <w:sz w:val="18"/>
                <w:szCs w:val="18"/>
              </w:rPr>
              <w:t>Résultats intermédiaires</w:t>
            </w:r>
          </w:p>
        </w:tc>
        <w:tc>
          <w:tcPr>
            <w:tcW w:w="9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9D45C8" w14:textId="77777777" w:rsidR="00265974" w:rsidRPr="007C7019" w:rsidRDefault="00265974" w:rsidP="00265974">
            <w:pPr>
              <w:spacing w:line="276" w:lineRule="auto"/>
              <w:jc w:val="center"/>
              <w:rPr>
                <w:rFonts w:ascii="Arial" w:eastAsia="Calibri" w:hAnsi="Arial" w:cs="Arial"/>
                <w:b/>
                <w:color w:val="323E4F" w:themeColor="text2" w:themeShade="BF"/>
                <w:sz w:val="18"/>
                <w:szCs w:val="18"/>
              </w:rPr>
            </w:pPr>
            <w:r w:rsidRPr="007C7019">
              <w:rPr>
                <w:rFonts w:ascii="Arial" w:eastAsia="Calibri" w:hAnsi="Arial" w:cs="Arial"/>
                <w:b/>
                <w:color w:val="323E4F" w:themeColor="text2" w:themeShade="BF"/>
                <w:sz w:val="18"/>
                <w:szCs w:val="18"/>
              </w:rPr>
              <w:t>Activités</w:t>
            </w:r>
          </w:p>
        </w:tc>
        <w:tc>
          <w:tcPr>
            <w:tcW w:w="43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8B0537" w14:textId="77777777" w:rsidR="00265974" w:rsidRPr="007C7019" w:rsidRDefault="00265974" w:rsidP="00265974">
            <w:pPr>
              <w:spacing w:line="276" w:lineRule="auto"/>
              <w:rPr>
                <w:rFonts w:ascii="Arial" w:eastAsia="Calibri" w:hAnsi="Arial" w:cs="Arial"/>
                <w:b/>
                <w:color w:val="323E4F" w:themeColor="text2" w:themeShade="BF"/>
                <w:sz w:val="15"/>
                <w:szCs w:val="15"/>
              </w:rPr>
            </w:pPr>
            <w:r w:rsidRPr="007C7019">
              <w:rPr>
                <w:rFonts w:ascii="Arial" w:eastAsia="Calibri" w:hAnsi="Arial" w:cs="Arial"/>
                <w:b/>
                <w:color w:val="323E4F" w:themeColor="text2" w:themeShade="BF"/>
                <w:sz w:val="15"/>
                <w:szCs w:val="15"/>
              </w:rPr>
              <w:t>Responsables</w:t>
            </w:r>
          </w:p>
        </w:tc>
        <w:tc>
          <w:tcPr>
            <w:tcW w:w="5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53ED9E" w14:textId="77777777" w:rsidR="00265974" w:rsidRPr="007C7019" w:rsidRDefault="00265974" w:rsidP="00265974">
            <w:pPr>
              <w:spacing w:line="276" w:lineRule="auto"/>
              <w:jc w:val="center"/>
              <w:rPr>
                <w:rFonts w:ascii="Arial" w:eastAsia="Calibri" w:hAnsi="Arial" w:cs="Arial"/>
                <w:b/>
                <w:color w:val="323E4F" w:themeColor="text2" w:themeShade="BF"/>
                <w:sz w:val="18"/>
                <w:szCs w:val="18"/>
              </w:rPr>
            </w:pPr>
            <w:r w:rsidRPr="007C7019">
              <w:rPr>
                <w:rFonts w:ascii="Arial" w:eastAsia="Calibri" w:hAnsi="Arial" w:cs="Arial"/>
                <w:b/>
                <w:color w:val="323E4F" w:themeColor="text2" w:themeShade="BF"/>
                <w:sz w:val="18"/>
                <w:szCs w:val="18"/>
              </w:rPr>
              <w:t>Cibles</w:t>
            </w:r>
          </w:p>
        </w:tc>
        <w:tc>
          <w:tcPr>
            <w:tcW w:w="72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F89AF" w14:textId="77777777" w:rsidR="00265974" w:rsidRPr="007C7019" w:rsidRDefault="00265974" w:rsidP="00265974">
            <w:pPr>
              <w:spacing w:line="276" w:lineRule="auto"/>
              <w:jc w:val="center"/>
              <w:rPr>
                <w:rFonts w:ascii="Arial" w:eastAsia="Calibri" w:hAnsi="Arial" w:cs="Arial"/>
                <w:b/>
                <w:color w:val="323E4F" w:themeColor="text2" w:themeShade="BF"/>
                <w:sz w:val="18"/>
                <w:szCs w:val="18"/>
              </w:rPr>
            </w:pPr>
            <w:r w:rsidRPr="007C7019">
              <w:rPr>
                <w:rFonts w:ascii="Arial" w:eastAsia="Calibri" w:hAnsi="Arial" w:cs="Arial"/>
                <w:b/>
                <w:color w:val="323E4F" w:themeColor="text2" w:themeShade="BF"/>
                <w:sz w:val="18"/>
                <w:szCs w:val="18"/>
              </w:rPr>
              <w:t>Indicateurs</w:t>
            </w:r>
          </w:p>
        </w:tc>
        <w:tc>
          <w:tcPr>
            <w:tcW w:w="5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E1DCC3" w14:textId="77777777" w:rsidR="00265974" w:rsidRPr="007C7019" w:rsidRDefault="00265974" w:rsidP="00265974">
            <w:pPr>
              <w:spacing w:line="276" w:lineRule="auto"/>
              <w:jc w:val="center"/>
              <w:rPr>
                <w:rFonts w:ascii="Arial" w:eastAsia="Calibri" w:hAnsi="Arial" w:cs="Arial"/>
                <w:b/>
                <w:color w:val="323E4F" w:themeColor="text2" w:themeShade="BF"/>
                <w:sz w:val="18"/>
                <w:szCs w:val="18"/>
              </w:rPr>
            </w:pPr>
            <w:r w:rsidRPr="007C7019">
              <w:rPr>
                <w:rFonts w:ascii="Arial" w:eastAsia="Calibri" w:hAnsi="Arial" w:cs="Arial"/>
                <w:b/>
                <w:color w:val="323E4F" w:themeColor="text2" w:themeShade="BF"/>
                <w:sz w:val="18"/>
                <w:szCs w:val="18"/>
              </w:rPr>
              <w:t>BUDGET</w:t>
            </w:r>
          </w:p>
        </w:tc>
        <w:tc>
          <w:tcPr>
            <w:tcW w:w="560" w:type="pct"/>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DEE4AE" w14:textId="77777777" w:rsidR="00265974" w:rsidRPr="007C7019" w:rsidRDefault="00265974" w:rsidP="00265974">
            <w:pPr>
              <w:spacing w:line="276" w:lineRule="auto"/>
              <w:jc w:val="center"/>
              <w:rPr>
                <w:rFonts w:ascii="Arial" w:eastAsia="Calibri" w:hAnsi="Arial" w:cs="Arial"/>
                <w:b/>
                <w:color w:val="323E4F" w:themeColor="text2" w:themeShade="BF"/>
                <w:sz w:val="18"/>
                <w:szCs w:val="18"/>
              </w:rPr>
            </w:pPr>
            <w:r w:rsidRPr="007C7019">
              <w:rPr>
                <w:rFonts w:ascii="Arial" w:eastAsia="Calibri" w:hAnsi="Arial" w:cs="Arial"/>
                <w:b/>
                <w:color w:val="323E4F" w:themeColor="text2" w:themeShade="BF"/>
                <w:sz w:val="18"/>
                <w:szCs w:val="18"/>
              </w:rPr>
              <w:t>Échéances</w:t>
            </w:r>
          </w:p>
          <w:p w14:paraId="66F7B7C2" w14:textId="77777777" w:rsidR="00265974" w:rsidRPr="007C7019" w:rsidRDefault="00265974" w:rsidP="00265974">
            <w:pPr>
              <w:spacing w:line="276" w:lineRule="auto"/>
              <w:jc w:val="center"/>
              <w:rPr>
                <w:rFonts w:ascii="Arial" w:eastAsia="Calibri" w:hAnsi="Arial" w:cs="Arial"/>
                <w:b/>
                <w:color w:val="323E4F" w:themeColor="text2" w:themeShade="BF"/>
                <w:sz w:val="18"/>
                <w:szCs w:val="18"/>
              </w:rPr>
            </w:pPr>
            <w:r w:rsidRPr="007C7019">
              <w:rPr>
                <w:rFonts w:ascii="Arial" w:eastAsia="Calibri" w:hAnsi="Arial" w:cs="Arial"/>
                <w:b/>
                <w:color w:val="323E4F" w:themeColor="text2" w:themeShade="BF"/>
                <w:sz w:val="18"/>
                <w:szCs w:val="18"/>
              </w:rPr>
              <w:t>Années 1 à an 05</w:t>
            </w:r>
          </w:p>
        </w:tc>
      </w:tr>
      <w:tr w:rsidR="00FA41D1" w:rsidRPr="00C860B3" w14:paraId="3105BC94" w14:textId="77777777" w:rsidTr="00485409">
        <w:trPr>
          <w:gridAfter w:val="1"/>
          <w:wAfter w:w="5" w:type="pct"/>
          <w:trHeight w:val="737"/>
        </w:trPr>
        <w:tc>
          <w:tcPr>
            <w:tcW w:w="626" w:type="pct"/>
            <w:vMerge w:val="restart"/>
            <w:tcBorders>
              <w:top w:val="single" w:sz="4" w:space="0" w:color="auto"/>
              <w:left w:val="single" w:sz="4" w:space="0" w:color="auto"/>
              <w:right w:val="single" w:sz="4" w:space="0" w:color="auto"/>
            </w:tcBorders>
            <w:textDirection w:val="btLr"/>
            <w:vAlign w:val="center"/>
          </w:tcPr>
          <w:p w14:paraId="77796EA3" w14:textId="77777777" w:rsidR="00265974" w:rsidRPr="00C860B3" w:rsidRDefault="00265974" w:rsidP="00265974">
            <w:pPr>
              <w:spacing w:after="0"/>
              <w:ind w:left="113" w:right="113"/>
              <w:jc w:val="center"/>
              <w:rPr>
                <w:rFonts w:ascii="Arial" w:hAnsi="Arial" w:cs="Arial"/>
                <w:b/>
                <w:color w:val="1F4E79" w:themeColor="accent1" w:themeShade="80"/>
                <w:sz w:val="18"/>
                <w:szCs w:val="18"/>
              </w:rPr>
            </w:pPr>
            <w:r w:rsidRPr="007C7019">
              <w:rPr>
                <w:rFonts w:ascii="Arial" w:hAnsi="Arial" w:cs="Arial"/>
                <w:b/>
                <w:color w:val="1F4E79" w:themeColor="accent1" w:themeShade="80"/>
                <w:sz w:val="32"/>
                <w:szCs w:val="18"/>
              </w:rPr>
              <w:t>Axe 1 : Assurer la visibilité du PACASEN</w:t>
            </w:r>
          </w:p>
        </w:tc>
        <w:tc>
          <w:tcPr>
            <w:tcW w:w="581" w:type="pct"/>
            <w:vMerge w:val="restart"/>
            <w:tcBorders>
              <w:top w:val="single" w:sz="4" w:space="0" w:color="auto"/>
              <w:left w:val="single" w:sz="4" w:space="0" w:color="auto"/>
              <w:right w:val="single" w:sz="4" w:space="0" w:color="auto"/>
            </w:tcBorders>
          </w:tcPr>
          <w:p w14:paraId="08964FB7" w14:textId="77777777" w:rsidR="00265974" w:rsidRPr="00C860B3" w:rsidRDefault="00265974" w:rsidP="00265974">
            <w:pPr>
              <w:spacing w:after="0"/>
              <w:rPr>
                <w:rFonts w:ascii="Arial" w:hAnsi="Arial" w:cs="Arial"/>
                <w:color w:val="000000" w:themeColor="text1"/>
                <w:sz w:val="18"/>
                <w:szCs w:val="18"/>
              </w:rPr>
            </w:pPr>
            <w:r w:rsidRPr="00C860B3">
              <w:rPr>
                <w:rFonts w:ascii="Arial" w:eastAsia="Arial Unicode MS" w:hAnsi="Arial" w:cs="Arial"/>
                <w:b/>
                <w:sz w:val="18"/>
                <w:szCs w:val="18"/>
              </w:rPr>
              <w:t>RI 1.1 -</w:t>
            </w:r>
            <w:r w:rsidRPr="00C860B3">
              <w:rPr>
                <w:rFonts w:ascii="Arial" w:eastAsia="Arial Unicode MS" w:hAnsi="Arial" w:cs="Arial"/>
                <w:sz w:val="18"/>
                <w:szCs w:val="18"/>
              </w:rPr>
              <w:t xml:space="preserve"> </w:t>
            </w:r>
            <w:r>
              <w:rPr>
                <w:rFonts w:ascii="Arial" w:eastAsia="Times New Roman" w:hAnsi="Arial" w:cs="Arial"/>
                <w:color w:val="833C0B" w:themeColor="accent2" w:themeShade="80"/>
                <w:sz w:val="18"/>
                <w:szCs w:val="18"/>
                <w:lang w:eastAsia="fr-FR"/>
              </w:rPr>
              <w:t>Le P</w:t>
            </w:r>
            <w:r w:rsidRPr="002414D2">
              <w:rPr>
                <w:rFonts w:ascii="Arial" w:eastAsia="Times New Roman" w:hAnsi="Arial" w:cs="Arial"/>
                <w:color w:val="833C0B" w:themeColor="accent2" w:themeShade="80"/>
                <w:sz w:val="18"/>
                <w:szCs w:val="18"/>
                <w:lang w:eastAsia="fr-FR"/>
              </w:rPr>
              <w:t xml:space="preserve">ACASEN </w:t>
            </w:r>
            <w:r>
              <w:rPr>
                <w:rFonts w:ascii="Arial" w:eastAsia="Times New Roman" w:hAnsi="Arial" w:cs="Arial"/>
                <w:color w:val="833C0B" w:themeColor="accent2" w:themeShade="80"/>
                <w:sz w:val="18"/>
                <w:szCs w:val="18"/>
                <w:lang w:eastAsia="fr-FR"/>
              </w:rPr>
              <w:t>est mieux connu grâce à</w:t>
            </w:r>
            <w:r w:rsidRPr="002414D2">
              <w:rPr>
                <w:rFonts w:ascii="Arial" w:eastAsia="Times New Roman" w:hAnsi="Arial" w:cs="Arial"/>
                <w:color w:val="833C0B" w:themeColor="accent2" w:themeShade="80"/>
                <w:sz w:val="18"/>
                <w:szCs w:val="18"/>
                <w:lang w:eastAsia="fr-FR"/>
              </w:rPr>
              <w:t xml:space="preserve"> un marketing de ses activités</w:t>
            </w:r>
            <w:r w:rsidRPr="002414D2" w:rsidDel="004F36F8">
              <w:rPr>
                <w:rFonts w:ascii="Arial" w:eastAsia="Times New Roman" w:hAnsi="Arial" w:cs="Arial"/>
                <w:color w:val="833C0B" w:themeColor="accent2" w:themeShade="80"/>
                <w:sz w:val="18"/>
                <w:szCs w:val="18"/>
                <w:lang w:eastAsia="fr-FR"/>
              </w:rPr>
              <w:t xml:space="preserve"> </w:t>
            </w:r>
          </w:p>
          <w:p w14:paraId="097CD38F" w14:textId="77777777" w:rsidR="00265974" w:rsidRPr="00C860B3" w:rsidRDefault="00265974" w:rsidP="00265974">
            <w:pPr>
              <w:spacing w:after="0"/>
              <w:rPr>
                <w:rFonts w:ascii="Arial" w:hAnsi="Arial" w:cs="Arial"/>
                <w:color w:val="000000" w:themeColor="text1"/>
                <w:sz w:val="18"/>
                <w:szCs w:val="18"/>
              </w:rPr>
            </w:pPr>
          </w:p>
        </w:tc>
        <w:tc>
          <w:tcPr>
            <w:tcW w:w="965" w:type="pct"/>
            <w:tcBorders>
              <w:top w:val="single" w:sz="4" w:space="0" w:color="auto"/>
              <w:left w:val="single" w:sz="4" w:space="0" w:color="auto"/>
              <w:bottom w:val="single" w:sz="4" w:space="0" w:color="auto"/>
              <w:right w:val="single" w:sz="4" w:space="0" w:color="auto"/>
            </w:tcBorders>
          </w:tcPr>
          <w:p w14:paraId="14CCD1A5" w14:textId="0B62CA89" w:rsidR="00265974" w:rsidRPr="00C860B3" w:rsidRDefault="00265974" w:rsidP="001C3A88">
            <w:pPr>
              <w:pStyle w:val="Paragraphedeliste"/>
              <w:numPr>
                <w:ilvl w:val="0"/>
                <w:numId w:val="28"/>
              </w:numPr>
              <w:ind w:left="173" w:hanging="173"/>
              <w:rPr>
                <w:rFonts w:ascii="Arial" w:eastAsia="Arial Unicode MS" w:hAnsi="Arial" w:cs="Arial"/>
                <w:color w:val="000000" w:themeColor="text1"/>
                <w:sz w:val="18"/>
                <w:szCs w:val="18"/>
              </w:rPr>
            </w:pPr>
            <w:r w:rsidRPr="00A9654E">
              <w:rPr>
                <w:rFonts w:ascii="Arial" w:eastAsia="Arial Unicode MS" w:hAnsi="Arial" w:cs="Arial"/>
                <w:b/>
                <w:color w:val="000000" w:themeColor="text1"/>
                <w:sz w:val="18"/>
                <w:szCs w:val="18"/>
              </w:rPr>
              <w:t>A1R11</w:t>
            </w:r>
            <w:r w:rsidRPr="00A9654E">
              <w:rPr>
                <w:rFonts w:ascii="Arial" w:eastAsia="Arial Unicode MS" w:hAnsi="Arial" w:cs="Arial"/>
                <w:color w:val="000000" w:themeColor="text1"/>
                <w:sz w:val="18"/>
                <w:szCs w:val="18"/>
              </w:rPr>
              <w:t>-</w:t>
            </w:r>
            <w:r w:rsidRPr="00C860B3">
              <w:rPr>
                <w:rFonts w:ascii="Arial" w:eastAsia="Arial Unicode MS" w:hAnsi="Arial" w:cs="Arial"/>
                <w:color w:val="000000" w:themeColor="text1"/>
                <w:sz w:val="18"/>
                <w:szCs w:val="18"/>
              </w:rPr>
              <w:t xml:space="preserve"> </w:t>
            </w:r>
            <w:r w:rsidRPr="00C860B3">
              <w:rPr>
                <w:rFonts w:ascii="Arial" w:hAnsi="Arial" w:cs="Arial"/>
                <w:color w:val="000000" w:themeColor="text1"/>
                <w:sz w:val="18"/>
                <w:szCs w:val="18"/>
              </w:rPr>
              <w:t>Organisation d’ateliers d’information</w:t>
            </w:r>
            <w:r>
              <w:rPr>
                <w:rFonts w:ascii="Arial" w:hAnsi="Arial" w:cs="Arial"/>
                <w:color w:val="000000" w:themeColor="text1"/>
                <w:sz w:val="18"/>
                <w:szCs w:val="18"/>
              </w:rPr>
              <w:t>s</w:t>
            </w:r>
            <w:r w:rsidRPr="00C860B3">
              <w:rPr>
                <w:rFonts w:ascii="Arial" w:hAnsi="Arial" w:cs="Arial"/>
                <w:color w:val="000000" w:themeColor="text1"/>
                <w:sz w:val="18"/>
                <w:szCs w:val="18"/>
              </w:rPr>
              <w:t xml:space="preserve"> et</w:t>
            </w:r>
            <w:r>
              <w:rPr>
                <w:rFonts w:ascii="Arial" w:hAnsi="Arial" w:cs="Arial"/>
                <w:color w:val="000000" w:themeColor="text1"/>
                <w:sz w:val="18"/>
                <w:szCs w:val="18"/>
              </w:rPr>
              <w:t xml:space="preserve"> de communication sur le PACASEN </w:t>
            </w:r>
            <w:r w:rsidR="004C0EAF">
              <w:rPr>
                <w:rFonts w:ascii="Arial" w:hAnsi="Arial" w:cs="Arial"/>
                <w:color w:val="000000" w:themeColor="text1"/>
                <w:sz w:val="18"/>
                <w:szCs w:val="18"/>
              </w:rPr>
              <w:t>réunissant</w:t>
            </w:r>
            <w:r w:rsidR="002C0BB1">
              <w:rPr>
                <w:rFonts w:ascii="Arial" w:hAnsi="Arial" w:cs="Arial"/>
                <w:color w:val="000000" w:themeColor="text1"/>
                <w:sz w:val="18"/>
                <w:szCs w:val="18"/>
              </w:rPr>
              <w:t xml:space="preserve"> CT</w:t>
            </w:r>
            <w:r w:rsidR="004C0EAF">
              <w:rPr>
                <w:rFonts w:ascii="Arial" w:hAnsi="Arial" w:cs="Arial"/>
                <w:color w:val="000000" w:themeColor="text1"/>
                <w:sz w:val="18"/>
                <w:szCs w:val="18"/>
              </w:rPr>
              <w:t>, PP, société civile et médias au niveau local</w:t>
            </w:r>
            <w:r w:rsidR="002C0BB1">
              <w:rPr>
                <w:rFonts w:ascii="Arial" w:hAnsi="Arial" w:cs="Arial"/>
                <w:color w:val="000000" w:themeColor="text1"/>
                <w:sz w:val="18"/>
                <w:szCs w:val="18"/>
              </w:rPr>
              <w:t xml:space="preserve"> </w:t>
            </w:r>
            <w:r w:rsidRPr="00FF2EFC">
              <w:rPr>
                <w:rFonts w:ascii="Arial" w:hAnsi="Arial" w:cs="Arial"/>
                <w:color w:val="2E74B5" w:themeColor="accent1" w:themeShade="BF"/>
                <w:sz w:val="18"/>
                <w:szCs w:val="18"/>
              </w:rPr>
              <w:t>(1 atelier par an sur 4 ans)</w:t>
            </w:r>
            <w:r w:rsidRPr="00C860B3">
              <w:rPr>
                <w:rFonts w:ascii="Arial" w:eastAsia="Arial Unicode MS" w:hAnsi="Arial" w:cs="Arial"/>
                <w:color w:val="000000" w:themeColor="text1"/>
                <w:sz w:val="18"/>
                <w:szCs w:val="18"/>
              </w:rPr>
              <w:t> </w:t>
            </w:r>
          </w:p>
        </w:tc>
        <w:tc>
          <w:tcPr>
            <w:tcW w:w="435" w:type="pct"/>
            <w:tcBorders>
              <w:top w:val="single" w:sz="4" w:space="0" w:color="auto"/>
              <w:left w:val="single" w:sz="4" w:space="0" w:color="auto"/>
              <w:right w:val="single" w:sz="4" w:space="0" w:color="auto"/>
            </w:tcBorders>
          </w:tcPr>
          <w:p w14:paraId="10935F5E" w14:textId="77777777" w:rsidR="00265974" w:rsidRDefault="00265974" w:rsidP="00265974">
            <w:pPr>
              <w:rPr>
                <w:sz w:val="16"/>
                <w:szCs w:val="18"/>
              </w:rPr>
            </w:pPr>
            <w:r w:rsidRPr="00D858D1">
              <w:rPr>
                <w:rFonts w:ascii="Arial" w:eastAsia="Arial Unicode MS" w:hAnsi="Arial" w:cs="Arial"/>
                <w:color w:val="000000" w:themeColor="text1"/>
                <w:sz w:val="16"/>
                <w:szCs w:val="18"/>
              </w:rPr>
              <w:t>ADM</w:t>
            </w:r>
          </w:p>
          <w:p w14:paraId="00BE4403" w14:textId="77777777" w:rsidR="00265974" w:rsidRDefault="00265974" w:rsidP="00265974">
            <w:pPr>
              <w:rPr>
                <w:sz w:val="16"/>
                <w:szCs w:val="18"/>
              </w:rPr>
            </w:pPr>
          </w:p>
          <w:p w14:paraId="1E43D6AC" w14:textId="77777777" w:rsidR="00265974" w:rsidRPr="007112F6" w:rsidRDefault="00265974" w:rsidP="00265974">
            <w:pPr>
              <w:jc w:val="center"/>
              <w:rPr>
                <w:sz w:val="16"/>
                <w:szCs w:val="18"/>
              </w:rPr>
            </w:pPr>
          </w:p>
        </w:tc>
        <w:tc>
          <w:tcPr>
            <w:tcW w:w="579" w:type="pct"/>
            <w:tcBorders>
              <w:top w:val="single" w:sz="4" w:space="0" w:color="auto"/>
              <w:left w:val="single" w:sz="4" w:space="0" w:color="auto"/>
              <w:right w:val="single" w:sz="4" w:space="0" w:color="auto"/>
            </w:tcBorders>
          </w:tcPr>
          <w:p w14:paraId="3259BEE9" w14:textId="08A4FF02" w:rsidR="00265974" w:rsidRDefault="00265974" w:rsidP="001C3A88">
            <w:pPr>
              <w:pStyle w:val="Paragraphedeliste"/>
              <w:numPr>
                <w:ilvl w:val="0"/>
                <w:numId w:val="22"/>
              </w:numPr>
              <w:spacing w:after="120"/>
              <w:rPr>
                <w:rFonts w:ascii="Arial" w:hAnsi="Arial" w:cs="Arial"/>
                <w:color w:val="000000" w:themeColor="text1"/>
                <w:sz w:val="18"/>
                <w:szCs w:val="18"/>
              </w:rPr>
            </w:pPr>
            <w:r w:rsidRPr="00C860B3">
              <w:rPr>
                <w:rFonts w:ascii="Arial" w:hAnsi="Arial" w:cs="Arial"/>
                <w:color w:val="000000" w:themeColor="text1"/>
                <w:sz w:val="18"/>
                <w:szCs w:val="18"/>
              </w:rPr>
              <w:t>CT</w:t>
            </w:r>
          </w:p>
          <w:p w14:paraId="3A3D754D" w14:textId="77777777" w:rsidR="004C0EAF" w:rsidRDefault="004C0EAF" w:rsidP="004C0EAF">
            <w:pPr>
              <w:pStyle w:val="Paragraphedeliste"/>
              <w:numPr>
                <w:ilvl w:val="0"/>
                <w:numId w:val="22"/>
              </w:numPr>
              <w:spacing w:after="120"/>
              <w:rPr>
                <w:rFonts w:ascii="Arial" w:hAnsi="Arial" w:cs="Arial"/>
                <w:color w:val="000000" w:themeColor="text1"/>
                <w:sz w:val="18"/>
                <w:szCs w:val="18"/>
              </w:rPr>
            </w:pPr>
            <w:r>
              <w:rPr>
                <w:rFonts w:ascii="Arial" w:hAnsi="Arial" w:cs="Arial"/>
                <w:color w:val="000000" w:themeColor="text1"/>
                <w:sz w:val="18"/>
                <w:szCs w:val="18"/>
              </w:rPr>
              <w:t>PP</w:t>
            </w:r>
          </w:p>
          <w:p w14:paraId="75815B0F" w14:textId="5A54712D" w:rsidR="004C0EAF" w:rsidRPr="00DE4739" w:rsidRDefault="004C0EAF" w:rsidP="004C0EAF">
            <w:pPr>
              <w:pStyle w:val="Paragraphedeliste"/>
              <w:numPr>
                <w:ilvl w:val="0"/>
                <w:numId w:val="22"/>
              </w:numPr>
              <w:spacing w:after="120"/>
              <w:rPr>
                <w:rFonts w:ascii="Arial" w:eastAsia="Arial Unicode MS" w:hAnsi="Arial" w:cs="Arial"/>
                <w:color w:val="000000" w:themeColor="text1"/>
                <w:sz w:val="18"/>
                <w:szCs w:val="18"/>
              </w:rPr>
            </w:pPr>
            <w:r w:rsidRPr="00DE4739">
              <w:rPr>
                <w:rFonts w:ascii="Arial" w:eastAsia="Arial Unicode MS" w:hAnsi="Arial" w:cs="Arial"/>
                <w:color w:val="000000" w:themeColor="text1"/>
                <w:sz w:val="18"/>
                <w:szCs w:val="18"/>
              </w:rPr>
              <w:t>Citoyens</w:t>
            </w:r>
            <w:r>
              <w:rPr>
                <w:rFonts w:ascii="Arial" w:eastAsia="Arial Unicode MS" w:hAnsi="Arial" w:cs="Arial"/>
                <w:color w:val="000000" w:themeColor="text1"/>
                <w:sz w:val="18"/>
                <w:szCs w:val="18"/>
              </w:rPr>
              <w:t xml:space="preserve"> (société civile)</w:t>
            </w:r>
          </w:p>
          <w:p w14:paraId="3CD7B4BC" w14:textId="676C3004" w:rsidR="004C0EAF" w:rsidRPr="0052172A" w:rsidRDefault="004C0EAF" w:rsidP="004C0EAF">
            <w:pPr>
              <w:pStyle w:val="Paragraphedeliste"/>
              <w:numPr>
                <w:ilvl w:val="0"/>
                <w:numId w:val="22"/>
              </w:numPr>
              <w:spacing w:after="120"/>
              <w:rPr>
                <w:rFonts w:ascii="Arial" w:hAnsi="Arial" w:cs="Arial"/>
                <w:color w:val="000000" w:themeColor="text1"/>
                <w:sz w:val="18"/>
                <w:szCs w:val="18"/>
              </w:rPr>
            </w:pPr>
            <w:r>
              <w:rPr>
                <w:rFonts w:ascii="Arial" w:eastAsia="Arial Unicode MS" w:hAnsi="Arial" w:cs="Arial"/>
                <w:color w:val="000000" w:themeColor="text1"/>
                <w:sz w:val="18"/>
                <w:szCs w:val="18"/>
              </w:rPr>
              <w:t>Presse</w:t>
            </w:r>
          </w:p>
          <w:p w14:paraId="5499BB73" w14:textId="77777777" w:rsidR="00265974" w:rsidRPr="00C860B3" w:rsidRDefault="00265974" w:rsidP="00CD0738">
            <w:pPr>
              <w:pStyle w:val="Paragraphedeliste"/>
              <w:spacing w:after="120"/>
              <w:ind w:left="113"/>
              <w:rPr>
                <w:rFonts w:ascii="Arial" w:eastAsia="Arial Unicode MS" w:hAnsi="Arial" w:cs="Arial"/>
                <w:color w:val="000000" w:themeColor="text1"/>
                <w:sz w:val="18"/>
                <w:szCs w:val="18"/>
              </w:rPr>
            </w:pPr>
          </w:p>
        </w:tc>
        <w:tc>
          <w:tcPr>
            <w:tcW w:w="723" w:type="pct"/>
            <w:tcBorders>
              <w:top w:val="single" w:sz="4" w:space="0" w:color="auto"/>
              <w:left w:val="single" w:sz="4" w:space="0" w:color="auto"/>
              <w:right w:val="single" w:sz="4" w:space="0" w:color="auto"/>
            </w:tcBorders>
          </w:tcPr>
          <w:p w14:paraId="28B90D62" w14:textId="77777777" w:rsidR="00265974" w:rsidRPr="00C860B3" w:rsidRDefault="00265974" w:rsidP="001C3A88">
            <w:pPr>
              <w:pStyle w:val="Paragraphedeliste"/>
              <w:numPr>
                <w:ilvl w:val="0"/>
                <w:numId w:val="22"/>
              </w:numPr>
              <w:spacing w:after="120"/>
              <w:rPr>
                <w:rFonts w:ascii="Arial" w:hAnsi="Arial" w:cs="Arial"/>
                <w:color w:val="000000" w:themeColor="text1"/>
                <w:sz w:val="18"/>
                <w:szCs w:val="18"/>
              </w:rPr>
            </w:pPr>
            <w:r w:rsidRPr="00C860B3">
              <w:rPr>
                <w:rFonts w:ascii="Arial" w:hAnsi="Arial" w:cs="Arial"/>
                <w:color w:val="000000" w:themeColor="text1"/>
                <w:sz w:val="18"/>
                <w:szCs w:val="18"/>
              </w:rPr>
              <w:t>Rapports d’ateliers</w:t>
            </w:r>
          </w:p>
          <w:p w14:paraId="5E4343F0" w14:textId="77777777" w:rsidR="00265974" w:rsidRPr="008A7F0B" w:rsidRDefault="00265974" w:rsidP="001C3A88">
            <w:pPr>
              <w:pStyle w:val="Paragraphedeliste"/>
              <w:numPr>
                <w:ilvl w:val="0"/>
                <w:numId w:val="22"/>
              </w:numPr>
              <w:rPr>
                <w:rFonts w:ascii="Arial" w:hAnsi="Arial" w:cs="Arial"/>
                <w:color w:val="000000" w:themeColor="text1"/>
                <w:sz w:val="18"/>
                <w:szCs w:val="18"/>
              </w:rPr>
            </w:pPr>
            <w:r w:rsidRPr="008A7F0B">
              <w:rPr>
                <w:rFonts w:ascii="Arial" w:hAnsi="Arial" w:cs="Arial"/>
                <w:color w:val="000000" w:themeColor="text1"/>
                <w:sz w:val="18"/>
                <w:szCs w:val="18"/>
              </w:rPr>
              <w:t>Comptes rendus</w:t>
            </w:r>
          </w:p>
          <w:p w14:paraId="55923823" w14:textId="2FE2FCA4" w:rsidR="00265974" w:rsidRPr="008A7F0B" w:rsidRDefault="005039AF" w:rsidP="001C3A88">
            <w:pPr>
              <w:pStyle w:val="Paragraphedeliste"/>
              <w:numPr>
                <w:ilvl w:val="0"/>
                <w:numId w:val="22"/>
              </w:numPr>
              <w:rPr>
                <w:rFonts w:ascii="Arial" w:hAnsi="Arial" w:cs="Arial"/>
                <w:color w:val="000000" w:themeColor="text1"/>
                <w:sz w:val="18"/>
                <w:szCs w:val="18"/>
              </w:rPr>
            </w:pPr>
            <w:r w:rsidRPr="008A7F0B">
              <w:rPr>
                <w:rFonts w:ascii="Arial" w:hAnsi="Arial" w:cs="Arial"/>
                <w:color w:val="000000" w:themeColor="text1"/>
                <w:sz w:val="18"/>
                <w:szCs w:val="18"/>
              </w:rPr>
              <w:t>Coupures</w:t>
            </w:r>
            <w:r w:rsidR="00265974" w:rsidRPr="008A7F0B">
              <w:rPr>
                <w:rFonts w:ascii="Arial" w:hAnsi="Arial" w:cs="Arial"/>
                <w:color w:val="000000" w:themeColor="text1"/>
                <w:sz w:val="18"/>
                <w:szCs w:val="18"/>
              </w:rPr>
              <w:t xml:space="preserve"> de presse</w:t>
            </w:r>
          </w:p>
          <w:p w14:paraId="65806A68" w14:textId="77777777" w:rsidR="00265974" w:rsidRPr="008A7F0B" w:rsidRDefault="00265974" w:rsidP="001C3A88">
            <w:pPr>
              <w:pStyle w:val="Paragraphedeliste"/>
              <w:numPr>
                <w:ilvl w:val="0"/>
                <w:numId w:val="22"/>
              </w:numPr>
              <w:rPr>
                <w:rFonts w:ascii="Arial" w:hAnsi="Arial" w:cs="Arial"/>
                <w:color w:val="000000" w:themeColor="text1"/>
                <w:sz w:val="18"/>
                <w:szCs w:val="18"/>
              </w:rPr>
            </w:pPr>
            <w:r w:rsidRPr="008A7F0B">
              <w:rPr>
                <w:rFonts w:ascii="Arial" w:hAnsi="Arial" w:cs="Arial"/>
                <w:color w:val="000000" w:themeColor="text1"/>
                <w:sz w:val="18"/>
                <w:szCs w:val="18"/>
              </w:rPr>
              <w:t>Note d’information</w:t>
            </w:r>
          </w:p>
          <w:p w14:paraId="0A7F13DE" w14:textId="77777777" w:rsidR="00265974" w:rsidRPr="008A7F0B" w:rsidRDefault="00265974" w:rsidP="001C3A88">
            <w:pPr>
              <w:pStyle w:val="Paragraphedeliste"/>
              <w:numPr>
                <w:ilvl w:val="0"/>
                <w:numId w:val="22"/>
              </w:numPr>
              <w:rPr>
                <w:rFonts w:ascii="Arial" w:hAnsi="Arial" w:cs="Arial"/>
                <w:color w:val="000000" w:themeColor="text1"/>
                <w:sz w:val="18"/>
                <w:szCs w:val="18"/>
              </w:rPr>
            </w:pPr>
            <w:r w:rsidRPr="008A7F0B">
              <w:rPr>
                <w:rFonts w:ascii="Arial" w:hAnsi="Arial" w:cs="Arial"/>
                <w:color w:val="000000" w:themeColor="text1"/>
                <w:sz w:val="18"/>
                <w:szCs w:val="18"/>
              </w:rPr>
              <w:t>Compte rendu</w:t>
            </w:r>
          </w:p>
        </w:tc>
        <w:tc>
          <w:tcPr>
            <w:tcW w:w="531" w:type="pct"/>
            <w:tcBorders>
              <w:top w:val="single" w:sz="4" w:space="0" w:color="auto"/>
              <w:left w:val="single" w:sz="4" w:space="0" w:color="auto"/>
              <w:right w:val="single" w:sz="4" w:space="0" w:color="auto"/>
            </w:tcBorders>
          </w:tcPr>
          <w:p w14:paraId="4829D755" w14:textId="1D3D23E8" w:rsidR="00265974" w:rsidRPr="00C860B3" w:rsidRDefault="00265974" w:rsidP="00265974">
            <w:pPr>
              <w:spacing w:after="120"/>
              <w:rPr>
                <w:rFonts w:ascii="Arial" w:hAnsi="Arial" w:cs="Arial"/>
                <w:color w:val="000000" w:themeColor="text1"/>
                <w:sz w:val="18"/>
                <w:szCs w:val="18"/>
              </w:rPr>
            </w:pPr>
            <w:r w:rsidRPr="0038566A">
              <w:rPr>
                <w:rFonts w:ascii="Arial" w:hAnsi="Arial" w:cs="Arial"/>
                <w:color w:val="000000" w:themeColor="text1"/>
                <w:sz w:val="18"/>
                <w:szCs w:val="18"/>
              </w:rPr>
              <w:t>20 </w:t>
            </w:r>
            <w:r w:rsidR="000C3518" w:rsidRPr="0038566A">
              <w:rPr>
                <w:rFonts w:ascii="Arial" w:hAnsi="Arial" w:cs="Arial"/>
                <w:color w:val="000000" w:themeColor="text1"/>
                <w:sz w:val="18"/>
                <w:szCs w:val="18"/>
              </w:rPr>
              <w:t>6</w:t>
            </w:r>
            <w:r w:rsidRPr="0038566A">
              <w:rPr>
                <w:rFonts w:ascii="Arial" w:hAnsi="Arial" w:cs="Arial"/>
                <w:color w:val="000000" w:themeColor="text1"/>
                <w:sz w:val="18"/>
                <w:szCs w:val="18"/>
              </w:rPr>
              <w:t>00</w:t>
            </w:r>
            <w:r w:rsidR="000C3518" w:rsidRPr="0038566A">
              <w:rPr>
                <w:rFonts w:ascii="Arial" w:hAnsi="Arial" w:cs="Arial"/>
                <w:color w:val="000000" w:themeColor="text1"/>
                <w:sz w:val="18"/>
                <w:szCs w:val="18"/>
              </w:rPr>
              <w:t> </w:t>
            </w:r>
            <w:r w:rsidRPr="0038566A">
              <w:rPr>
                <w:rFonts w:ascii="Arial" w:hAnsi="Arial" w:cs="Arial"/>
                <w:color w:val="000000" w:themeColor="text1"/>
                <w:sz w:val="18"/>
                <w:szCs w:val="18"/>
              </w:rPr>
              <w:t>000</w:t>
            </w:r>
            <w:r w:rsidR="000C3518">
              <w:rPr>
                <w:rFonts w:ascii="Arial" w:hAnsi="Arial" w:cs="Arial"/>
                <w:color w:val="000000" w:themeColor="text1"/>
                <w:sz w:val="18"/>
                <w:szCs w:val="18"/>
              </w:rPr>
              <w:t xml:space="preserve"> x 4 = 82 </w:t>
            </w:r>
            <w:r w:rsidR="00B42CDE">
              <w:rPr>
                <w:rFonts w:ascii="Arial" w:hAnsi="Arial" w:cs="Arial"/>
                <w:color w:val="000000" w:themeColor="text1"/>
                <w:sz w:val="18"/>
                <w:szCs w:val="18"/>
              </w:rPr>
              <w:t xml:space="preserve">400 </w:t>
            </w:r>
            <w:r w:rsidR="000C3518">
              <w:rPr>
                <w:rFonts w:ascii="Arial" w:hAnsi="Arial" w:cs="Arial"/>
                <w:color w:val="000000" w:themeColor="text1"/>
                <w:sz w:val="18"/>
                <w:szCs w:val="18"/>
              </w:rPr>
              <w:t>000</w:t>
            </w:r>
          </w:p>
          <w:p w14:paraId="0836ADC0" w14:textId="77777777" w:rsidR="00265974" w:rsidRDefault="00265974" w:rsidP="00265974">
            <w:pPr>
              <w:rPr>
                <w:rFonts w:ascii="Arial" w:eastAsia="Arial Unicode MS" w:hAnsi="Arial" w:cs="Arial"/>
                <w:color w:val="000000" w:themeColor="text1"/>
                <w:sz w:val="18"/>
                <w:szCs w:val="18"/>
              </w:rPr>
            </w:pPr>
          </w:p>
          <w:p w14:paraId="34B4585F" w14:textId="77777777" w:rsidR="00265974" w:rsidRPr="00C860B3" w:rsidRDefault="00265974" w:rsidP="00265974">
            <w:pPr>
              <w:rPr>
                <w:rFonts w:ascii="Arial" w:eastAsia="Arial Unicode MS" w:hAnsi="Arial" w:cs="Arial"/>
                <w:color w:val="000000" w:themeColor="text1"/>
                <w:sz w:val="18"/>
                <w:szCs w:val="18"/>
              </w:rPr>
            </w:pPr>
          </w:p>
        </w:tc>
        <w:tc>
          <w:tcPr>
            <w:tcW w:w="146" w:type="pct"/>
            <w:gridSpan w:val="2"/>
            <w:vMerge w:val="restart"/>
            <w:tcBorders>
              <w:top w:val="single" w:sz="4" w:space="0" w:color="auto"/>
              <w:left w:val="single" w:sz="4" w:space="0" w:color="auto"/>
              <w:right w:val="single" w:sz="4" w:space="0" w:color="auto"/>
            </w:tcBorders>
            <w:shd w:val="clear" w:color="auto" w:fill="FFFFFF" w:themeFill="background1"/>
          </w:tcPr>
          <w:p w14:paraId="05AF0224" w14:textId="77777777" w:rsidR="00265974" w:rsidRPr="00C860B3" w:rsidRDefault="00265974" w:rsidP="00265974">
            <w:pPr>
              <w:rPr>
                <w:rFonts w:ascii="Arial" w:eastAsia="Arial Unicode MS" w:hAnsi="Arial" w:cs="Arial"/>
                <w:color w:val="000000" w:themeColor="text1"/>
                <w:sz w:val="18"/>
                <w:szCs w:val="18"/>
              </w:rPr>
            </w:pPr>
          </w:p>
        </w:tc>
        <w:tc>
          <w:tcPr>
            <w:tcW w:w="97" w:type="pct"/>
            <w:gridSpan w:val="2"/>
            <w:vMerge w:val="restart"/>
            <w:tcBorders>
              <w:top w:val="single" w:sz="4" w:space="0" w:color="auto"/>
              <w:left w:val="single" w:sz="4" w:space="0" w:color="auto"/>
              <w:right w:val="single" w:sz="4" w:space="0" w:color="auto"/>
            </w:tcBorders>
            <w:shd w:val="clear" w:color="auto" w:fill="833C0B" w:themeFill="accent2" w:themeFillShade="80"/>
          </w:tcPr>
          <w:p w14:paraId="25F1D973" w14:textId="77777777" w:rsidR="00265974" w:rsidRPr="00C860B3" w:rsidRDefault="00265974" w:rsidP="00265974">
            <w:pPr>
              <w:rPr>
                <w:rFonts w:ascii="Arial" w:eastAsia="Arial Unicode MS" w:hAnsi="Arial" w:cs="Arial"/>
                <w:color w:val="000000" w:themeColor="text1"/>
                <w:sz w:val="18"/>
                <w:szCs w:val="18"/>
              </w:rPr>
            </w:pPr>
          </w:p>
        </w:tc>
        <w:tc>
          <w:tcPr>
            <w:tcW w:w="98" w:type="pct"/>
            <w:gridSpan w:val="2"/>
            <w:vMerge w:val="restart"/>
            <w:tcBorders>
              <w:top w:val="single" w:sz="4" w:space="0" w:color="auto"/>
              <w:left w:val="single" w:sz="4" w:space="0" w:color="auto"/>
              <w:right w:val="single" w:sz="4" w:space="0" w:color="auto"/>
            </w:tcBorders>
            <w:shd w:val="clear" w:color="auto" w:fill="833C0B" w:themeFill="accent2" w:themeFillShade="80"/>
          </w:tcPr>
          <w:p w14:paraId="4A2FD75C" w14:textId="77777777" w:rsidR="00265974" w:rsidRPr="00C860B3" w:rsidRDefault="00265974" w:rsidP="00265974">
            <w:pPr>
              <w:rPr>
                <w:rFonts w:ascii="Arial" w:eastAsia="Arial Unicode MS" w:hAnsi="Arial" w:cs="Arial"/>
                <w:color w:val="000000" w:themeColor="text1"/>
                <w:sz w:val="18"/>
                <w:szCs w:val="18"/>
              </w:rPr>
            </w:pPr>
          </w:p>
        </w:tc>
        <w:tc>
          <w:tcPr>
            <w:tcW w:w="94" w:type="pct"/>
            <w:vMerge w:val="restart"/>
            <w:tcBorders>
              <w:top w:val="single" w:sz="4" w:space="0" w:color="auto"/>
              <w:left w:val="single" w:sz="4" w:space="0" w:color="auto"/>
              <w:right w:val="single" w:sz="4" w:space="0" w:color="auto"/>
            </w:tcBorders>
            <w:shd w:val="clear" w:color="auto" w:fill="833C0B" w:themeFill="accent2" w:themeFillShade="80"/>
          </w:tcPr>
          <w:p w14:paraId="2865C24F" w14:textId="77777777" w:rsidR="00265974" w:rsidRPr="00C860B3" w:rsidRDefault="00265974" w:rsidP="00265974">
            <w:pPr>
              <w:rPr>
                <w:rFonts w:ascii="Arial" w:eastAsia="Arial Unicode MS" w:hAnsi="Arial" w:cs="Arial"/>
                <w:color w:val="000000" w:themeColor="text1"/>
                <w:sz w:val="18"/>
                <w:szCs w:val="18"/>
              </w:rPr>
            </w:pPr>
          </w:p>
        </w:tc>
        <w:tc>
          <w:tcPr>
            <w:tcW w:w="121" w:type="pct"/>
            <w:vMerge w:val="restart"/>
            <w:tcBorders>
              <w:top w:val="single" w:sz="4" w:space="0" w:color="auto"/>
              <w:left w:val="single" w:sz="4" w:space="0" w:color="auto"/>
              <w:right w:val="single" w:sz="4" w:space="0" w:color="auto"/>
            </w:tcBorders>
            <w:shd w:val="clear" w:color="auto" w:fill="833C0B" w:themeFill="accent2" w:themeFillShade="80"/>
          </w:tcPr>
          <w:p w14:paraId="62DC1B07" w14:textId="77777777" w:rsidR="00265974" w:rsidRPr="00C860B3" w:rsidRDefault="00265974" w:rsidP="00265974">
            <w:pPr>
              <w:rPr>
                <w:rFonts w:ascii="Arial" w:eastAsia="Arial Unicode MS" w:hAnsi="Arial" w:cs="Arial"/>
                <w:color w:val="000000" w:themeColor="text1"/>
                <w:sz w:val="18"/>
                <w:szCs w:val="18"/>
              </w:rPr>
            </w:pPr>
          </w:p>
        </w:tc>
      </w:tr>
      <w:tr w:rsidR="00FA41D1" w:rsidRPr="00C860B3" w14:paraId="50468D6A" w14:textId="77777777" w:rsidTr="00485409">
        <w:trPr>
          <w:gridAfter w:val="1"/>
          <w:wAfter w:w="5" w:type="pct"/>
          <w:trHeight w:val="1063"/>
        </w:trPr>
        <w:tc>
          <w:tcPr>
            <w:tcW w:w="626" w:type="pct"/>
            <w:vMerge/>
            <w:tcBorders>
              <w:left w:val="single" w:sz="4" w:space="0" w:color="auto"/>
              <w:right w:val="single" w:sz="4" w:space="0" w:color="auto"/>
            </w:tcBorders>
          </w:tcPr>
          <w:p w14:paraId="442035DC" w14:textId="77777777" w:rsidR="00265974" w:rsidRPr="00C860B3" w:rsidRDefault="00265974" w:rsidP="00265974">
            <w:pPr>
              <w:spacing w:after="0"/>
              <w:rPr>
                <w:rFonts w:ascii="Arial" w:hAnsi="Arial" w:cs="Arial"/>
                <w:b/>
                <w:color w:val="1F4E79" w:themeColor="accent1" w:themeShade="80"/>
                <w:sz w:val="18"/>
                <w:szCs w:val="18"/>
              </w:rPr>
            </w:pPr>
          </w:p>
        </w:tc>
        <w:tc>
          <w:tcPr>
            <w:tcW w:w="581" w:type="pct"/>
            <w:vMerge/>
            <w:tcBorders>
              <w:left w:val="single" w:sz="4" w:space="0" w:color="auto"/>
              <w:right w:val="single" w:sz="4" w:space="0" w:color="auto"/>
            </w:tcBorders>
          </w:tcPr>
          <w:p w14:paraId="22BF0653" w14:textId="77777777" w:rsidR="00265974" w:rsidRPr="00C860B3" w:rsidRDefault="00265974" w:rsidP="00265974">
            <w:pPr>
              <w:spacing w:after="0"/>
              <w:rPr>
                <w:rFonts w:ascii="Arial" w:eastAsia="Arial Unicode MS" w:hAnsi="Arial" w:cs="Arial"/>
                <w:b/>
                <w:sz w:val="18"/>
                <w:szCs w:val="18"/>
              </w:rPr>
            </w:pPr>
          </w:p>
        </w:tc>
        <w:tc>
          <w:tcPr>
            <w:tcW w:w="965" w:type="pct"/>
            <w:tcBorders>
              <w:top w:val="single" w:sz="4" w:space="0" w:color="auto"/>
              <w:left w:val="single" w:sz="4" w:space="0" w:color="auto"/>
              <w:bottom w:val="single" w:sz="4" w:space="0" w:color="auto"/>
              <w:right w:val="single" w:sz="4" w:space="0" w:color="auto"/>
            </w:tcBorders>
          </w:tcPr>
          <w:p w14:paraId="7B889520" w14:textId="527B8465" w:rsidR="00265974" w:rsidRPr="00C860B3" w:rsidRDefault="00265974" w:rsidP="007C43EE">
            <w:pPr>
              <w:pStyle w:val="Paragraphedeliste"/>
              <w:numPr>
                <w:ilvl w:val="0"/>
                <w:numId w:val="28"/>
              </w:numPr>
              <w:spacing w:after="120"/>
              <w:ind w:left="173" w:hanging="173"/>
              <w:rPr>
                <w:rFonts w:ascii="Arial" w:eastAsia="Arial Unicode MS" w:hAnsi="Arial" w:cs="Arial"/>
                <w:b/>
                <w:color w:val="000000" w:themeColor="text1"/>
                <w:sz w:val="18"/>
                <w:szCs w:val="18"/>
              </w:rPr>
            </w:pPr>
            <w:r w:rsidRPr="00E46BC4">
              <w:rPr>
                <w:rFonts w:ascii="Arial" w:eastAsia="Arial Unicode MS" w:hAnsi="Arial" w:cs="Arial"/>
                <w:b/>
                <w:color w:val="000000" w:themeColor="text1"/>
                <w:sz w:val="18"/>
                <w:szCs w:val="18"/>
              </w:rPr>
              <w:t>A2R11 -</w:t>
            </w:r>
            <w:r w:rsidRPr="00E46BC4">
              <w:rPr>
                <w:rFonts w:ascii="Arial" w:eastAsia="Arial Unicode MS" w:hAnsi="Arial" w:cs="Arial"/>
                <w:color w:val="000000" w:themeColor="text1"/>
                <w:sz w:val="18"/>
                <w:szCs w:val="18"/>
              </w:rPr>
              <w:t>Conception/production et diffusion de supports de communication</w:t>
            </w:r>
            <w:r>
              <w:rPr>
                <w:rFonts w:ascii="Arial" w:hAnsi="Arial" w:cs="Arial"/>
                <w:color w:val="000000" w:themeColor="text1"/>
                <w:sz w:val="18"/>
                <w:szCs w:val="18"/>
              </w:rPr>
              <w:t xml:space="preserve"> </w:t>
            </w:r>
            <w:r w:rsidRPr="00FF2EFC">
              <w:rPr>
                <w:rFonts w:ascii="Arial" w:hAnsi="Arial" w:cs="Arial"/>
                <w:color w:val="2E74B5" w:themeColor="accent1" w:themeShade="BF"/>
                <w:sz w:val="18"/>
                <w:szCs w:val="18"/>
              </w:rPr>
              <w:t>(dotation forfaitaire</w:t>
            </w:r>
            <w:r>
              <w:rPr>
                <w:rFonts w:ascii="Arial" w:hAnsi="Arial" w:cs="Arial"/>
                <w:color w:val="2E74B5" w:themeColor="accent1" w:themeShade="BF"/>
                <w:sz w:val="18"/>
                <w:szCs w:val="18"/>
              </w:rPr>
              <w:t xml:space="preserve"> sur 04 ans</w:t>
            </w:r>
            <w:r w:rsidRPr="00FF2EFC">
              <w:rPr>
                <w:rFonts w:ascii="Arial" w:hAnsi="Arial" w:cs="Arial"/>
                <w:color w:val="2E74B5" w:themeColor="accent1" w:themeShade="BF"/>
                <w:sz w:val="18"/>
                <w:szCs w:val="18"/>
              </w:rPr>
              <w:t>)</w:t>
            </w:r>
          </w:p>
        </w:tc>
        <w:tc>
          <w:tcPr>
            <w:tcW w:w="435" w:type="pct"/>
            <w:tcBorders>
              <w:left w:val="single" w:sz="4" w:space="0" w:color="auto"/>
              <w:bottom w:val="single" w:sz="4" w:space="0" w:color="auto"/>
              <w:right w:val="single" w:sz="4" w:space="0" w:color="auto"/>
            </w:tcBorders>
          </w:tcPr>
          <w:p w14:paraId="41CDEFC0" w14:textId="77777777" w:rsidR="00265974" w:rsidRPr="00D858D1" w:rsidRDefault="00265974" w:rsidP="00265974">
            <w:pPr>
              <w:rPr>
                <w:rFonts w:ascii="Arial" w:eastAsia="Arial Unicode MS" w:hAnsi="Arial" w:cs="Arial"/>
                <w:color w:val="000000" w:themeColor="text1"/>
                <w:sz w:val="16"/>
                <w:szCs w:val="18"/>
              </w:rPr>
            </w:pPr>
            <w:r w:rsidRPr="00D858D1">
              <w:rPr>
                <w:rFonts w:ascii="Arial" w:eastAsia="Arial Unicode MS" w:hAnsi="Arial" w:cs="Arial"/>
                <w:color w:val="000000" w:themeColor="text1"/>
                <w:sz w:val="16"/>
                <w:szCs w:val="18"/>
              </w:rPr>
              <w:t>ADM</w:t>
            </w:r>
          </w:p>
        </w:tc>
        <w:tc>
          <w:tcPr>
            <w:tcW w:w="579" w:type="pct"/>
            <w:tcBorders>
              <w:left w:val="single" w:sz="4" w:space="0" w:color="auto"/>
              <w:bottom w:val="single" w:sz="4" w:space="0" w:color="auto"/>
              <w:right w:val="single" w:sz="4" w:space="0" w:color="auto"/>
            </w:tcBorders>
          </w:tcPr>
          <w:p w14:paraId="2566CA04" w14:textId="77777777" w:rsidR="00CD0738" w:rsidRDefault="00CD0738" w:rsidP="001C3A88">
            <w:pPr>
              <w:pStyle w:val="Paragraphedeliste"/>
              <w:numPr>
                <w:ilvl w:val="0"/>
                <w:numId w:val="22"/>
              </w:numPr>
              <w:spacing w:after="120"/>
              <w:rPr>
                <w:rFonts w:ascii="Arial" w:hAnsi="Arial" w:cs="Arial"/>
                <w:color w:val="000000" w:themeColor="text1"/>
                <w:sz w:val="18"/>
                <w:szCs w:val="18"/>
              </w:rPr>
            </w:pPr>
            <w:r>
              <w:rPr>
                <w:rFonts w:ascii="Arial" w:hAnsi="Arial" w:cs="Arial"/>
                <w:color w:val="000000" w:themeColor="text1"/>
                <w:sz w:val="18"/>
                <w:szCs w:val="18"/>
              </w:rPr>
              <w:t>PP</w:t>
            </w:r>
          </w:p>
          <w:p w14:paraId="7360D165" w14:textId="77777777" w:rsidR="00CD0738" w:rsidRDefault="00CD0738" w:rsidP="001C3A88">
            <w:pPr>
              <w:pStyle w:val="Paragraphedeliste"/>
              <w:numPr>
                <w:ilvl w:val="0"/>
                <w:numId w:val="22"/>
              </w:numPr>
              <w:spacing w:after="120"/>
              <w:rPr>
                <w:rFonts w:ascii="Arial" w:hAnsi="Arial" w:cs="Arial"/>
                <w:color w:val="000000" w:themeColor="text1"/>
                <w:sz w:val="18"/>
                <w:szCs w:val="18"/>
              </w:rPr>
            </w:pPr>
            <w:r w:rsidRPr="00C860B3">
              <w:rPr>
                <w:rFonts w:ascii="Arial" w:hAnsi="Arial" w:cs="Arial"/>
                <w:color w:val="000000" w:themeColor="text1"/>
                <w:sz w:val="18"/>
                <w:szCs w:val="18"/>
              </w:rPr>
              <w:t>CT</w:t>
            </w:r>
          </w:p>
          <w:p w14:paraId="644DF6A4" w14:textId="77777777" w:rsidR="00CD0738" w:rsidRPr="00DE4739" w:rsidRDefault="00CD0738" w:rsidP="001C3A88">
            <w:pPr>
              <w:pStyle w:val="Paragraphedeliste"/>
              <w:numPr>
                <w:ilvl w:val="0"/>
                <w:numId w:val="22"/>
              </w:numPr>
              <w:spacing w:after="120"/>
              <w:rPr>
                <w:rFonts w:ascii="Arial" w:eastAsia="Arial Unicode MS" w:hAnsi="Arial" w:cs="Arial"/>
                <w:color w:val="000000" w:themeColor="text1"/>
                <w:sz w:val="18"/>
                <w:szCs w:val="18"/>
              </w:rPr>
            </w:pPr>
            <w:r w:rsidRPr="00DE4739">
              <w:rPr>
                <w:rFonts w:ascii="Arial" w:eastAsia="Arial Unicode MS" w:hAnsi="Arial" w:cs="Arial"/>
                <w:color w:val="000000" w:themeColor="text1"/>
                <w:sz w:val="18"/>
                <w:szCs w:val="18"/>
              </w:rPr>
              <w:t>Citoyens</w:t>
            </w:r>
          </w:p>
          <w:p w14:paraId="1DFBE199" w14:textId="77777777" w:rsidR="00CD0738" w:rsidRPr="00960133" w:rsidRDefault="00CD0738" w:rsidP="001C3A88">
            <w:pPr>
              <w:pStyle w:val="Paragraphedeliste"/>
              <w:numPr>
                <w:ilvl w:val="0"/>
                <w:numId w:val="22"/>
              </w:numPr>
              <w:spacing w:after="120"/>
              <w:rPr>
                <w:rFonts w:ascii="Arial" w:hAnsi="Arial" w:cs="Arial"/>
                <w:color w:val="000000" w:themeColor="text1"/>
                <w:sz w:val="18"/>
                <w:szCs w:val="18"/>
              </w:rPr>
            </w:pPr>
            <w:r>
              <w:rPr>
                <w:rFonts w:ascii="Arial" w:eastAsia="Arial Unicode MS" w:hAnsi="Arial" w:cs="Arial"/>
                <w:color w:val="000000" w:themeColor="text1"/>
                <w:sz w:val="18"/>
                <w:szCs w:val="18"/>
              </w:rPr>
              <w:t>Presse</w:t>
            </w:r>
          </w:p>
          <w:p w14:paraId="14736DCC" w14:textId="6792F21A" w:rsidR="00265974" w:rsidRPr="00C860B3" w:rsidRDefault="00CD0738" w:rsidP="007C43EE">
            <w:pPr>
              <w:pStyle w:val="Paragraphedeliste"/>
              <w:numPr>
                <w:ilvl w:val="0"/>
                <w:numId w:val="22"/>
              </w:numPr>
              <w:spacing w:after="120"/>
              <w:rPr>
                <w:rFonts w:ascii="Arial" w:eastAsia="Arial Unicode MS" w:hAnsi="Arial" w:cs="Arial"/>
                <w:color w:val="000000" w:themeColor="text1"/>
                <w:sz w:val="18"/>
                <w:szCs w:val="18"/>
              </w:rPr>
            </w:pPr>
            <w:r>
              <w:rPr>
                <w:rFonts w:ascii="Arial" w:eastAsia="Arial Unicode MS" w:hAnsi="Arial" w:cs="Arial"/>
                <w:color w:val="000000" w:themeColor="text1"/>
                <w:sz w:val="18"/>
                <w:szCs w:val="18"/>
              </w:rPr>
              <w:t>Prescripteurs</w:t>
            </w:r>
          </w:p>
        </w:tc>
        <w:tc>
          <w:tcPr>
            <w:tcW w:w="723" w:type="pct"/>
            <w:tcBorders>
              <w:left w:val="single" w:sz="4" w:space="0" w:color="auto"/>
              <w:bottom w:val="single" w:sz="4" w:space="0" w:color="auto"/>
              <w:right w:val="single" w:sz="4" w:space="0" w:color="auto"/>
            </w:tcBorders>
          </w:tcPr>
          <w:p w14:paraId="2B47E4CE" w14:textId="77777777" w:rsidR="00265974" w:rsidRPr="008A7F0B" w:rsidRDefault="00265974" w:rsidP="001C3A88">
            <w:pPr>
              <w:pStyle w:val="Paragraphedeliste"/>
              <w:numPr>
                <w:ilvl w:val="0"/>
                <w:numId w:val="22"/>
              </w:numPr>
              <w:spacing w:after="120"/>
              <w:rPr>
                <w:rFonts w:ascii="Arial" w:hAnsi="Arial" w:cs="Arial"/>
                <w:color w:val="000000" w:themeColor="text1"/>
                <w:sz w:val="18"/>
                <w:szCs w:val="18"/>
              </w:rPr>
            </w:pPr>
            <w:r w:rsidRPr="00C860B3">
              <w:rPr>
                <w:rFonts w:ascii="Arial" w:hAnsi="Arial" w:cs="Arial"/>
                <w:color w:val="000000" w:themeColor="text1"/>
                <w:sz w:val="18"/>
                <w:szCs w:val="18"/>
              </w:rPr>
              <w:t>Supports de communication (flyers, livrets, plaquettes</w:t>
            </w:r>
            <w:r>
              <w:rPr>
                <w:rFonts w:ascii="Arial" w:hAnsi="Arial" w:cs="Arial"/>
                <w:color w:val="000000" w:themeColor="text1"/>
                <w:sz w:val="18"/>
                <w:szCs w:val="18"/>
              </w:rPr>
              <w:t> ; kakémonos</w:t>
            </w:r>
            <w:r w:rsidRPr="00C860B3">
              <w:rPr>
                <w:rFonts w:ascii="Arial" w:hAnsi="Arial" w:cs="Arial"/>
                <w:color w:val="000000" w:themeColor="text1"/>
                <w:sz w:val="18"/>
                <w:szCs w:val="18"/>
              </w:rPr>
              <w:t>…)</w:t>
            </w:r>
          </w:p>
        </w:tc>
        <w:tc>
          <w:tcPr>
            <w:tcW w:w="531" w:type="pct"/>
            <w:tcBorders>
              <w:left w:val="single" w:sz="4" w:space="0" w:color="auto"/>
              <w:bottom w:val="single" w:sz="4" w:space="0" w:color="auto"/>
              <w:right w:val="single" w:sz="4" w:space="0" w:color="auto"/>
            </w:tcBorders>
          </w:tcPr>
          <w:p w14:paraId="0021876F" w14:textId="5BA2B278" w:rsidR="00265974" w:rsidRPr="00C860B3" w:rsidRDefault="00265974" w:rsidP="00265974">
            <w:pPr>
              <w:spacing w:after="120"/>
              <w:rPr>
                <w:rFonts w:ascii="Arial" w:hAnsi="Arial" w:cs="Arial"/>
                <w:color w:val="000000" w:themeColor="text1"/>
                <w:sz w:val="18"/>
                <w:szCs w:val="18"/>
              </w:rPr>
            </w:pPr>
            <w:r>
              <w:rPr>
                <w:rFonts w:ascii="Arial" w:hAnsi="Arial" w:cs="Arial"/>
                <w:color w:val="000000" w:themeColor="text1"/>
                <w:sz w:val="18"/>
                <w:szCs w:val="18"/>
              </w:rPr>
              <w:t xml:space="preserve">70 </w:t>
            </w:r>
            <w:r w:rsidR="00E7350C">
              <w:rPr>
                <w:rFonts w:ascii="Arial" w:hAnsi="Arial" w:cs="Arial"/>
                <w:color w:val="000000" w:themeColor="text1"/>
                <w:sz w:val="18"/>
                <w:szCs w:val="18"/>
              </w:rPr>
              <w:t>000 000</w:t>
            </w:r>
          </w:p>
          <w:p w14:paraId="21556393" w14:textId="77777777" w:rsidR="00265974" w:rsidRDefault="00265974" w:rsidP="00265974">
            <w:pPr>
              <w:rPr>
                <w:rFonts w:ascii="Arial" w:eastAsia="Arial Unicode MS" w:hAnsi="Arial" w:cs="Arial"/>
                <w:color w:val="000000" w:themeColor="text1"/>
                <w:sz w:val="18"/>
                <w:szCs w:val="18"/>
              </w:rPr>
            </w:pPr>
          </w:p>
          <w:p w14:paraId="63D9C55C" w14:textId="77777777" w:rsidR="00265974" w:rsidRPr="00C860B3" w:rsidRDefault="00265974" w:rsidP="00265974">
            <w:pPr>
              <w:rPr>
                <w:rFonts w:ascii="Arial" w:eastAsia="Arial Unicode MS" w:hAnsi="Arial" w:cs="Arial"/>
                <w:color w:val="000000" w:themeColor="text1"/>
                <w:sz w:val="18"/>
                <w:szCs w:val="18"/>
              </w:rPr>
            </w:pPr>
          </w:p>
        </w:tc>
        <w:tc>
          <w:tcPr>
            <w:tcW w:w="146" w:type="pct"/>
            <w:gridSpan w:val="2"/>
            <w:vMerge/>
            <w:tcBorders>
              <w:left w:val="single" w:sz="4" w:space="0" w:color="auto"/>
              <w:bottom w:val="single" w:sz="4" w:space="0" w:color="auto"/>
              <w:right w:val="single" w:sz="4" w:space="0" w:color="auto"/>
            </w:tcBorders>
            <w:shd w:val="clear" w:color="auto" w:fill="FFFFFF" w:themeFill="background1"/>
          </w:tcPr>
          <w:p w14:paraId="3475432C" w14:textId="77777777" w:rsidR="00265974" w:rsidRPr="00C860B3" w:rsidRDefault="00265974" w:rsidP="00265974">
            <w:pPr>
              <w:rPr>
                <w:rFonts w:ascii="Arial" w:eastAsia="Arial Unicode MS" w:hAnsi="Arial" w:cs="Arial"/>
                <w:color w:val="000000" w:themeColor="text1"/>
                <w:sz w:val="18"/>
                <w:szCs w:val="18"/>
              </w:rPr>
            </w:pPr>
          </w:p>
        </w:tc>
        <w:tc>
          <w:tcPr>
            <w:tcW w:w="97" w:type="pct"/>
            <w:gridSpan w:val="2"/>
            <w:vMerge/>
            <w:tcBorders>
              <w:left w:val="single" w:sz="4" w:space="0" w:color="auto"/>
              <w:bottom w:val="single" w:sz="4" w:space="0" w:color="auto"/>
              <w:right w:val="single" w:sz="4" w:space="0" w:color="auto"/>
            </w:tcBorders>
            <w:shd w:val="clear" w:color="auto" w:fill="833C0B" w:themeFill="accent2" w:themeFillShade="80"/>
          </w:tcPr>
          <w:p w14:paraId="119EC647" w14:textId="77777777" w:rsidR="00265974" w:rsidRPr="00C860B3" w:rsidRDefault="00265974" w:rsidP="00265974">
            <w:pPr>
              <w:rPr>
                <w:rFonts w:ascii="Arial" w:eastAsia="Arial Unicode MS" w:hAnsi="Arial" w:cs="Arial"/>
                <w:color w:val="000000" w:themeColor="text1"/>
                <w:sz w:val="18"/>
                <w:szCs w:val="18"/>
              </w:rPr>
            </w:pPr>
          </w:p>
        </w:tc>
        <w:tc>
          <w:tcPr>
            <w:tcW w:w="98" w:type="pct"/>
            <w:gridSpan w:val="2"/>
            <w:vMerge/>
            <w:tcBorders>
              <w:left w:val="single" w:sz="4" w:space="0" w:color="auto"/>
              <w:bottom w:val="single" w:sz="4" w:space="0" w:color="auto"/>
              <w:right w:val="single" w:sz="4" w:space="0" w:color="auto"/>
            </w:tcBorders>
            <w:shd w:val="clear" w:color="auto" w:fill="833C0B" w:themeFill="accent2" w:themeFillShade="80"/>
          </w:tcPr>
          <w:p w14:paraId="13295CB9" w14:textId="77777777" w:rsidR="00265974" w:rsidRPr="00C860B3" w:rsidRDefault="00265974" w:rsidP="00265974">
            <w:pPr>
              <w:rPr>
                <w:rFonts w:ascii="Arial" w:eastAsia="Arial Unicode MS" w:hAnsi="Arial" w:cs="Arial"/>
                <w:color w:val="000000" w:themeColor="text1"/>
                <w:sz w:val="18"/>
                <w:szCs w:val="18"/>
              </w:rPr>
            </w:pPr>
          </w:p>
        </w:tc>
        <w:tc>
          <w:tcPr>
            <w:tcW w:w="94" w:type="pct"/>
            <w:vMerge/>
            <w:tcBorders>
              <w:left w:val="single" w:sz="4" w:space="0" w:color="auto"/>
              <w:bottom w:val="single" w:sz="4" w:space="0" w:color="auto"/>
              <w:right w:val="single" w:sz="4" w:space="0" w:color="auto"/>
            </w:tcBorders>
            <w:shd w:val="clear" w:color="auto" w:fill="833C0B" w:themeFill="accent2" w:themeFillShade="80"/>
          </w:tcPr>
          <w:p w14:paraId="34D6F143" w14:textId="77777777" w:rsidR="00265974" w:rsidRPr="00C860B3" w:rsidRDefault="00265974" w:rsidP="00265974">
            <w:pPr>
              <w:rPr>
                <w:rFonts w:ascii="Arial" w:eastAsia="Arial Unicode MS" w:hAnsi="Arial" w:cs="Arial"/>
                <w:color w:val="000000" w:themeColor="text1"/>
                <w:sz w:val="18"/>
                <w:szCs w:val="18"/>
              </w:rPr>
            </w:pPr>
          </w:p>
        </w:tc>
        <w:tc>
          <w:tcPr>
            <w:tcW w:w="121" w:type="pct"/>
            <w:vMerge/>
            <w:tcBorders>
              <w:left w:val="single" w:sz="4" w:space="0" w:color="auto"/>
              <w:bottom w:val="single" w:sz="4" w:space="0" w:color="auto"/>
              <w:right w:val="single" w:sz="4" w:space="0" w:color="auto"/>
            </w:tcBorders>
            <w:shd w:val="clear" w:color="auto" w:fill="833C0B" w:themeFill="accent2" w:themeFillShade="80"/>
          </w:tcPr>
          <w:p w14:paraId="34F258D4" w14:textId="77777777" w:rsidR="00265974" w:rsidRPr="00C860B3" w:rsidRDefault="00265974" w:rsidP="00265974">
            <w:pPr>
              <w:rPr>
                <w:rFonts w:ascii="Arial" w:eastAsia="Arial Unicode MS" w:hAnsi="Arial" w:cs="Arial"/>
                <w:color w:val="000000" w:themeColor="text1"/>
                <w:sz w:val="18"/>
                <w:szCs w:val="18"/>
              </w:rPr>
            </w:pPr>
          </w:p>
        </w:tc>
      </w:tr>
      <w:tr w:rsidR="00FA41D1" w:rsidRPr="00C860B3" w14:paraId="553313DD" w14:textId="77777777" w:rsidTr="00485409">
        <w:trPr>
          <w:gridAfter w:val="1"/>
          <w:wAfter w:w="5" w:type="pct"/>
          <w:trHeight w:val="389"/>
        </w:trPr>
        <w:tc>
          <w:tcPr>
            <w:tcW w:w="626" w:type="pct"/>
            <w:vMerge/>
            <w:tcBorders>
              <w:left w:val="single" w:sz="4" w:space="0" w:color="auto"/>
              <w:right w:val="single" w:sz="4" w:space="0" w:color="auto"/>
            </w:tcBorders>
          </w:tcPr>
          <w:p w14:paraId="3DABF187" w14:textId="77777777" w:rsidR="00265974" w:rsidRPr="00C860B3" w:rsidRDefault="00265974" w:rsidP="00265974">
            <w:pPr>
              <w:rPr>
                <w:rFonts w:ascii="Arial" w:hAnsi="Arial" w:cs="Arial"/>
                <w:b/>
                <w:color w:val="1F4E79" w:themeColor="accent1" w:themeShade="80"/>
                <w:sz w:val="18"/>
                <w:szCs w:val="18"/>
              </w:rPr>
            </w:pPr>
          </w:p>
        </w:tc>
        <w:tc>
          <w:tcPr>
            <w:tcW w:w="581" w:type="pct"/>
            <w:vMerge/>
            <w:tcBorders>
              <w:left w:val="single" w:sz="4" w:space="0" w:color="auto"/>
              <w:right w:val="single" w:sz="4" w:space="0" w:color="auto"/>
            </w:tcBorders>
          </w:tcPr>
          <w:p w14:paraId="085D8F9A" w14:textId="77777777" w:rsidR="00265974" w:rsidRPr="00C860B3" w:rsidRDefault="00265974" w:rsidP="00265974">
            <w:pPr>
              <w:spacing w:after="0"/>
              <w:rPr>
                <w:rFonts w:ascii="Arial" w:eastAsia="Arial Unicode MS" w:hAnsi="Arial" w:cs="Arial"/>
                <w:color w:val="000000" w:themeColor="text1"/>
                <w:sz w:val="18"/>
                <w:szCs w:val="18"/>
              </w:rPr>
            </w:pPr>
          </w:p>
        </w:tc>
        <w:tc>
          <w:tcPr>
            <w:tcW w:w="965" w:type="pct"/>
            <w:tcBorders>
              <w:top w:val="single" w:sz="4" w:space="0" w:color="auto"/>
              <w:left w:val="single" w:sz="4" w:space="0" w:color="auto"/>
              <w:bottom w:val="single" w:sz="4" w:space="0" w:color="auto"/>
              <w:right w:val="single" w:sz="4" w:space="0" w:color="auto"/>
            </w:tcBorders>
          </w:tcPr>
          <w:p w14:paraId="085ACC55" w14:textId="284D0A8F" w:rsidR="00265974" w:rsidRPr="00C860B3" w:rsidRDefault="00265974" w:rsidP="001C3A88">
            <w:pPr>
              <w:pStyle w:val="Paragraphedeliste"/>
              <w:numPr>
                <w:ilvl w:val="0"/>
                <w:numId w:val="29"/>
              </w:numPr>
              <w:spacing w:after="0"/>
              <w:ind w:left="173" w:hanging="173"/>
              <w:rPr>
                <w:rFonts w:ascii="Arial" w:eastAsia="Arial Unicode MS" w:hAnsi="Arial" w:cs="Arial"/>
                <w:color w:val="000000" w:themeColor="text1"/>
                <w:sz w:val="18"/>
                <w:szCs w:val="18"/>
              </w:rPr>
            </w:pPr>
            <w:r w:rsidRPr="00A9654E">
              <w:rPr>
                <w:rFonts w:ascii="Arial" w:eastAsia="Arial Unicode MS" w:hAnsi="Arial" w:cs="Arial"/>
                <w:b/>
                <w:color w:val="000000" w:themeColor="text1"/>
                <w:sz w:val="18"/>
                <w:szCs w:val="18"/>
              </w:rPr>
              <w:t>A3R11</w:t>
            </w:r>
            <w:r w:rsidRPr="00A9654E">
              <w:rPr>
                <w:rFonts w:ascii="Arial" w:eastAsia="Arial Unicode MS" w:hAnsi="Arial" w:cs="Arial"/>
                <w:color w:val="000000" w:themeColor="text1"/>
                <w:sz w:val="18"/>
                <w:szCs w:val="18"/>
              </w:rPr>
              <w:t xml:space="preserve"> -</w:t>
            </w:r>
            <w:r w:rsidRPr="00C860B3">
              <w:rPr>
                <w:rFonts w:ascii="Arial" w:eastAsia="Arial Unicode MS" w:hAnsi="Arial" w:cs="Arial"/>
                <w:color w:val="000000" w:themeColor="text1"/>
                <w:sz w:val="18"/>
                <w:szCs w:val="18"/>
              </w:rPr>
              <w:t xml:space="preserve"> </w:t>
            </w:r>
            <w:r w:rsidRPr="00C860B3">
              <w:rPr>
                <w:rFonts w:ascii="Arial" w:hAnsi="Arial" w:cs="Arial"/>
                <w:color w:val="000000" w:themeColor="text1"/>
                <w:sz w:val="18"/>
                <w:szCs w:val="18"/>
              </w:rPr>
              <w:t xml:space="preserve">Tenue d’une journée d’information spécialisée pour les journalistes spécialisés en décentralisation et les journalistes économiques (COJES) </w:t>
            </w:r>
            <w:r>
              <w:rPr>
                <w:rFonts w:ascii="Arial" w:hAnsi="Arial" w:cs="Arial"/>
                <w:color w:val="000000" w:themeColor="text1"/>
                <w:sz w:val="18"/>
                <w:szCs w:val="18"/>
              </w:rPr>
              <w:t>(</w:t>
            </w:r>
            <w:r w:rsidRPr="00FF2EFC">
              <w:rPr>
                <w:rFonts w:ascii="Arial" w:hAnsi="Arial" w:cs="Arial"/>
                <w:color w:val="2E74B5" w:themeColor="accent1" w:themeShade="BF"/>
                <w:sz w:val="18"/>
                <w:szCs w:val="18"/>
              </w:rPr>
              <w:t>1 journée par an</w:t>
            </w:r>
            <w:r w:rsidRPr="00C860B3">
              <w:rPr>
                <w:rFonts w:ascii="Arial" w:eastAsia="Arial Unicode MS" w:hAnsi="Arial" w:cs="Arial"/>
                <w:color w:val="000000" w:themeColor="text1"/>
                <w:sz w:val="18"/>
                <w:szCs w:val="18"/>
              </w:rPr>
              <w:t>)</w:t>
            </w:r>
          </w:p>
        </w:tc>
        <w:tc>
          <w:tcPr>
            <w:tcW w:w="435" w:type="pct"/>
            <w:tcBorders>
              <w:top w:val="single" w:sz="4" w:space="0" w:color="auto"/>
              <w:left w:val="single" w:sz="4" w:space="0" w:color="auto"/>
              <w:bottom w:val="single" w:sz="4" w:space="0" w:color="auto"/>
              <w:right w:val="single" w:sz="4" w:space="0" w:color="auto"/>
            </w:tcBorders>
          </w:tcPr>
          <w:p w14:paraId="1E5D9400" w14:textId="77777777" w:rsidR="00265974" w:rsidRPr="00D858D1" w:rsidRDefault="00265974" w:rsidP="00265974">
            <w:pPr>
              <w:spacing w:after="0"/>
              <w:rPr>
                <w:rFonts w:ascii="Arial" w:eastAsia="Arial Unicode MS" w:hAnsi="Arial" w:cs="Arial"/>
                <w:color w:val="000000" w:themeColor="text1"/>
                <w:sz w:val="16"/>
                <w:szCs w:val="18"/>
              </w:rPr>
            </w:pPr>
            <w:r w:rsidRPr="00D858D1">
              <w:rPr>
                <w:rFonts w:ascii="Arial" w:eastAsia="Arial Unicode MS" w:hAnsi="Arial" w:cs="Arial"/>
                <w:color w:val="000000" w:themeColor="text1"/>
                <w:sz w:val="16"/>
                <w:szCs w:val="18"/>
              </w:rPr>
              <w:t>ADM</w:t>
            </w:r>
          </w:p>
        </w:tc>
        <w:tc>
          <w:tcPr>
            <w:tcW w:w="579" w:type="pct"/>
            <w:tcBorders>
              <w:top w:val="single" w:sz="4" w:space="0" w:color="auto"/>
              <w:left w:val="single" w:sz="4" w:space="0" w:color="auto"/>
              <w:bottom w:val="single" w:sz="4" w:space="0" w:color="auto"/>
              <w:right w:val="single" w:sz="4" w:space="0" w:color="auto"/>
            </w:tcBorders>
          </w:tcPr>
          <w:p w14:paraId="0703838B" w14:textId="77777777" w:rsidR="00265974" w:rsidRPr="00C860B3" w:rsidRDefault="00265974" w:rsidP="00265974">
            <w:pPr>
              <w:spacing w:after="0"/>
              <w:rPr>
                <w:rFonts w:ascii="Arial" w:eastAsia="Arial Unicode MS" w:hAnsi="Arial" w:cs="Arial"/>
                <w:color w:val="000000" w:themeColor="text1"/>
                <w:sz w:val="18"/>
                <w:szCs w:val="18"/>
              </w:rPr>
            </w:pPr>
            <w:r>
              <w:rPr>
                <w:rFonts w:ascii="Arial" w:eastAsia="Arial Unicode MS" w:hAnsi="Arial" w:cs="Arial"/>
                <w:color w:val="000000" w:themeColor="text1"/>
                <w:sz w:val="18"/>
                <w:szCs w:val="18"/>
              </w:rPr>
              <w:t>Presse spécialisée (décentralisation, presse économique)</w:t>
            </w:r>
          </w:p>
        </w:tc>
        <w:tc>
          <w:tcPr>
            <w:tcW w:w="723" w:type="pct"/>
            <w:tcBorders>
              <w:top w:val="single" w:sz="4" w:space="0" w:color="auto"/>
              <w:left w:val="single" w:sz="4" w:space="0" w:color="auto"/>
              <w:bottom w:val="single" w:sz="4" w:space="0" w:color="auto"/>
              <w:right w:val="single" w:sz="4" w:space="0" w:color="auto"/>
            </w:tcBorders>
          </w:tcPr>
          <w:p w14:paraId="2CDA202C" w14:textId="77777777" w:rsidR="00265974" w:rsidRPr="00C860B3" w:rsidRDefault="00265974" w:rsidP="001C3A88">
            <w:pPr>
              <w:pStyle w:val="Paragraphedeliste"/>
              <w:numPr>
                <w:ilvl w:val="0"/>
                <w:numId w:val="22"/>
              </w:numPr>
              <w:spacing w:after="120"/>
              <w:rPr>
                <w:rFonts w:ascii="Arial" w:hAnsi="Arial" w:cs="Arial"/>
                <w:color w:val="000000" w:themeColor="text1"/>
                <w:sz w:val="18"/>
                <w:szCs w:val="18"/>
              </w:rPr>
            </w:pPr>
            <w:r w:rsidRPr="00C860B3">
              <w:rPr>
                <w:rFonts w:ascii="Arial" w:hAnsi="Arial" w:cs="Arial"/>
                <w:color w:val="000000" w:themeColor="text1"/>
                <w:sz w:val="18"/>
                <w:szCs w:val="18"/>
              </w:rPr>
              <w:t>Comptes rendus de presse (coupures de presses, reportages audio)</w:t>
            </w:r>
          </w:p>
          <w:p w14:paraId="4711060F" w14:textId="77777777" w:rsidR="00265974" w:rsidRPr="008A7F0B" w:rsidRDefault="00265974" w:rsidP="001C3A88">
            <w:pPr>
              <w:pStyle w:val="Paragraphedeliste"/>
              <w:numPr>
                <w:ilvl w:val="0"/>
                <w:numId w:val="22"/>
              </w:numPr>
              <w:spacing w:after="0"/>
              <w:rPr>
                <w:rFonts w:ascii="Arial" w:hAnsi="Arial" w:cs="Arial"/>
                <w:color w:val="000000" w:themeColor="text1"/>
                <w:sz w:val="18"/>
                <w:szCs w:val="18"/>
              </w:rPr>
            </w:pPr>
            <w:r w:rsidRPr="00C860B3">
              <w:rPr>
                <w:rFonts w:ascii="Arial" w:hAnsi="Arial" w:cs="Arial"/>
                <w:color w:val="000000" w:themeColor="text1"/>
                <w:sz w:val="18"/>
                <w:szCs w:val="18"/>
              </w:rPr>
              <w:t>Rapports d’ateliers</w:t>
            </w:r>
          </w:p>
        </w:tc>
        <w:tc>
          <w:tcPr>
            <w:tcW w:w="531" w:type="pct"/>
            <w:tcBorders>
              <w:top w:val="single" w:sz="4" w:space="0" w:color="auto"/>
              <w:left w:val="single" w:sz="4" w:space="0" w:color="auto"/>
              <w:bottom w:val="single" w:sz="4" w:space="0" w:color="auto"/>
              <w:right w:val="single" w:sz="4" w:space="0" w:color="auto"/>
            </w:tcBorders>
          </w:tcPr>
          <w:p w14:paraId="732251A0" w14:textId="77777777" w:rsidR="00265974" w:rsidRPr="00C860B3" w:rsidRDefault="00265974" w:rsidP="00265974">
            <w:pPr>
              <w:spacing w:after="120"/>
              <w:rPr>
                <w:rFonts w:ascii="Arial" w:hAnsi="Arial" w:cs="Arial"/>
                <w:color w:val="000000" w:themeColor="text1"/>
                <w:sz w:val="18"/>
                <w:szCs w:val="18"/>
              </w:rPr>
            </w:pPr>
            <w:r>
              <w:rPr>
                <w:rFonts w:ascii="Arial" w:hAnsi="Arial" w:cs="Arial"/>
                <w:color w:val="000000" w:themeColor="text1"/>
                <w:sz w:val="18"/>
                <w:szCs w:val="18"/>
              </w:rPr>
              <w:t xml:space="preserve">20 </w:t>
            </w:r>
            <w:r w:rsidRPr="00C860B3">
              <w:rPr>
                <w:rFonts w:ascii="Arial" w:hAnsi="Arial" w:cs="Arial"/>
                <w:color w:val="000000" w:themeColor="text1"/>
                <w:sz w:val="18"/>
                <w:szCs w:val="18"/>
              </w:rPr>
              <w:t>000 000</w:t>
            </w:r>
          </w:p>
          <w:p w14:paraId="06A261B6" w14:textId="77777777" w:rsidR="00265974" w:rsidRPr="00C860B3" w:rsidRDefault="00265974" w:rsidP="00265974">
            <w:pPr>
              <w:spacing w:after="0"/>
              <w:rPr>
                <w:rFonts w:ascii="Arial" w:eastAsia="Arial Unicode MS" w:hAnsi="Arial" w:cs="Arial"/>
                <w:color w:val="000000" w:themeColor="text1"/>
                <w:sz w:val="18"/>
                <w:szCs w:val="18"/>
              </w:rPr>
            </w:pPr>
          </w:p>
        </w:tc>
        <w:tc>
          <w:tcPr>
            <w:tcW w:w="146" w:type="pct"/>
            <w:gridSpan w:val="2"/>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1E8B3CE4" w14:textId="77777777" w:rsidR="00265974" w:rsidRPr="00C860B3" w:rsidRDefault="00265974" w:rsidP="00265974">
            <w:pPr>
              <w:spacing w:after="0"/>
              <w:rPr>
                <w:rFonts w:ascii="Arial" w:eastAsia="Arial Unicode MS" w:hAnsi="Arial" w:cs="Arial"/>
                <w:color w:val="000000" w:themeColor="text1"/>
                <w:sz w:val="18"/>
                <w:szCs w:val="18"/>
              </w:rPr>
            </w:pPr>
          </w:p>
        </w:tc>
        <w:tc>
          <w:tcPr>
            <w:tcW w:w="97" w:type="pct"/>
            <w:gridSpan w:val="2"/>
            <w:tcBorders>
              <w:top w:val="single" w:sz="4" w:space="0" w:color="auto"/>
              <w:left w:val="single" w:sz="4" w:space="0" w:color="auto"/>
              <w:bottom w:val="single" w:sz="4" w:space="0" w:color="auto"/>
              <w:right w:val="single" w:sz="4" w:space="0" w:color="auto"/>
            </w:tcBorders>
          </w:tcPr>
          <w:p w14:paraId="5EABAC07" w14:textId="77777777" w:rsidR="00265974" w:rsidRPr="00C860B3" w:rsidRDefault="00265974" w:rsidP="00265974">
            <w:pPr>
              <w:spacing w:after="0"/>
              <w:rPr>
                <w:rFonts w:ascii="Arial" w:eastAsia="Arial Unicode MS" w:hAnsi="Arial" w:cs="Arial"/>
                <w:color w:val="000000" w:themeColor="text1"/>
                <w:sz w:val="18"/>
                <w:szCs w:val="18"/>
              </w:rPr>
            </w:pPr>
          </w:p>
        </w:tc>
        <w:tc>
          <w:tcPr>
            <w:tcW w:w="98" w:type="pct"/>
            <w:gridSpan w:val="2"/>
            <w:tcBorders>
              <w:top w:val="single" w:sz="4" w:space="0" w:color="auto"/>
              <w:left w:val="single" w:sz="4" w:space="0" w:color="auto"/>
              <w:bottom w:val="single" w:sz="4" w:space="0" w:color="auto"/>
              <w:right w:val="single" w:sz="4" w:space="0" w:color="auto"/>
            </w:tcBorders>
          </w:tcPr>
          <w:p w14:paraId="7AF36108" w14:textId="77777777" w:rsidR="00265974" w:rsidRPr="00C860B3" w:rsidRDefault="00265974" w:rsidP="00265974">
            <w:pPr>
              <w:spacing w:after="0"/>
              <w:rPr>
                <w:rFonts w:ascii="Arial" w:eastAsia="Arial Unicode MS" w:hAnsi="Arial" w:cs="Arial"/>
                <w:color w:val="000000" w:themeColor="text1"/>
                <w:sz w:val="18"/>
                <w:szCs w:val="18"/>
              </w:rPr>
            </w:pPr>
          </w:p>
        </w:tc>
        <w:tc>
          <w:tcPr>
            <w:tcW w:w="94" w:type="pct"/>
            <w:tcBorders>
              <w:top w:val="single" w:sz="4" w:space="0" w:color="auto"/>
              <w:left w:val="single" w:sz="4" w:space="0" w:color="auto"/>
              <w:bottom w:val="single" w:sz="4" w:space="0" w:color="auto"/>
              <w:right w:val="single" w:sz="4" w:space="0" w:color="auto"/>
            </w:tcBorders>
          </w:tcPr>
          <w:p w14:paraId="65DE5D99" w14:textId="77777777" w:rsidR="00265974" w:rsidRPr="00C860B3" w:rsidRDefault="00265974" w:rsidP="00265974">
            <w:pPr>
              <w:spacing w:after="0"/>
              <w:rPr>
                <w:rFonts w:ascii="Arial" w:eastAsia="Arial Unicode MS" w:hAnsi="Arial" w:cs="Arial"/>
                <w:color w:val="000000" w:themeColor="text1"/>
                <w:sz w:val="18"/>
                <w:szCs w:val="18"/>
              </w:rPr>
            </w:pPr>
          </w:p>
        </w:tc>
        <w:tc>
          <w:tcPr>
            <w:tcW w:w="121" w:type="pct"/>
            <w:tcBorders>
              <w:top w:val="single" w:sz="4" w:space="0" w:color="auto"/>
              <w:left w:val="single" w:sz="4" w:space="0" w:color="auto"/>
              <w:bottom w:val="single" w:sz="4" w:space="0" w:color="auto"/>
              <w:right w:val="single" w:sz="4" w:space="0" w:color="auto"/>
            </w:tcBorders>
          </w:tcPr>
          <w:p w14:paraId="1EB9B3CA" w14:textId="77777777" w:rsidR="00265974" w:rsidRPr="00C860B3" w:rsidRDefault="00265974" w:rsidP="00265974">
            <w:pPr>
              <w:spacing w:after="0"/>
              <w:rPr>
                <w:rFonts w:ascii="Arial" w:eastAsia="Arial Unicode MS" w:hAnsi="Arial" w:cs="Arial"/>
                <w:color w:val="000000" w:themeColor="text1"/>
                <w:sz w:val="18"/>
                <w:szCs w:val="18"/>
              </w:rPr>
            </w:pPr>
          </w:p>
        </w:tc>
      </w:tr>
      <w:tr w:rsidR="00C55A81" w:rsidRPr="00C860B3" w14:paraId="21B33E1F" w14:textId="77777777" w:rsidTr="00485409">
        <w:trPr>
          <w:gridAfter w:val="1"/>
          <w:wAfter w:w="5" w:type="pct"/>
          <w:trHeight w:val="1277"/>
        </w:trPr>
        <w:tc>
          <w:tcPr>
            <w:tcW w:w="626" w:type="pct"/>
            <w:vMerge/>
            <w:tcBorders>
              <w:left w:val="single" w:sz="4" w:space="0" w:color="auto"/>
              <w:right w:val="single" w:sz="4" w:space="0" w:color="auto"/>
            </w:tcBorders>
          </w:tcPr>
          <w:p w14:paraId="238DEA11" w14:textId="77777777" w:rsidR="00C55A81" w:rsidRPr="00C860B3" w:rsidRDefault="00C55A81" w:rsidP="00C55A81">
            <w:pPr>
              <w:rPr>
                <w:rFonts w:ascii="Arial" w:hAnsi="Arial" w:cs="Arial"/>
                <w:b/>
                <w:color w:val="1F4E79" w:themeColor="accent1" w:themeShade="80"/>
                <w:sz w:val="18"/>
                <w:szCs w:val="18"/>
              </w:rPr>
            </w:pPr>
          </w:p>
        </w:tc>
        <w:tc>
          <w:tcPr>
            <w:tcW w:w="581" w:type="pct"/>
            <w:vMerge/>
            <w:tcBorders>
              <w:left w:val="single" w:sz="4" w:space="0" w:color="auto"/>
              <w:right w:val="single" w:sz="4" w:space="0" w:color="auto"/>
            </w:tcBorders>
          </w:tcPr>
          <w:p w14:paraId="16594D6B" w14:textId="77777777" w:rsidR="00C55A81" w:rsidRPr="00C860B3" w:rsidRDefault="00C55A81" w:rsidP="00C55A81">
            <w:pPr>
              <w:spacing w:after="0"/>
              <w:rPr>
                <w:rFonts w:ascii="Arial" w:eastAsia="Arial Unicode MS" w:hAnsi="Arial" w:cs="Arial"/>
                <w:color w:val="000000" w:themeColor="text1"/>
                <w:sz w:val="18"/>
                <w:szCs w:val="18"/>
              </w:rPr>
            </w:pPr>
          </w:p>
        </w:tc>
        <w:tc>
          <w:tcPr>
            <w:tcW w:w="965" w:type="pct"/>
            <w:tcBorders>
              <w:top w:val="single" w:sz="4" w:space="0" w:color="auto"/>
              <w:left w:val="single" w:sz="4" w:space="0" w:color="auto"/>
              <w:bottom w:val="single" w:sz="4" w:space="0" w:color="auto"/>
              <w:right w:val="single" w:sz="4" w:space="0" w:color="auto"/>
            </w:tcBorders>
          </w:tcPr>
          <w:p w14:paraId="7AFBC108" w14:textId="44ECC2BB" w:rsidR="00C55A81" w:rsidRPr="00C860B3" w:rsidRDefault="00C55A81" w:rsidP="001C3A88">
            <w:pPr>
              <w:pStyle w:val="Paragraphedeliste"/>
              <w:numPr>
                <w:ilvl w:val="0"/>
                <w:numId w:val="29"/>
              </w:numPr>
              <w:spacing w:after="0"/>
              <w:ind w:left="173" w:hanging="173"/>
              <w:rPr>
                <w:rFonts w:ascii="Arial" w:eastAsia="Arial Unicode MS" w:hAnsi="Arial" w:cs="Arial"/>
                <w:color w:val="000000" w:themeColor="text1"/>
                <w:sz w:val="18"/>
                <w:szCs w:val="18"/>
              </w:rPr>
            </w:pPr>
            <w:r w:rsidRPr="00A9654E">
              <w:rPr>
                <w:rFonts w:ascii="Arial" w:hAnsi="Arial" w:cs="Arial"/>
                <w:b/>
                <w:color w:val="000000" w:themeColor="text1"/>
                <w:sz w:val="18"/>
                <w:szCs w:val="18"/>
              </w:rPr>
              <w:t>A4R11</w:t>
            </w:r>
            <w:r w:rsidRPr="00A9654E">
              <w:rPr>
                <w:rFonts w:ascii="Arial" w:hAnsi="Arial" w:cs="Arial"/>
                <w:color w:val="000000" w:themeColor="text1"/>
                <w:sz w:val="18"/>
                <w:szCs w:val="18"/>
              </w:rPr>
              <w:t xml:space="preserve"> -</w:t>
            </w:r>
            <w:r w:rsidRPr="00C860B3">
              <w:rPr>
                <w:rFonts w:ascii="Arial" w:hAnsi="Arial" w:cs="Arial"/>
                <w:color w:val="000000" w:themeColor="text1"/>
                <w:sz w:val="18"/>
                <w:szCs w:val="18"/>
              </w:rPr>
              <w:t xml:space="preserve"> Réalisation de deux plateaux radiotélévisés</w:t>
            </w:r>
            <w:r>
              <w:rPr>
                <w:rFonts w:ascii="Arial" w:hAnsi="Arial" w:cs="Arial"/>
                <w:color w:val="000000" w:themeColor="text1"/>
                <w:sz w:val="18"/>
                <w:szCs w:val="18"/>
              </w:rPr>
              <w:t xml:space="preserve"> en collaboration avec la RTS et TFM (2 diffusions</w:t>
            </w:r>
            <w:r w:rsidRPr="00C860B3">
              <w:rPr>
                <w:rFonts w:ascii="Arial" w:hAnsi="Arial" w:cs="Arial"/>
                <w:color w:val="000000" w:themeColor="text1"/>
                <w:sz w:val="18"/>
                <w:szCs w:val="18"/>
              </w:rPr>
              <w:t xml:space="preserve"> par</w:t>
            </w:r>
            <w:r>
              <w:rPr>
                <w:rFonts w:ascii="Arial" w:hAnsi="Arial" w:cs="Arial"/>
                <w:color w:val="000000" w:themeColor="text1"/>
                <w:sz w:val="18"/>
                <w:szCs w:val="18"/>
              </w:rPr>
              <w:t xml:space="preserve"> 2</w:t>
            </w:r>
            <w:r w:rsidRPr="00C860B3">
              <w:rPr>
                <w:rFonts w:ascii="Arial" w:hAnsi="Arial" w:cs="Arial"/>
                <w:color w:val="000000" w:themeColor="text1"/>
                <w:sz w:val="18"/>
                <w:szCs w:val="18"/>
              </w:rPr>
              <w:t xml:space="preserve"> an</w:t>
            </w:r>
            <w:r>
              <w:rPr>
                <w:rFonts w:ascii="Arial" w:hAnsi="Arial" w:cs="Arial"/>
                <w:color w:val="000000" w:themeColor="text1"/>
                <w:sz w:val="18"/>
                <w:szCs w:val="18"/>
              </w:rPr>
              <w:t>s</w:t>
            </w:r>
            <w:r w:rsidRPr="00C860B3">
              <w:rPr>
                <w:rFonts w:ascii="Arial" w:hAnsi="Arial" w:cs="Arial"/>
                <w:color w:val="000000" w:themeColor="text1"/>
                <w:sz w:val="18"/>
                <w:szCs w:val="18"/>
              </w:rPr>
              <w:t>)</w:t>
            </w:r>
          </w:p>
        </w:tc>
        <w:tc>
          <w:tcPr>
            <w:tcW w:w="435" w:type="pct"/>
            <w:tcBorders>
              <w:top w:val="single" w:sz="4" w:space="0" w:color="auto"/>
              <w:left w:val="single" w:sz="4" w:space="0" w:color="auto"/>
              <w:bottom w:val="single" w:sz="4" w:space="0" w:color="auto"/>
              <w:right w:val="single" w:sz="4" w:space="0" w:color="auto"/>
            </w:tcBorders>
          </w:tcPr>
          <w:p w14:paraId="272954D5" w14:textId="3E6EE619" w:rsidR="00C55A81" w:rsidRPr="00D858D1" w:rsidRDefault="00C55A81" w:rsidP="00C55A81">
            <w:pPr>
              <w:spacing w:after="0"/>
              <w:rPr>
                <w:rFonts w:ascii="Arial" w:eastAsia="Arial Unicode MS" w:hAnsi="Arial" w:cs="Arial"/>
                <w:color w:val="000000" w:themeColor="text1"/>
                <w:sz w:val="16"/>
                <w:szCs w:val="18"/>
              </w:rPr>
            </w:pPr>
            <w:r>
              <w:rPr>
                <w:rFonts w:ascii="Arial" w:eastAsia="Arial Unicode MS" w:hAnsi="Arial" w:cs="Arial"/>
                <w:color w:val="000000" w:themeColor="text1"/>
                <w:sz w:val="16"/>
                <w:szCs w:val="18"/>
              </w:rPr>
              <w:t>ADM</w:t>
            </w:r>
          </w:p>
        </w:tc>
        <w:tc>
          <w:tcPr>
            <w:tcW w:w="579" w:type="pct"/>
            <w:tcBorders>
              <w:top w:val="single" w:sz="4" w:space="0" w:color="auto"/>
              <w:left w:val="single" w:sz="4" w:space="0" w:color="auto"/>
              <w:bottom w:val="single" w:sz="4" w:space="0" w:color="auto"/>
              <w:right w:val="single" w:sz="4" w:space="0" w:color="auto"/>
            </w:tcBorders>
          </w:tcPr>
          <w:p w14:paraId="1790C6FF" w14:textId="77777777" w:rsidR="00C55A81" w:rsidRDefault="00C55A81" w:rsidP="001C3A88">
            <w:pPr>
              <w:pStyle w:val="Paragraphedeliste"/>
              <w:numPr>
                <w:ilvl w:val="0"/>
                <w:numId w:val="22"/>
              </w:numPr>
              <w:spacing w:after="120"/>
              <w:rPr>
                <w:rFonts w:ascii="Arial" w:hAnsi="Arial" w:cs="Arial"/>
                <w:color w:val="000000" w:themeColor="text1"/>
                <w:sz w:val="18"/>
                <w:szCs w:val="18"/>
              </w:rPr>
            </w:pPr>
            <w:r>
              <w:rPr>
                <w:rFonts w:ascii="Arial" w:hAnsi="Arial" w:cs="Arial"/>
                <w:color w:val="000000" w:themeColor="text1"/>
                <w:sz w:val="18"/>
                <w:szCs w:val="18"/>
              </w:rPr>
              <w:t>PP</w:t>
            </w:r>
          </w:p>
          <w:p w14:paraId="282EDFC2" w14:textId="77777777" w:rsidR="00C55A81" w:rsidRDefault="00C55A81" w:rsidP="001C3A88">
            <w:pPr>
              <w:pStyle w:val="Paragraphedeliste"/>
              <w:numPr>
                <w:ilvl w:val="0"/>
                <w:numId w:val="22"/>
              </w:numPr>
              <w:spacing w:after="120"/>
              <w:rPr>
                <w:rFonts w:ascii="Arial" w:hAnsi="Arial" w:cs="Arial"/>
                <w:color w:val="000000" w:themeColor="text1"/>
                <w:sz w:val="18"/>
                <w:szCs w:val="18"/>
              </w:rPr>
            </w:pPr>
            <w:r w:rsidRPr="00C860B3">
              <w:rPr>
                <w:rFonts w:ascii="Arial" w:hAnsi="Arial" w:cs="Arial"/>
                <w:color w:val="000000" w:themeColor="text1"/>
                <w:sz w:val="18"/>
                <w:szCs w:val="18"/>
              </w:rPr>
              <w:t>CT</w:t>
            </w:r>
          </w:p>
          <w:p w14:paraId="294AD504" w14:textId="77777777" w:rsidR="00C55A81" w:rsidRPr="00CE5904" w:rsidRDefault="00C55A81" w:rsidP="001C3A88">
            <w:pPr>
              <w:pStyle w:val="Paragraphedeliste"/>
              <w:numPr>
                <w:ilvl w:val="0"/>
                <w:numId w:val="22"/>
              </w:numPr>
              <w:spacing w:after="120"/>
              <w:rPr>
                <w:rFonts w:ascii="Arial" w:hAnsi="Arial" w:cs="Arial"/>
                <w:color w:val="000000" w:themeColor="text1"/>
                <w:sz w:val="18"/>
                <w:szCs w:val="18"/>
              </w:rPr>
            </w:pPr>
            <w:r w:rsidRPr="00CE5904">
              <w:rPr>
                <w:rFonts w:ascii="Arial" w:hAnsi="Arial" w:cs="Arial"/>
                <w:color w:val="000000" w:themeColor="text1"/>
                <w:sz w:val="18"/>
                <w:szCs w:val="18"/>
              </w:rPr>
              <w:t>Citoyens</w:t>
            </w:r>
          </w:p>
          <w:p w14:paraId="36DAD57E" w14:textId="77777777" w:rsidR="00C55A81" w:rsidRPr="00CE5904" w:rsidRDefault="00C55A81" w:rsidP="001C3A88">
            <w:pPr>
              <w:pStyle w:val="Paragraphedeliste"/>
              <w:numPr>
                <w:ilvl w:val="0"/>
                <w:numId w:val="22"/>
              </w:numPr>
              <w:spacing w:after="120"/>
              <w:rPr>
                <w:rFonts w:ascii="Arial" w:hAnsi="Arial" w:cs="Arial"/>
                <w:color w:val="000000" w:themeColor="text1"/>
                <w:sz w:val="18"/>
                <w:szCs w:val="18"/>
              </w:rPr>
            </w:pPr>
            <w:r w:rsidRPr="00CE5904">
              <w:rPr>
                <w:rFonts w:ascii="Arial" w:hAnsi="Arial" w:cs="Arial"/>
                <w:color w:val="000000" w:themeColor="text1"/>
                <w:sz w:val="18"/>
                <w:szCs w:val="18"/>
              </w:rPr>
              <w:t>Presse</w:t>
            </w:r>
          </w:p>
          <w:p w14:paraId="5FFF0AED" w14:textId="043D10DA" w:rsidR="00C55A81" w:rsidRPr="00297212" w:rsidDel="000A3ABA" w:rsidRDefault="00C55A81" w:rsidP="00C55A81">
            <w:pPr>
              <w:pStyle w:val="Paragraphedeliste"/>
              <w:spacing w:after="120"/>
              <w:ind w:left="113"/>
            </w:pPr>
            <w:r w:rsidRPr="00CE5904">
              <w:rPr>
                <w:rFonts w:ascii="Arial" w:hAnsi="Arial" w:cs="Arial"/>
                <w:color w:val="000000" w:themeColor="text1"/>
                <w:sz w:val="18"/>
                <w:szCs w:val="18"/>
              </w:rPr>
              <w:t>Prescripteurs</w:t>
            </w:r>
          </w:p>
        </w:tc>
        <w:tc>
          <w:tcPr>
            <w:tcW w:w="723" w:type="pct"/>
            <w:tcBorders>
              <w:left w:val="single" w:sz="4" w:space="0" w:color="auto"/>
              <w:right w:val="single" w:sz="4" w:space="0" w:color="auto"/>
            </w:tcBorders>
          </w:tcPr>
          <w:p w14:paraId="565320E7" w14:textId="77777777" w:rsidR="00C55A81" w:rsidRPr="00C860B3" w:rsidRDefault="00C55A81" w:rsidP="001C3A88">
            <w:pPr>
              <w:pStyle w:val="Paragraphedeliste"/>
              <w:numPr>
                <w:ilvl w:val="0"/>
                <w:numId w:val="22"/>
              </w:numPr>
              <w:spacing w:after="120"/>
              <w:rPr>
                <w:rFonts w:ascii="Arial" w:hAnsi="Arial" w:cs="Arial"/>
                <w:color w:val="000000" w:themeColor="text1"/>
                <w:sz w:val="18"/>
                <w:szCs w:val="18"/>
              </w:rPr>
            </w:pPr>
            <w:r w:rsidRPr="00C860B3">
              <w:rPr>
                <w:rFonts w:ascii="Arial" w:hAnsi="Arial" w:cs="Arial"/>
                <w:color w:val="000000" w:themeColor="text1"/>
                <w:sz w:val="18"/>
                <w:szCs w:val="18"/>
              </w:rPr>
              <w:t>CD</w:t>
            </w:r>
          </w:p>
          <w:p w14:paraId="4E2232F5" w14:textId="77777777" w:rsidR="00C55A81" w:rsidRPr="00C860B3" w:rsidRDefault="00C55A81" w:rsidP="00C55A81">
            <w:pPr>
              <w:pStyle w:val="Paragraphedeliste"/>
              <w:spacing w:after="120"/>
              <w:ind w:left="360"/>
              <w:rPr>
                <w:rFonts w:ascii="Arial" w:hAnsi="Arial" w:cs="Arial"/>
                <w:color w:val="000000" w:themeColor="text1"/>
                <w:sz w:val="18"/>
                <w:szCs w:val="18"/>
              </w:rPr>
            </w:pPr>
          </w:p>
        </w:tc>
        <w:tc>
          <w:tcPr>
            <w:tcW w:w="531" w:type="pct"/>
            <w:tcBorders>
              <w:left w:val="single" w:sz="4" w:space="0" w:color="auto"/>
              <w:right w:val="single" w:sz="4" w:space="0" w:color="auto"/>
            </w:tcBorders>
          </w:tcPr>
          <w:p w14:paraId="1109B035" w14:textId="77777777" w:rsidR="00C55A81" w:rsidRPr="00C860B3" w:rsidRDefault="00C55A81" w:rsidP="00C55A81">
            <w:pPr>
              <w:spacing w:after="120"/>
              <w:rPr>
                <w:rFonts w:ascii="Arial" w:hAnsi="Arial" w:cs="Arial"/>
                <w:color w:val="000000" w:themeColor="text1"/>
                <w:sz w:val="18"/>
                <w:szCs w:val="18"/>
              </w:rPr>
            </w:pPr>
            <w:r>
              <w:rPr>
                <w:rFonts w:ascii="Arial" w:hAnsi="Arial" w:cs="Arial"/>
                <w:color w:val="000000" w:themeColor="text1"/>
                <w:sz w:val="18"/>
                <w:szCs w:val="18"/>
              </w:rPr>
              <w:t>4</w:t>
            </w:r>
            <w:r w:rsidRPr="00C860B3">
              <w:rPr>
                <w:rFonts w:ascii="Arial" w:hAnsi="Arial" w:cs="Arial"/>
                <w:color w:val="000000" w:themeColor="text1"/>
                <w:sz w:val="18"/>
                <w:szCs w:val="18"/>
              </w:rPr>
              <w:t>0 000 000</w:t>
            </w:r>
          </w:p>
          <w:p w14:paraId="3BB99481" w14:textId="77777777" w:rsidR="00C55A81" w:rsidRDefault="00C55A81" w:rsidP="00C55A81">
            <w:pPr>
              <w:spacing w:after="120"/>
              <w:rPr>
                <w:rFonts w:ascii="Arial" w:hAnsi="Arial" w:cs="Arial"/>
                <w:color w:val="000000" w:themeColor="text1"/>
                <w:sz w:val="18"/>
                <w:szCs w:val="18"/>
              </w:rPr>
            </w:pPr>
          </w:p>
        </w:tc>
        <w:tc>
          <w:tcPr>
            <w:tcW w:w="146" w:type="pct"/>
            <w:gridSpan w:val="2"/>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5982FBFE" w14:textId="77777777" w:rsidR="00C55A81" w:rsidRPr="00C860B3" w:rsidRDefault="00C55A81" w:rsidP="00C55A81">
            <w:pPr>
              <w:spacing w:after="0"/>
              <w:rPr>
                <w:rFonts w:ascii="Arial" w:eastAsia="Arial Unicode MS" w:hAnsi="Arial" w:cs="Arial"/>
                <w:color w:val="000000" w:themeColor="text1"/>
                <w:sz w:val="18"/>
                <w:szCs w:val="18"/>
              </w:rPr>
            </w:pPr>
          </w:p>
        </w:tc>
        <w:tc>
          <w:tcPr>
            <w:tcW w:w="97" w:type="pct"/>
            <w:gridSpan w:val="2"/>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110A2507" w14:textId="77777777" w:rsidR="00C55A81" w:rsidRPr="00C860B3" w:rsidRDefault="00C55A81" w:rsidP="00C55A81">
            <w:pPr>
              <w:spacing w:after="0"/>
              <w:rPr>
                <w:rFonts w:ascii="Arial" w:eastAsia="Arial Unicode MS" w:hAnsi="Arial" w:cs="Arial"/>
                <w:color w:val="000000" w:themeColor="text1"/>
                <w:sz w:val="18"/>
                <w:szCs w:val="18"/>
              </w:rPr>
            </w:pPr>
          </w:p>
        </w:tc>
        <w:tc>
          <w:tcPr>
            <w:tcW w:w="98" w:type="pct"/>
            <w:gridSpan w:val="2"/>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4D3B4AA5" w14:textId="77777777" w:rsidR="00C55A81" w:rsidRPr="00C860B3" w:rsidRDefault="00C55A81" w:rsidP="00C55A81">
            <w:pPr>
              <w:spacing w:after="0"/>
              <w:rPr>
                <w:rFonts w:ascii="Arial" w:eastAsia="Arial Unicode MS" w:hAnsi="Arial" w:cs="Arial"/>
                <w:color w:val="000000" w:themeColor="text1"/>
                <w:sz w:val="18"/>
                <w:szCs w:val="18"/>
              </w:rPr>
            </w:pPr>
          </w:p>
        </w:tc>
        <w:tc>
          <w:tcPr>
            <w:tcW w:w="94" w:type="pct"/>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76AB7241" w14:textId="77777777" w:rsidR="00C55A81" w:rsidRPr="00C860B3" w:rsidRDefault="00C55A81" w:rsidP="00C55A81">
            <w:pPr>
              <w:spacing w:after="0"/>
              <w:rPr>
                <w:rFonts w:ascii="Arial" w:eastAsia="Arial Unicode MS" w:hAnsi="Arial" w:cs="Arial"/>
                <w:color w:val="000000" w:themeColor="text1"/>
                <w:sz w:val="18"/>
                <w:szCs w:val="18"/>
              </w:rPr>
            </w:pPr>
          </w:p>
        </w:tc>
        <w:tc>
          <w:tcPr>
            <w:tcW w:w="121" w:type="pct"/>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2A4B3168" w14:textId="77777777" w:rsidR="00C55A81" w:rsidRPr="00C860B3" w:rsidRDefault="00C55A81" w:rsidP="00C55A81">
            <w:pPr>
              <w:spacing w:after="0"/>
              <w:rPr>
                <w:rFonts w:ascii="Arial" w:eastAsia="Arial Unicode MS" w:hAnsi="Arial" w:cs="Arial"/>
                <w:color w:val="000000" w:themeColor="text1"/>
                <w:sz w:val="18"/>
                <w:szCs w:val="18"/>
              </w:rPr>
            </w:pPr>
          </w:p>
        </w:tc>
      </w:tr>
      <w:tr w:rsidR="00C55A81" w:rsidRPr="00C860B3" w14:paraId="269F3577" w14:textId="77777777" w:rsidTr="00485409">
        <w:trPr>
          <w:gridAfter w:val="1"/>
          <w:wAfter w:w="5" w:type="pct"/>
          <w:trHeight w:val="43"/>
        </w:trPr>
        <w:tc>
          <w:tcPr>
            <w:tcW w:w="626" w:type="pct"/>
            <w:vMerge/>
            <w:tcBorders>
              <w:left w:val="single" w:sz="4" w:space="0" w:color="auto"/>
              <w:right w:val="single" w:sz="4" w:space="0" w:color="auto"/>
            </w:tcBorders>
          </w:tcPr>
          <w:p w14:paraId="7462EED8" w14:textId="77777777" w:rsidR="00C55A81" w:rsidRPr="00C860B3" w:rsidRDefault="00C55A81" w:rsidP="00C55A81">
            <w:pPr>
              <w:rPr>
                <w:rFonts w:ascii="Arial" w:hAnsi="Arial" w:cs="Arial"/>
                <w:b/>
                <w:color w:val="1F4E79" w:themeColor="accent1" w:themeShade="80"/>
                <w:sz w:val="18"/>
                <w:szCs w:val="18"/>
              </w:rPr>
            </w:pPr>
          </w:p>
        </w:tc>
        <w:tc>
          <w:tcPr>
            <w:tcW w:w="581" w:type="pct"/>
            <w:vMerge/>
            <w:tcBorders>
              <w:left w:val="single" w:sz="4" w:space="0" w:color="auto"/>
              <w:bottom w:val="single" w:sz="4" w:space="0" w:color="auto"/>
              <w:right w:val="single" w:sz="4" w:space="0" w:color="auto"/>
            </w:tcBorders>
          </w:tcPr>
          <w:p w14:paraId="1271CE88" w14:textId="77777777" w:rsidR="00C55A81" w:rsidRPr="00C860B3" w:rsidRDefault="00C55A81" w:rsidP="00C55A81">
            <w:pPr>
              <w:spacing w:after="0"/>
              <w:rPr>
                <w:rFonts w:ascii="Arial" w:eastAsia="Arial Unicode MS" w:hAnsi="Arial" w:cs="Arial"/>
                <w:color w:val="000000" w:themeColor="text1"/>
                <w:sz w:val="18"/>
                <w:szCs w:val="18"/>
              </w:rPr>
            </w:pPr>
          </w:p>
        </w:tc>
        <w:tc>
          <w:tcPr>
            <w:tcW w:w="965" w:type="pct"/>
            <w:tcBorders>
              <w:top w:val="single" w:sz="4" w:space="0" w:color="auto"/>
              <w:left w:val="single" w:sz="4" w:space="0" w:color="auto"/>
              <w:bottom w:val="single" w:sz="4" w:space="0" w:color="auto"/>
              <w:right w:val="single" w:sz="4" w:space="0" w:color="auto"/>
            </w:tcBorders>
          </w:tcPr>
          <w:p w14:paraId="330CE6D6" w14:textId="77777777" w:rsidR="00C55A81" w:rsidRPr="00C860B3" w:rsidRDefault="00C55A81" w:rsidP="001C3A88">
            <w:pPr>
              <w:pStyle w:val="Paragraphedeliste"/>
              <w:numPr>
                <w:ilvl w:val="0"/>
                <w:numId w:val="29"/>
              </w:numPr>
              <w:spacing w:after="0"/>
              <w:ind w:left="173" w:hanging="173"/>
              <w:rPr>
                <w:rFonts w:ascii="Arial" w:hAnsi="Arial" w:cs="Arial"/>
                <w:b/>
                <w:color w:val="000000" w:themeColor="text1"/>
                <w:sz w:val="18"/>
                <w:szCs w:val="18"/>
              </w:rPr>
            </w:pPr>
            <w:r w:rsidRPr="00A9654E">
              <w:rPr>
                <w:rFonts w:ascii="Arial" w:eastAsia="Times New Roman" w:hAnsi="Arial" w:cs="Arial"/>
                <w:b/>
                <w:color w:val="000000"/>
                <w:sz w:val="18"/>
                <w:szCs w:val="18"/>
                <w:lang w:eastAsia="fr-FR"/>
              </w:rPr>
              <w:t>A5R11</w:t>
            </w:r>
            <w:r w:rsidRPr="00A9654E">
              <w:rPr>
                <w:rFonts w:ascii="Arial" w:eastAsia="Times New Roman" w:hAnsi="Arial" w:cs="Arial"/>
                <w:color w:val="000000"/>
                <w:sz w:val="18"/>
                <w:szCs w:val="18"/>
                <w:lang w:eastAsia="fr-FR"/>
              </w:rPr>
              <w:t xml:space="preserve"> -</w:t>
            </w:r>
            <w:r w:rsidRPr="00C860B3">
              <w:rPr>
                <w:rFonts w:ascii="Arial" w:eastAsia="Times New Roman" w:hAnsi="Arial" w:cs="Arial"/>
                <w:color w:val="000000"/>
                <w:sz w:val="18"/>
                <w:szCs w:val="18"/>
                <w:lang w:eastAsia="fr-FR"/>
              </w:rPr>
              <w:t xml:space="preserve"> Productions et diffusions audiovisuelles</w:t>
            </w:r>
          </w:p>
        </w:tc>
        <w:tc>
          <w:tcPr>
            <w:tcW w:w="435" w:type="pct"/>
            <w:tcBorders>
              <w:top w:val="single" w:sz="4" w:space="0" w:color="auto"/>
              <w:left w:val="single" w:sz="4" w:space="0" w:color="auto"/>
              <w:bottom w:val="single" w:sz="4" w:space="0" w:color="auto"/>
              <w:right w:val="single" w:sz="4" w:space="0" w:color="auto"/>
            </w:tcBorders>
          </w:tcPr>
          <w:p w14:paraId="110078C3" w14:textId="2E46CCDD" w:rsidR="00C55A81" w:rsidRDefault="00241561" w:rsidP="00C55A81">
            <w:pPr>
              <w:spacing w:after="0"/>
              <w:rPr>
                <w:rFonts w:ascii="Arial" w:eastAsia="Arial Unicode MS" w:hAnsi="Arial" w:cs="Arial"/>
                <w:color w:val="000000" w:themeColor="text1"/>
                <w:sz w:val="16"/>
                <w:szCs w:val="18"/>
              </w:rPr>
            </w:pPr>
            <w:r>
              <w:rPr>
                <w:rFonts w:ascii="Arial" w:eastAsia="Arial Unicode MS" w:hAnsi="Arial" w:cs="Arial"/>
                <w:color w:val="000000" w:themeColor="text1"/>
                <w:sz w:val="16"/>
                <w:szCs w:val="18"/>
              </w:rPr>
              <w:t>ADM</w:t>
            </w:r>
          </w:p>
        </w:tc>
        <w:tc>
          <w:tcPr>
            <w:tcW w:w="579" w:type="pct"/>
            <w:tcBorders>
              <w:top w:val="single" w:sz="4" w:space="0" w:color="auto"/>
              <w:left w:val="single" w:sz="4" w:space="0" w:color="auto"/>
              <w:bottom w:val="single" w:sz="4" w:space="0" w:color="auto"/>
              <w:right w:val="single" w:sz="4" w:space="0" w:color="auto"/>
            </w:tcBorders>
          </w:tcPr>
          <w:p w14:paraId="5A257C39" w14:textId="77777777" w:rsidR="00C55A81" w:rsidRDefault="00C55A81" w:rsidP="001C3A88">
            <w:pPr>
              <w:pStyle w:val="Paragraphedeliste"/>
              <w:numPr>
                <w:ilvl w:val="0"/>
                <w:numId w:val="22"/>
              </w:numPr>
              <w:spacing w:after="120"/>
              <w:rPr>
                <w:rFonts w:ascii="Arial" w:hAnsi="Arial" w:cs="Arial"/>
                <w:color w:val="000000" w:themeColor="text1"/>
                <w:sz w:val="18"/>
                <w:szCs w:val="18"/>
              </w:rPr>
            </w:pPr>
            <w:r>
              <w:rPr>
                <w:rFonts w:ascii="Arial" w:hAnsi="Arial" w:cs="Arial"/>
                <w:color w:val="000000" w:themeColor="text1"/>
                <w:sz w:val="18"/>
                <w:szCs w:val="18"/>
              </w:rPr>
              <w:t>PP</w:t>
            </w:r>
          </w:p>
          <w:p w14:paraId="6B1B7710" w14:textId="77777777" w:rsidR="00C55A81" w:rsidRDefault="00C55A81" w:rsidP="001C3A88">
            <w:pPr>
              <w:pStyle w:val="Paragraphedeliste"/>
              <w:numPr>
                <w:ilvl w:val="0"/>
                <w:numId w:val="22"/>
              </w:numPr>
              <w:spacing w:after="120"/>
              <w:rPr>
                <w:rFonts w:ascii="Arial" w:hAnsi="Arial" w:cs="Arial"/>
                <w:color w:val="000000" w:themeColor="text1"/>
                <w:sz w:val="18"/>
                <w:szCs w:val="18"/>
              </w:rPr>
            </w:pPr>
            <w:r w:rsidRPr="00C860B3">
              <w:rPr>
                <w:rFonts w:ascii="Arial" w:hAnsi="Arial" w:cs="Arial"/>
                <w:color w:val="000000" w:themeColor="text1"/>
                <w:sz w:val="18"/>
                <w:szCs w:val="18"/>
              </w:rPr>
              <w:t>CT</w:t>
            </w:r>
          </w:p>
          <w:p w14:paraId="17B39148" w14:textId="77777777" w:rsidR="00C55A81" w:rsidRPr="00CE5904" w:rsidRDefault="00C55A81" w:rsidP="001C3A88">
            <w:pPr>
              <w:pStyle w:val="Paragraphedeliste"/>
              <w:numPr>
                <w:ilvl w:val="0"/>
                <w:numId w:val="22"/>
              </w:numPr>
              <w:spacing w:after="120"/>
              <w:rPr>
                <w:rFonts w:ascii="Arial" w:hAnsi="Arial" w:cs="Arial"/>
                <w:color w:val="000000" w:themeColor="text1"/>
                <w:sz w:val="18"/>
                <w:szCs w:val="18"/>
              </w:rPr>
            </w:pPr>
            <w:r w:rsidRPr="00CE5904">
              <w:rPr>
                <w:rFonts w:ascii="Arial" w:hAnsi="Arial" w:cs="Arial"/>
                <w:color w:val="000000" w:themeColor="text1"/>
                <w:sz w:val="18"/>
                <w:szCs w:val="18"/>
              </w:rPr>
              <w:t>Citoyens</w:t>
            </w:r>
          </w:p>
          <w:p w14:paraId="5ED9435B" w14:textId="77777777" w:rsidR="00C55A81" w:rsidRPr="00CE5904" w:rsidRDefault="00C55A81" w:rsidP="001C3A88">
            <w:pPr>
              <w:pStyle w:val="Paragraphedeliste"/>
              <w:numPr>
                <w:ilvl w:val="0"/>
                <w:numId w:val="22"/>
              </w:numPr>
              <w:spacing w:after="120"/>
              <w:rPr>
                <w:rFonts w:ascii="Arial" w:hAnsi="Arial" w:cs="Arial"/>
                <w:color w:val="000000" w:themeColor="text1"/>
                <w:sz w:val="18"/>
                <w:szCs w:val="18"/>
              </w:rPr>
            </w:pPr>
            <w:r w:rsidRPr="00CE5904">
              <w:rPr>
                <w:rFonts w:ascii="Arial" w:hAnsi="Arial" w:cs="Arial"/>
                <w:color w:val="000000" w:themeColor="text1"/>
                <w:sz w:val="18"/>
                <w:szCs w:val="18"/>
              </w:rPr>
              <w:t>Presse</w:t>
            </w:r>
          </w:p>
          <w:p w14:paraId="42731FFD" w14:textId="6C1DEC7A" w:rsidR="00C55A81" w:rsidRPr="00CE5904" w:rsidRDefault="00C55A81" w:rsidP="001C3A88">
            <w:pPr>
              <w:pStyle w:val="Paragraphedeliste"/>
              <w:numPr>
                <w:ilvl w:val="0"/>
                <w:numId w:val="22"/>
              </w:numPr>
              <w:spacing w:after="120"/>
              <w:rPr>
                <w:rFonts w:ascii="Arial" w:hAnsi="Arial" w:cs="Arial"/>
                <w:color w:val="000000" w:themeColor="text1"/>
                <w:sz w:val="18"/>
                <w:szCs w:val="18"/>
              </w:rPr>
            </w:pPr>
            <w:r w:rsidRPr="00CE5904">
              <w:rPr>
                <w:rFonts w:ascii="Arial" w:hAnsi="Arial" w:cs="Arial"/>
                <w:color w:val="000000" w:themeColor="text1"/>
                <w:sz w:val="18"/>
                <w:szCs w:val="18"/>
              </w:rPr>
              <w:t>Prescripteurs</w:t>
            </w:r>
          </w:p>
        </w:tc>
        <w:tc>
          <w:tcPr>
            <w:tcW w:w="723" w:type="pct"/>
            <w:tcBorders>
              <w:left w:val="single" w:sz="4" w:space="0" w:color="auto"/>
              <w:right w:val="single" w:sz="4" w:space="0" w:color="auto"/>
            </w:tcBorders>
          </w:tcPr>
          <w:p w14:paraId="559F03AD" w14:textId="77777777" w:rsidR="00C55A81" w:rsidRPr="00C860B3" w:rsidRDefault="00C55A81" w:rsidP="001C3A88">
            <w:pPr>
              <w:pStyle w:val="Paragraphedeliste"/>
              <w:numPr>
                <w:ilvl w:val="0"/>
                <w:numId w:val="22"/>
              </w:numPr>
              <w:spacing w:after="120"/>
              <w:rPr>
                <w:rFonts w:ascii="Arial" w:hAnsi="Arial" w:cs="Arial"/>
                <w:color w:val="000000" w:themeColor="text1"/>
                <w:sz w:val="18"/>
                <w:szCs w:val="18"/>
              </w:rPr>
            </w:pPr>
            <w:r w:rsidRPr="00C860B3">
              <w:rPr>
                <w:rFonts w:ascii="Arial" w:hAnsi="Arial" w:cs="Arial"/>
                <w:color w:val="000000" w:themeColor="text1"/>
                <w:sz w:val="18"/>
                <w:szCs w:val="18"/>
              </w:rPr>
              <w:t>CD</w:t>
            </w:r>
          </w:p>
          <w:p w14:paraId="505CEAB9" w14:textId="77777777" w:rsidR="00C55A81" w:rsidRPr="00C860B3" w:rsidRDefault="00C55A81" w:rsidP="001C3A88">
            <w:pPr>
              <w:pStyle w:val="Paragraphedeliste"/>
              <w:numPr>
                <w:ilvl w:val="0"/>
                <w:numId w:val="22"/>
              </w:numPr>
              <w:spacing w:after="120"/>
              <w:rPr>
                <w:rFonts w:ascii="Arial" w:hAnsi="Arial" w:cs="Arial"/>
                <w:color w:val="000000" w:themeColor="text1"/>
                <w:sz w:val="18"/>
                <w:szCs w:val="18"/>
              </w:rPr>
            </w:pPr>
            <w:r w:rsidRPr="00C860B3">
              <w:rPr>
                <w:rFonts w:ascii="Arial" w:hAnsi="Arial" w:cs="Arial"/>
                <w:color w:val="000000" w:themeColor="text1"/>
                <w:sz w:val="18"/>
                <w:szCs w:val="18"/>
              </w:rPr>
              <w:t>Contrats de diffusion</w:t>
            </w:r>
          </w:p>
        </w:tc>
        <w:tc>
          <w:tcPr>
            <w:tcW w:w="531" w:type="pct"/>
            <w:tcBorders>
              <w:left w:val="single" w:sz="4" w:space="0" w:color="auto"/>
              <w:right w:val="single" w:sz="4" w:space="0" w:color="auto"/>
            </w:tcBorders>
          </w:tcPr>
          <w:p w14:paraId="17A5A41C" w14:textId="77777777" w:rsidR="00C55A81" w:rsidRDefault="00C55A81" w:rsidP="00C55A81">
            <w:pPr>
              <w:spacing w:after="120"/>
              <w:rPr>
                <w:rFonts w:ascii="Arial" w:hAnsi="Arial" w:cs="Arial"/>
                <w:color w:val="000000" w:themeColor="text1"/>
                <w:sz w:val="18"/>
                <w:szCs w:val="18"/>
              </w:rPr>
            </w:pPr>
            <w:r>
              <w:rPr>
                <w:rFonts w:ascii="Arial" w:hAnsi="Arial" w:cs="Arial"/>
                <w:color w:val="000000" w:themeColor="text1"/>
                <w:sz w:val="18"/>
                <w:szCs w:val="18"/>
              </w:rPr>
              <w:t>70</w:t>
            </w:r>
            <w:r w:rsidRPr="00C860B3">
              <w:rPr>
                <w:rFonts w:ascii="Arial" w:hAnsi="Arial" w:cs="Arial"/>
                <w:color w:val="000000" w:themeColor="text1"/>
                <w:sz w:val="18"/>
                <w:szCs w:val="18"/>
              </w:rPr>
              <w:t> 000 000</w:t>
            </w:r>
          </w:p>
        </w:tc>
        <w:tc>
          <w:tcPr>
            <w:tcW w:w="146" w:type="pct"/>
            <w:gridSpan w:val="2"/>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48958509" w14:textId="77777777" w:rsidR="00C55A81" w:rsidRPr="00C860B3" w:rsidRDefault="00C55A81" w:rsidP="00C55A81">
            <w:pPr>
              <w:spacing w:after="0"/>
              <w:rPr>
                <w:rFonts w:ascii="Arial" w:eastAsia="Arial Unicode MS" w:hAnsi="Arial" w:cs="Arial"/>
                <w:color w:val="000000" w:themeColor="text1"/>
                <w:sz w:val="18"/>
                <w:szCs w:val="18"/>
              </w:rPr>
            </w:pPr>
          </w:p>
        </w:tc>
        <w:tc>
          <w:tcPr>
            <w:tcW w:w="97" w:type="pct"/>
            <w:gridSpan w:val="2"/>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2B1D9352" w14:textId="77777777" w:rsidR="00C55A81" w:rsidRPr="00C860B3" w:rsidRDefault="00C55A81" w:rsidP="00C55A81">
            <w:pPr>
              <w:spacing w:after="0"/>
              <w:rPr>
                <w:rFonts w:ascii="Arial" w:eastAsia="Arial Unicode MS" w:hAnsi="Arial" w:cs="Arial"/>
                <w:color w:val="000000" w:themeColor="text1"/>
                <w:sz w:val="18"/>
                <w:szCs w:val="18"/>
              </w:rPr>
            </w:pPr>
          </w:p>
        </w:tc>
        <w:tc>
          <w:tcPr>
            <w:tcW w:w="98" w:type="pct"/>
            <w:gridSpan w:val="2"/>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28A97D98" w14:textId="77777777" w:rsidR="00C55A81" w:rsidRPr="00C860B3" w:rsidRDefault="00C55A81" w:rsidP="00C55A81">
            <w:pPr>
              <w:spacing w:after="0"/>
              <w:rPr>
                <w:rFonts w:ascii="Arial" w:eastAsia="Arial Unicode MS" w:hAnsi="Arial" w:cs="Arial"/>
                <w:color w:val="000000" w:themeColor="text1"/>
                <w:sz w:val="18"/>
                <w:szCs w:val="18"/>
              </w:rPr>
            </w:pPr>
          </w:p>
        </w:tc>
        <w:tc>
          <w:tcPr>
            <w:tcW w:w="94" w:type="pct"/>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0943EAAB" w14:textId="77777777" w:rsidR="00C55A81" w:rsidRPr="00C860B3" w:rsidRDefault="00C55A81" w:rsidP="00C55A81">
            <w:pPr>
              <w:spacing w:after="0"/>
              <w:rPr>
                <w:rFonts w:ascii="Arial" w:eastAsia="Arial Unicode MS" w:hAnsi="Arial" w:cs="Arial"/>
                <w:color w:val="000000" w:themeColor="text1"/>
                <w:sz w:val="18"/>
                <w:szCs w:val="18"/>
              </w:rPr>
            </w:pPr>
          </w:p>
        </w:tc>
        <w:tc>
          <w:tcPr>
            <w:tcW w:w="121" w:type="pct"/>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0D8E4950" w14:textId="77777777" w:rsidR="00C55A81" w:rsidRPr="00C860B3" w:rsidRDefault="00C55A81" w:rsidP="00C55A81">
            <w:pPr>
              <w:spacing w:after="0"/>
              <w:rPr>
                <w:rFonts w:ascii="Arial" w:eastAsia="Arial Unicode MS" w:hAnsi="Arial" w:cs="Arial"/>
                <w:color w:val="000000" w:themeColor="text1"/>
                <w:sz w:val="18"/>
                <w:szCs w:val="18"/>
              </w:rPr>
            </w:pPr>
          </w:p>
        </w:tc>
      </w:tr>
      <w:tr w:rsidR="00C55A81" w:rsidRPr="00485409" w14:paraId="2D72953D" w14:textId="77777777" w:rsidTr="00485409">
        <w:trPr>
          <w:gridAfter w:val="1"/>
          <w:wAfter w:w="5" w:type="pct"/>
          <w:trHeight w:val="389"/>
        </w:trPr>
        <w:tc>
          <w:tcPr>
            <w:tcW w:w="626" w:type="pct"/>
            <w:vMerge/>
            <w:tcBorders>
              <w:left w:val="single" w:sz="4" w:space="0" w:color="auto"/>
              <w:bottom w:val="single" w:sz="4" w:space="0" w:color="auto"/>
              <w:right w:val="single" w:sz="4" w:space="0" w:color="auto"/>
            </w:tcBorders>
          </w:tcPr>
          <w:p w14:paraId="728EA918" w14:textId="77777777" w:rsidR="00C55A81" w:rsidRPr="00C860B3" w:rsidRDefault="00C55A81" w:rsidP="00C55A81">
            <w:pPr>
              <w:rPr>
                <w:rFonts w:ascii="Arial" w:hAnsi="Arial" w:cs="Arial"/>
                <w:b/>
                <w:color w:val="1F4E79" w:themeColor="accent1" w:themeShade="80"/>
                <w:sz w:val="18"/>
                <w:szCs w:val="18"/>
              </w:rPr>
            </w:pPr>
          </w:p>
        </w:tc>
        <w:tc>
          <w:tcPr>
            <w:tcW w:w="581" w:type="pct"/>
            <w:tcBorders>
              <w:top w:val="single" w:sz="4" w:space="0" w:color="auto"/>
              <w:left w:val="single" w:sz="4" w:space="0" w:color="auto"/>
              <w:bottom w:val="single" w:sz="4" w:space="0" w:color="auto"/>
              <w:right w:val="single" w:sz="4" w:space="0" w:color="auto"/>
            </w:tcBorders>
          </w:tcPr>
          <w:p w14:paraId="65F9EFFB" w14:textId="2F62D0BF" w:rsidR="00C55A81" w:rsidRPr="00C860B3" w:rsidRDefault="00C55A81" w:rsidP="00C55A81">
            <w:pPr>
              <w:spacing w:after="0"/>
              <w:rPr>
                <w:rFonts w:ascii="Arial" w:eastAsia="Arial Unicode MS" w:hAnsi="Arial" w:cs="Arial"/>
                <w:b/>
                <w:sz w:val="18"/>
                <w:szCs w:val="18"/>
              </w:rPr>
            </w:pPr>
            <w:r w:rsidRPr="00C860B3">
              <w:rPr>
                <w:rFonts w:ascii="Arial" w:eastAsia="Arial Unicode MS" w:hAnsi="Arial" w:cs="Arial"/>
                <w:b/>
                <w:sz w:val="18"/>
                <w:szCs w:val="18"/>
              </w:rPr>
              <w:t xml:space="preserve">RI </w:t>
            </w:r>
            <w:r>
              <w:rPr>
                <w:rFonts w:ascii="Arial" w:eastAsia="Arial Unicode MS" w:hAnsi="Arial" w:cs="Arial"/>
                <w:b/>
                <w:sz w:val="18"/>
                <w:szCs w:val="18"/>
              </w:rPr>
              <w:t>1</w:t>
            </w:r>
            <w:r w:rsidRPr="00C860B3">
              <w:rPr>
                <w:rFonts w:ascii="Arial" w:eastAsia="Arial Unicode MS" w:hAnsi="Arial" w:cs="Arial"/>
                <w:b/>
                <w:sz w:val="18"/>
                <w:szCs w:val="18"/>
              </w:rPr>
              <w:t>.</w:t>
            </w:r>
            <w:r>
              <w:rPr>
                <w:rFonts w:ascii="Arial" w:eastAsia="Arial Unicode MS" w:hAnsi="Arial" w:cs="Arial"/>
                <w:b/>
                <w:sz w:val="18"/>
                <w:szCs w:val="18"/>
              </w:rPr>
              <w:t xml:space="preserve">2 </w:t>
            </w:r>
            <w:r>
              <w:rPr>
                <w:rFonts w:ascii="Arial" w:hAnsi="Arial" w:cs="Arial"/>
                <w:color w:val="833C0B" w:themeColor="accent2" w:themeShade="80"/>
                <w:sz w:val="18"/>
                <w:szCs w:val="18"/>
              </w:rPr>
              <w:t>L</w:t>
            </w:r>
            <w:r w:rsidRPr="002414D2">
              <w:rPr>
                <w:rFonts w:ascii="Arial" w:hAnsi="Arial" w:cs="Arial"/>
                <w:color w:val="833C0B" w:themeColor="accent2" w:themeShade="80"/>
                <w:sz w:val="18"/>
                <w:szCs w:val="18"/>
              </w:rPr>
              <w:t>a communication</w:t>
            </w:r>
            <w:r>
              <w:rPr>
                <w:rFonts w:ascii="Arial" w:hAnsi="Arial" w:cs="Arial"/>
                <w:color w:val="833C0B" w:themeColor="accent2" w:themeShade="80"/>
                <w:sz w:val="18"/>
                <w:szCs w:val="18"/>
              </w:rPr>
              <w:t xml:space="preserve"> décentralisée</w:t>
            </w:r>
            <w:r w:rsidRPr="002414D2">
              <w:rPr>
                <w:rFonts w:ascii="Arial" w:hAnsi="Arial" w:cs="Arial"/>
                <w:color w:val="833C0B" w:themeColor="accent2" w:themeShade="80"/>
                <w:sz w:val="18"/>
                <w:szCs w:val="18"/>
              </w:rPr>
              <w:t xml:space="preserve"> sur le PACASEN est mise en œuvre en </w:t>
            </w:r>
            <w:r w:rsidRPr="002414D2">
              <w:rPr>
                <w:rFonts w:ascii="Arial" w:hAnsi="Arial" w:cs="Arial"/>
                <w:color w:val="833C0B" w:themeColor="accent2" w:themeShade="80"/>
                <w:sz w:val="18"/>
                <w:szCs w:val="18"/>
              </w:rPr>
              <w:lastRenderedPageBreak/>
              <w:t>relation avec les ARD</w:t>
            </w:r>
          </w:p>
        </w:tc>
        <w:tc>
          <w:tcPr>
            <w:tcW w:w="965" w:type="pct"/>
            <w:tcBorders>
              <w:top w:val="single" w:sz="4" w:space="0" w:color="auto"/>
              <w:left w:val="single" w:sz="4" w:space="0" w:color="auto"/>
              <w:bottom w:val="single" w:sz="4" w:space="0" w:color="auto"/>
              <w:right w:val="single" w:sz="4" w:space="0" w:color="auto"/>
            </w:tcBorders>
          </w:tcPr>
          <w:p w14:paraId="242BF208" w14:textId="35C3BF24" w:rsidR="000F27DF" w:rsidRPr="00B41AF5" w:rsidRDefault="00C55A81" w:rsidP="00B41AF5">
            <w:pPr>
              <w:pStyle w:val="Paragraphedeliste"/>
              <w:numPr>
                <w:ilvl w:val="0"/>
                <w:numId w:val="29"/>
              </w:numPr>
              <w:spacing w:after="0"/>
              <w:rPr>
                <w:rFonts w:ascii="Arial" w:hAnsi="Arial" w:cs="Arial"/>
                <w:b/>
                <w:color w:val="000000" w:themeColor="text1"/>
                <w:sz w:val="18"/>
                <w:szCs w:val="18"/>
              </w:rPr>
            </w:pPr>
            <w:r w:rsidRPr="00A9654E">
              <w:rPr>
                <w:rFonts w:ascii="Arial" w:hAnsi="Arial" w:cs="Arial"/>
                <w:b/>
                <w:color w:val="000000" w:themeColor="text1"/>
                <w:sz w:val="18"/>
                <w:szCs w:val="18"/>
              </w:rPr>
              <w:lastRenderedPageBreak/>
              <w:t>A1R13</w:t>
            </w:r>
            <w:r w:rsidRPr="00D858D1">
              <w:rPr>
                <w:rFonts w:ascii="Arial" w:hAnsi="Arial" w:cs="Arial"/>
                <w:b/>
                <w:color w:val="000000" w:themeColor="text1"/>
                <w:sz w:val="18"/>
                <w:szCs w:val="18"/>
              </w:rPr>
              <w:t xml:space="preserve"> </w:t>
            </w:r>
            <w:r>
              <w:rPr>
                <w:rFonts w:ascii="Arial" w:hAnsi="Arial" w:cs="Arial"/>
                <w:color w:val="000000" w:themeColor="text1"/>
                <w:sz w:val="18"/>
                <w:szCs w:val="18"/>
              </w:rPr>
              <w:t xml:space="preserve">- </w:t>
            </w:r>
            <w:r w:rsidRPr="00C860B3">
              <w:rPr>
                <w:rFonts w:ascii="Arial" w:hAnsi="Arial" w:cs="Arial"/>
                <w:color w:val="000000" w:themeColor="text1"/>
                <w:sz w:val="18"/>
                <w:szCs w:val="18"/>
              </w:rPr>
              <w:t>Elaboration et partage d</w:t>
            </w:r>
            <w:r>
              <w:rPr>
                <w:rFonts w:ascii="Arial" w:hAnsi="Arial" w:cs="Arial"/>
                <w:color w:val="000000" w:themeColor="text1"/>
                <w:sz w:val="18"/>
                <w:szCs w:val="18"/>
              </w:rPr>
              <w:t>e stratégie de communication de</w:t>
            </w:r>
            <w:r w:rsidRPr="00C860B3">
              <w:rPr>
                <w:rFonts w:ascii="Arial" w:hAnsi="Arial" w:cs="Arial"/>
                <w:color w:val="000000" w:themeColor="text1"/>
                <w:sz w:val="18"/>
                <w:szCs w:val="18"/>
              </w:rPr>
              <w:t>s</w:t>
            </w:r>
            <w:r>
              <w:rPr>
                <w:rFonts w:ascii="Arial" w:hAnsi="Arial" w:cs="Arial"/>
                <w:color w:val="000000" w:themeColor="text1"/>
                <w:sz w:val="18"/>
                <w:szCs w:val="18"/>
              </w:rPr>
              <w:t xml:space="preserve"> ARD sur le PACASEN</w:t>
            </w:r>
            <w:r w:rsidR="00A50E39">
              <w:rPr>
                <w:rFonts w:ascii="Arial" w:hAnsi="Arial" w:cs="Arial"/>
                <w:color w:val="000000" w:themeColor="text1"/>
                <w:sz w:val="18"/>
                <w:szCs w:val="18"/>
              </w:rPr>
              <w:t xml:space="preserve">, et formation de points focaux </w:t>
            </w:r>
            <w:r w:rsidR="000F27DF">
              <w:rPr>
                <w:rFonts w:ascii="Arial" w:hAnsi="Arial" w:cs="Arial"/>
                <w:color w:val="000000" w:themeColor="text1"/>
                <w:sz w:val="18"/>
                <w:szCs w:val="18"/>
              </w:rPr>
              <w:t xml:space="preserve">points points </w:t>
            </w:r>
          </w:p>
          <w:p w14:paraId="40787089" w14:textId="130439D9" w:rsidR="00C55A81" w:rsidRPr="00C860B3" w:rsidRDefault="000F27DF" w:rsidP="000F27DF">
            <w:pPr>
              <w:pStyle w:val="Paragraphedeliste"/>
              <w:numPr>
                <w:ilvl w:val="0"/>
                <w:numId w:val="29"/>
              </w:numPr>
              <w:spacing w:after="0"/>
              <w:rPr>
                <w:rFonts w:ascii="Arial" w:hAnsi="Arial" w:cs="Arial"/>
                <w:b/>
                <w:color w:val="000000" w:themeColor="text1"/>
                <w:sz w:val="18"/>
                <w:szCs w:val="18"/>
              </w:rPr>
            </w:pPr>
            <w:r>
              <w:rPr>
                <w:rFonts w:ascii="Arial" w:hAnsi="Arial" w:cs="Arial"/>
                <w:color w:val="000000" w:themeColor="text1"/>
                <w:sz w:val="18"/>
                <w:szCs w:val="18"/>
              </w:rPr>
              <w:lastRenderedPageBreak/>
              <w:t xml:space="preserve">focaux en communication </w:t>
            </w:r>
            <w:r w:rsidR="00A50E39" w:rsidRPr="000F27DF">
              <w:rPr>
                <w:rFonts w:ascii="Arial" w:hAnsi="Arial" w:cs="Arial"/>
                <w:color w:val="000000" w:themeColor="text1"/>
                <w:sz w:val="18"/>
                <w:szCs w:val="18"/>
              </w:rPr>
              <w:t>désignés au sein des ARD</w:t>
            </w:r>
          </w:p>
        </w:tc>
        <w:tc>
          <w:tcPr>
            <w:tcW w:w="435" w:type="pct"/>
            <w:tcBorders>
              <w:top w:val="single" w:sz="4" w:space="0" w:color="auto"/>
              <w:left w:val="single" w:sz="4" w:space="0" w:color="auto"/>
              <w:bottom w:val="single" w:sz="4" w:space="0" w:color="auto"/>
              <w:right w:val="single" w:sz="4" w:space="0" w:color="auto"/>
            </w:tcBorders>
          </w:tcPr>
          <w:p w14:paraId="67821760" w14:textId="482BBCAD" w:rsidR="00C55A81" w:rsidRPr="00D858D1" w:rsidRDefault="00241561" w:rsidP="00C55A81">
            <w:pPr>
              <w:rPr>
                <w:rFonts w:ascii="Arial" w:hAnsi="Arial" w:cs="Arial"/>
                <w:color w:val="000000" w:themeColor="text1"/>
                <w:sz w:val="16"/>
                <w:szCs w:val="18"/>
              </w:rPr>
            </w:pPr>
            <w:r>
              <w:rPr>
                <w:rFonts w:ascii="Arial" w:eastAsia="Arial Unicode MS" w:hAnsi="Arial" w:cs="Arial"/>
                <w:color w:val="000000" w:themeColor="text1"/>
                <w:sz w:val="16"/>
                <w:szCs w:val="18"/>
              </w:rPr>
              <w:lastRenderedPageBreak/>
              <w:t>ADM</w:t>
            </w:r>
          </w:p>
        </w:tc>
        <w:tc>
          <w:tcPr>
            <w:tcW w:w="579" w:type="pct"/>
            <w:tcBorders>
              <w:top w:val="single" w:sz="4" w:space="0" w:color="auto"/>
              <w:left w:val="single" w:sz="4" w:space="0" w:color="auto"/>
              <w:bottom w:val="single" w:sz="4" w:space="0" w:color="auto"/>
              <w:right w:val="single" w:sz="4" w:space="0" w:color="auto"/>
            </w:tcBorders>
          </w:tcPr>
          <w:p w14:paraId="04C7B564" w14:textId="77777777" w:rsidR="00C55A81" w:rsidRDefault="00C55A81" w:rsidP="001C3A88">
            <w:pPr>
              <w:pStyle w:val="Paragraphedeliste"/>
              <w:numPr>
                <w:ilvl w:val="0"/>
                <w:numId w:val="22"/>
              </w:numPr>
              <w:rPr>
                <w:rFonts w:ascii="Arial" w:hAnsi="Arial" w:cs="Arial"/>
                <w:color w:val="000000" w:themeColor="text1"/>
                <w:sz w:val="18"/>
                <w:szCs w:val="18"/>
              </w:rPr>
            </w:pPr>
            <w:r w:rsidRPr="00C860B3">
              <w:rPr>
                <w:rFonts w:ascii="Arial" w:hAnsi="Arial" w:cs="Arial"/>
                <w:color w:val="000000" w:themeColor="text1"/>
                <w:sz w:val="18"/>
                <w:szCs w:val="18"/>
              </w:rPr>
              <w:t>ARD</w:t>
            </w:r>
          </w:p>
          <w:p w14:paraId="7C8665F0" w14:textId="77777777" w:rsidR="00C55A81" w:rsidRPr="00C860B3" w:rsidRDefault="00C55A81" w:rsidP="001C3A88">
            <w:pPr>
              <w:pStyle w:val="Paragraphedeliste"/>
              <w:numPr>
                <w:ilvl w:val="0"/>
                <w:numId w:val="22"/>
              </w:numPr>
              <w:rPr>
                <w:rFonts w:ascii="Arial" w:hAnsi="Arial" w:cs="Arial"/>
                <w:color w:val="000000" w:themeColor="text1"/>
                <w:sz w:val="18"/>
                <w:szCs w:val="18"/>
              </w:rPr>
            </w:pPr>
            <w:r w:rsidRPr="00C860B3">
              <w:rPr>
                <w:rFonts w:ascii="Arial" w:hAnsi="Arial" w:cs="Arial"/>
                <w:color w:val="000000" w:themeColor="text1"/>
                <w:sz w:val="18"/>
                <w:szCs w:val="18"/>
              </w:rPr>
              <w:t>CT</w:t>
            </w:r>
          </w:p>
          <w:p w14:paraId="4B019342" w14:textId="77777777" w:rsidR="00C55A81" w:rsidRPr="00C860B3" w:rsidRDefault="00C55A81" w:rsidP="00C55A81">
            <w:pPr>
              <w:pStyle w:val="Paragraphedeliste"/>
              <w:ind w:left="113"/>
              <w:rPr>
                <w:rFonts w:ascii="Arial" w:hAnsi="Arial" w:cs="Arial"/>
                <w:color w:val="000000" w:themeColor="text1"/>
                <w:sz w:val="18"/>
                <w:szCs w:val="18"/>
              </w:rPr>
            </w:pPr>
          </w:p>
        </w:tc>
        <w:tc>
          <w:tcPr>
            <w:tcW w:w="723" w:type="pct"/>
            <w:tcBorders>
              <w:top w:val="single" w:sz="4" w:space="0" w:color="auto"/>
              <w:left w:val="single" w:sz="4" w:space="0" w:color="auto"/>
              <w:bottom w:val="single" w:sz="4" w:space="0" w:color="auto"/>
              <w:right w:val="single" w:sz="4" w:space="0" w:color="auto"/>
            </w:tcBorders>
          </w:tcPr>
          <w:p w14:paraId="56A9F960" w14:textId="77777777" w:rsidR="00C55A81" w:rsidRDefault="00C55A81" w:rsidP="001C3A88">
            <w:pPr>
              <w:pStyle w:val="Paragraphedeliste"/>
              <w:numPr>
                <w:ilvl w:val="0"/>
                <w:numId w:val="22"/>
              </w:numPr>
              <w:rPr>
                <w:rFonts w:ascii="Arial" w:hAnsi="Arial" w:cs="Arial"/>
                <w:color w:val="000000" w:themeColor="text1"/>
                <w:sz w:val="18"/>
                <w:szCs w:val="18"/>
              </w:rPr>
            </w:pPr>
            <w:r w:rsidRPr="00C860B3">
              <w:rPr>
                <w:rFonts w:ascii="Arial" w:hAnsi="Arial" w:cs="Arial"/>
                <w:color w:val="000000" w:themeColor="text1"/>
                <w:sz w:val="18"/>
                <w:szCs w:val="18"/>
              </w:rPr>
              <w:t>TDR</w:t>
            </w:r>
          </w:p>
          <w:p w14:paraId="1B215120" w14:textId="77777777" w:rsidR="00C55A81" w:rsidRDefault="00C55A81" w:rsidP="001C3A88">
            <w:pPr>
              <w:pStyle w:val="Paragraphedeliste"/>
              <w:numPr>
                <w:ilvl w:val="0"/>
                <w:numId w:val="22"/>
              </w:numPr>
              <w:rPr>
                <w:rFonts w:ascii="Arial" w:hAnsi="Arial" w:cs="Arial"/>
                <w:color w:val="000000" w:themeColor="text1"/>
                <w:sz w:val="18"/>
                <w:szCs w:val="18"/>
              </w:rPr>
            </w:pPr>
            <w:r>
              <w:rPr>
                <w:rFonts w:ascii="Arial" w:hAnsi="Arial" w:cs="Arial"/>
                <w:color w:val="000000" w:themeColor="text1"/>
                <w:sz w:val="18"/>
                <w:szCs w:val="18"/>
              </w:rPr>
              <w:t>Rapports</w:t>
            </w:r>
          </w:p>
          <w:p w14:paraId="1081D219" w14:textId="6288FAC4" w:rsidR="00C55A81" w:rsidRPr="00C860B3" w:rsidRDefault="00C55A81" w:rsidP="00C55A81">
            <w:pPr>
              <w:pStyle w:val="Paragraphedeliste"/>
              <w:spacing w:after="120"/>
              <w:ind w:left="360"/>
              <w:rPr>
                <w:rFonts w:ascii="Arial" w:hAnsi="Arial" w:cs="Arial"/>
                <w:color w:val="000000" w:themeColor="text1"/>
                <w:sz w:val="18"/>
                <w:szCs w:val="18"/>
              </w:rPr>
            </w:pPr>
          </w:p>
        </w:tc>
        <w:tc>
          <w:tcPr>
            <w:tcW w:w="531" w:type="pct"/>
            <w:tcBorders>
              <w:top w:val="single" w:sz="4" w:space="0" w:color="auto"/>
              <w:left w:val="single" w:sz="4" w:space="0" w:color="auto"/>
              <w:bottom w:val="single" w:sz="4" w:space="0" w:color="auto"/>
              <w:right w:val="single" w:sz="4" w:space="0" w:color="auto"/>
            </w:tcBorders>
          </w:tcPr>
          <w:p w14:paraId="5F65B643" w14:textId="2B83FE72" w:rsidR="00C55A81" w:rsidRPr="00C860B3" w:rsidRDefault="00B52D63" w:rsidP="00C55A81">
            <w:pPr>
              <w:spacing w:after="120"/>
              <w:rPr>
                <w:rFonts w:ascii="Arial" w:hAnsi="Arial" w:cs="Arial"/>
                <w:color w:val="000000" w:themeColor="text1"/>
                <w:sz w:val="18"/>
                <w:szCs w:val="18"/>
              </w:rPr>
            </w:pPr>
            <w:r>
              <w:rPr>
                <w:rFonts w:ascii="Arial" w:hAnsi="Arial" w:cs="Arial"/>
                <w:color w:val="000000" w:themeColor="text1"/>
                <w:sz w:val="18"/>
                <w:szCs w:val="18"/>
              </w:rPr>
              <w:t>20</w:t>
            </w:r>
            <w:r w:rsidRPr="00C860B3">
              <w:rPr>
                <w:rFonts w:ascii="Arial" w:hAnsi="Arial" w:cs="Arial"/>
                <w:color w:val="000000" w:themeColor="text1"/>
                <w:sz w:val="18"/>
                <w:szCs w:val="18"/>
              </w:rPr>
              <w:t> </w:t>
            </w:r>
            <w:r w:rsidR="00C55A81" w:rsidRPr="00C860B3">
              <w:rPr>
                <w:rFonts w:ascii="Arial" w:hAnsi="Arial" w:cs="Arial"/>
                <w:color w:val="000000" w:themeColor="text1"/>
                <w:sz w:val="18"/>
                <w:szCs w:val="18"/>
              </w:rPr>
              <w:t>000 000</w:t>
            </w:r>
          </w:p>
        </w:tc>
        <w:tc>
          <w:tcPr>
            <w:tcW w:w="146" w:type="pct"/>
            <w:gridSpan w:val="2"/>
            <w:tcBorders>
              <w:top w:val="single" w:sz="4" w:space="0" w:color="auto"/>
              <w:left w:val="single" w:sz="4" w:space="0" w:color="auto"/>
              <w:bottom w:val="single" w:sz="4" w:space="0" w:color="auto"/>
              <w:right w:val="single" w:sz="4" w:space="0" w:color="auto"/>
            </w:tcBorders>
            <w:shd w:val="clear" w:color="auto" w:fill="C45911" w:themeFill="accent2" w:themeFillShade="BF"/>
          </w:tcPr>
          <w:p w14:paraId="5C0E167C" w14:textId="77777777" w:rsidR="00C55A81" w:rsidRPr="00C860B3" w:rsidRDefault="00C55A81" w:rsidP="00C55A81">
            <w:pPr>
              <w:spacing w:after="0"/>
              <w:rPr>
                <w:rFonts w:ascii="Arial" w:eastAsia="Arial Unicode MS" w:hAnsi="Arial" w:cs="Arial"/>
                <w:color w:val="000000" w:themeColor="text1"/>
                <w:sz w:val="18"/>
                <w:szCs w:val="18"/>
              </w:rPr>
            </w:pPr>
          </w:p>
        </w:tc>
        <w:tc>
          <w:tcPr>
            <w:tcW w:w="97" w:type="pct"/>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3816D56" w14:textId="77777777" w:rsidR="00C55A81" w:rsidRPr="00C860B3" w:rsidRDefault="00C55A81" w:rsidP="00C55A81">
            <w:pPr>
              <w:spacing w:after="0"/>
              <w:rPr>
                <w:rFonts w:ascii="Arial" w:eastAsia="Arial Unicode MS" w:hAnsi="Arial" w:cs="Arial"/>
                <w:color w:val="000000" w:themeColor="text1"/>
                <w:sz w:val="18"/>
                <w:szCs w:val="18"/>
              </w:rPr>
            </w:pPr>
          </w:p>
        </w:tc>
        <w:tc>
          <w:tcPr>
            <w:tcW w:w="98" w:type="pct"/>
            <w:gridSpan w:val="2"/>
            <w:tcBorders>
              <w:top w:val="single" w:sz="4" w:space="0" w:color="auto"/>
              <w:left w:val="single" w:sz="4" w:space="0" w:color="auto"/>
              <w:bottom w:val="single" w:sz="4" w:space="0" w:color="auto"/>
              <w:right w:val="single" w:sz="4" w:space="0" w:color="auto"/>
            </w:tcBorders>
          </w:tcPr>
          <w:p w14:paraId="374C515D" w14:textId="77777777" w:rsidR="00C55A81" w:rsidRPr="00C860B3" w:rsidRDefault="00C55A81" w:rsidP="00C55A81">
            <w:pPr>
              <w:spacing w:after="0"/>
              <w:rPr>
                <w:rFonts w:ascii="Arial" w:eastAsia="Arial Unicode MS" w:hAnsi="Arial" w:cs="Arial"/>
                <w:color w:val="000000" w:themeColor="text1"/>
                <w:sz w:val="18"/>
                <w:szCs w:val="18"/>
              </w:rPr>
            </w:pPr>
          </w:p>
        </w:tc>
        <w:tc>
          <w:tcPr>
            <w:tcW w:w="94" w:type="pct"/>
            <w:tcBorders>
              <w:top w:val="single" w:sz="4" w:space="0" w:color="auto"/>
              <w:left w:val="single" w:sz="4" w:space="0" w:color="auto"/>
              <w:bottom w:val="single" w:sz="4" w:space="0" w:color="auto"/>
              <w:right w:val="single" w:sz="4" w:space="0" w:color="auto"/>
            </w:tcBorders>
          </w:tcPr>
          <w:p w14:paraId="05DA1D74" w14:textId="77777777" w:rsidR="00C55A81" w:rsidRPr="00C860B3" w:rsidRDefault="00C55A81" w:rsidP="00C55A81">
            <w:pPr>
              <w:spacing w:after="0"/>
              <w:rPr>
                <w:rFonts w:ascii="Arial" w:eastAsia="Arial Unicode MS" w:hAnsi="Arial" w:cs="Arial"/>
                <w:color w:val="000000" w:themeColor="text1"/>
                <w:sz w:val="18"/>
                <w:szCs w:val="18"/>
              </w:rPr>
            </w:pPr>
          </w:p>
        </w:tc>
        <w:tc>
          <w:tcPr>
            <w:tcW w:w="121" w:type="pct"/>
            <w:tcBorders>
              <w:top w:val="single" w:sz="4" w:space="0" w:color="auto"/>
              <w:left w:val="single" w:sz="4" w:space="0" w:color="auto"/>
              <w:bottom w:val="single" w:sz="4" w:space="0" w:color="auto"/>
              <w:right w:val="single" w:sz="4" w:space="0" w:color="auto"/>
            </w:tcBorders>
          </w:tcPr>
          <w:p w14:paraId="1BA89541" w14:textId="77777777" w:rsidR="00C55A81" w:rsidRPr="00C860B3" w:rsidRDefault="00C55A81" w:rsidP="00C55A81">
            <w:pPr>
              <w:spacing w:after="0"/>
              <w:rPr>
                <w:rFonts w:ascii="Arial" w:eastAsia="Arial Unicode MS" w:hAnsi="Arial" w:cs="Arial"/>
                <w:color w:val="000000" w:themeColor="text1"/>
                <w:sz w:val="18"/>
                <w:szCs w:val="18"/>
              </w:rPr>
            </w:pPr>
          </w:p>
        </w:tc>
      </w:tr>
      <w:tr w:rsidR="00C55A81" w:rsidRPr="00C860B3" w14:paraId="49704FBC" w14:textId="77777777" w:rsidTr="00485409">
        <w:trPr>
          <w:gridAfter w:val="1"/>
          <w:wAfter w:w="5" w:type="pct"/>
          <w:trHeight w:val="1869"/>
        </w:trPr>
        <w:tc>
          <w:tcPr>
            <w:tcW w:w="626" w:type="pct"/>
            <w:tcBorders>
              <w:left w:val="single" w:sz="4" w:space="0" w:color="auto"/>
              <w:bottom w:val="single" w:sz="4" w:space="0" w:color="auto"/>
              <w:right w:val="single" w:sz="4" w:space="0" w:color="auto"/>
            </w:tcBorders>
          </w:tcPr>
          <w:p w14:paraId="1FD40899" w14:textId="6831F9F6" w:rsidR="00C55A81" w:rsidRPr="00C860B3" w:rsidRDefault="00C55A81" w:rsidP="00C55A81">
            <w:pPr>
              <w:rPr>
                <w:rFonts w:ascii="Arial" w:hAnsi="Arial" w:cs="Arial"/>
                <w:b/>
                <w:color w:val="1F4E79" w:themeColor="accent1" w:themeShade="80"/>
                <w:sz w:val="18"/>
                <w:szCs w:val="18"/>
              </w:rPr>
            </w:pPr>
          </w:p>
        </w:tc>
        <w:tc>
          <w:tcPr>
            <w:tcW w:w="581" w:type="pct"/>
            <w:tcBorders>
              <w:top w:val="single" w:sz="4" w:space="0" w:color="auto"/>
              <w:left w:val="single" w:sz="4" w:space="0" w:color="auto"/>
              <w:bottom w:val="single" w:sz="4" w:space="0" w:color="auto"/>
              <w:right w:val="single" w:sz="4" w:space="0" w:color="auto"/>
            </w:tcBorders>
          </w:tcPr>
          <w:p w14:paraId="245A9B58" w14:textId="3E45A5A1" w:rsidR="00C55A81" w:rsidRPr="0027238E" w:rsidRDefault="00C55A81" w:rsidP="00C55A81">
            <w:pPr>
              <w:spacing w:after="0"/>
              <w:rPr>
                <w:rFonts w:ascii="Arial" w:eastAsia="Arial Unicode MS" w:hAnsi="Arial" w:cs="Arial"/>
                <w:b/>
                <w:sz w:val="18"/>
                <w:szCs w:val="18"/>
              </w:rPr>
            </w:pPr>
            <w:r>
              <w:rPr>
                <w:rFonts w:ascii="Arial" w:eastAsia="Arial Unicode MS" w:hAnsi="Arial" w:cs="Arial"/>
                <w:b/>
                <w:sz w:val="18"/>
                <w:szCs w:val="18"/>
              </w:rPr>
              <w:t>RI 1.3</w:t>
            </w:r>
            <w:r w:rsidRPr="00D56084">
              <w:rPr>
                <w:rFonts w:ascii="Arial" w:eastAsia="Arial Unicode MS" w:hAnsi="Arial" w:cs="Arial"/>
                <w:b/>
                <w:sz w:val="18"/>
                <w:szCs w:val="18"/>
              </w:rPr>
              <w:t xml:space="preserve"> </w:t>
            </w:r>
            <w:r w:rsidRPr="006D791F">
              <w:rPr>
                <w:rFonts w:ascii="Arial" w:hAnsi="Arial" w:cs="Arial"/>
                <w:color w:val="833C0B" w:themeColor="accent2" w:themeShade="80"/>
                <w:sz w:val="18"/>
                <w:szCs w:val="18"/>
              </w:rPr>
              <w:t>Les citoyens sont informés sur les réformes majeures portées par le PACASEN</w:t>
            </w:r>
          </w:p>
        </w:tc>
        <w:tc>
          <w:tcPr>
            <w:tcW w:w="965" w:type="pct"/>
            <w:tcBorders>
              <w:top w:val="single" w:sz="4" w:space="0" w:color="auto"/>
              <w:left w:val="single" w:sz="4" w:space="0" w:color="auto"/>
              <w:bottom w:val="single" w:sz="4" w:space="0" w:color="auto"/>
              <w:right w:val="single" w:sz="4" w:space="0" w:color="auto"/>
            </w:tcBorders>
          </w:tcPr>
          <w:p w14:paraId="43063691" w14:textId="201FC443" w:rsidR="00C55A81" w:rsidRDefault="00C55A81" w:rsidP="001C3A88">
            <w:pPr>
              <w:pStyle w:val="Paragraphedeliste"/>
              <w:numPr>
                <w:ilvl w:val="0"/>
                <w:numId w:val="30"/>
              </w:numPr>
              <w:rPr>
                <w:rFonts w:ascii="Arial" w:hAnsi="Arial" w:cs="Arial"/>
                <w:color w:val="000000" w:themeColor="text1"/>
                <w:sz w:val="18"/>
                <w:szCs w:val="18"/>
              </w:rPr>
            </w:pPr>
            <w:r w:rsidRPr="003375DF">
              <w:rPr>
                <w:rFonts w:ascii="Arial" w:hAnsi="Arial" w:cs="Arial"/>
                <w:b/>
                <w:color w:val="000000" w:themeColor="text1"/>
                <w:sz w:val="18"/>
                <w:szCs w:val="18"/>
              </w:rPr>
              <w:t xml:space="preserve">A1R14 </w:t>
            </w:r>
            <w:r w:rsidRPr="003375DF">
              <w:rPr>
                <w:rFonts w:ascii="Arial" w:hAnsi="Arial" w:cs="Arial"/>
                <w:color w:val="000000" w:themeColor="text1"/>
                <w:sz w:val="18"/>
                <w:szCs w:val="18"/>
              </w:rPr>
              <w:t xml:space="preserve">- Organisation de </w:t>
            </w:r>
            <w:r w:rsidR="00847E48">
              <w:rPr>
                <w:rFonts w:ascii="Arial" w:hAnsi="Arial" w:cs="Arial"/>
                <w:color w:val="000000" w:themeColor="text1"/>
                <w:sz w:val="18"/>
                <w:szCs w:val="18"/>
              </w:rPr>
              <w:t>campagnes</w:t>
            </w:r>
            <w:r w:rsidR="000F27DF">
              <w:rPr>
                <w:rFonts w:ascii="Arial" w:hAnsi="Arial" w:cs="Arial"/>
                <w:color w:val="000000" w:themeColor="text1"/>
                <w:sz w:val="18"/>
                <w:szCs w:val="18"/>
              </w:rPr>
              <w:t xml:space="preserve"> de commnuication</w:t>
            </w:r>
            <w:r w:rsidR="00847E48">
              <w:rPr>
                <w:rFonts w:ascii="Arial" w:hAnsi="Arial" w:cs="Arial"/>
                <w:color w:val="000000" w:themeColor="text1"/>
                <w:sz w:val="18"/>
                <w:szCs w:val="18"/>
              </w:rPr>
              <w:t xml:space="preserve"> </w:t>
            </w:r>
            <w:r>
              <w:rPr>
                <w:rFonts w:ascii="Arial" w:hAnsi="Arial" w:cs="Arial"/>
                <w:color w:val="000000" w:themeColor="text1"/>
                <w:sz w:val="18"/>
                <w:szCs w:val="18"/>
              </w:rPr>
              <w:t>de masse</w:t>
            </w:r>
            <w:r w:rsidRPr="003375DF">
              <w:rPr>
                <w:rFonts w:ascii="Arial" w:hAnsi="Arial" w:cs="Arial"/>
                <w:color w:val="000000" w:themeColor="text1"/>
                <w:sz w:val="18"/>
                <w:szCs w:val="18"/>
              </w:rPr>
              <w:t xml:space="preserve"> sur le PACASEN </w:t>
            </w:r>
          </w:p>
          <w:p w14:paraId="3F729816" w14:textId="2A41683F" w:rsidR="00847E48" w:rsidRPr="003375DF" w:rsidRDefault="00847E48" w:rsidP="0052172A">
            <w:pPr>
              <w:pStyle w:val="Paragraphedeliste"/>
              <w:ind w:left="360"/>
              <w:rPr>
                <w:rFonts w:ascii="Arial" w:hAnsi="Arial" w:cs="Arial"/>
                <w:color w:val="000000" w:themeColor="text1"/>
                <w:sz w:val="18"/>
                <w:szCs w:val="18"/>
              </w:rPr>
            </w:pPr>
            <w:r w:rsidRPr="006E335C">
              <w:rPr>
                <w:rFonts w:ascii="Arial" w:hAnsi="Arial" w:cs="Arial"/>
                <w:sz w:val="14"/>
                <w:szCs w:val="18"/>
              </w:rPr>
              <w:t>(exemples de campagnes de communication ciblées ponctuelles : journée « ma commune propre » ; lancer un concours d’idées innovantes pour les actions municipales, etc.)</w:t>
            </w:r>
          </w:p>
          <w:p w14:paraId="606829F9" w14:textId="77777777" w:rsidR="00C55A81" w:rsidRPr="003375DF" w:rsidRDefault="00C55A81" w:rsidP="00C55A81">
            <w:pPr>
              <w:pStyle w:val="Paragraphedeliste"/>
              <w:spacing w:after="0"/>
              <w:ind w:left="360"/>
              <w:rPr>
                <w:rFonts w:ascii="Arial" w:hAnsi="Arial" w:cs="Arial"/>
                <w:b/>
                <w:color w:val="000000" w:themeColor="text1"/>
                <w:sz w:val="18"/>
                <w:szCs w:val="18"/>
              </w:rPr>
            </w:pPr>
          </w:p>
        </w:tc>
        <w:tc>
          <w:tcPr>
            <w:tcW w:w="435" w:type="pct"/>
            <w:tcBorders>
              <w:top w:val="single" w:sz="4" w:space="0" w:color="auto"/>
              <w:left w:val="single" w:sz="4" w:space="0" w:color="auto"/>
              <w:bottom w:val="single" w:sz="4" w:space="0" w:color="auto"/>
              <w:right w:val="single" w:sz="4" w:space="0" w:color="auto"/>
            </w:tcBorders>
          </w:tcPr>
          <w:p w14:paraId="171F125F" w14:textId="3B7423D2" w:rsidR="00C55A81" w:rsidRPr="00D858D1" w:rsidRDefault="00C55A81" w:rsidP="00C55A81">
            <w:pPr>
              <w:rPr>
                <w:rFonts w:ascii="Arial" w:hAnsi="Arial" w:cs="Arial"/>
                <w:color w:val="000000" w:themeColor="text1"/>
                <w:sz w:val="16"/>
                <w:szCs w:val="18"/>
              </w:rPr>
            </w:pPr>
            <w:r w:rsidRPr="00D858D1">
              <w:rPr>
                <w:rFonts w:ascii="Arial" w:hAnsi="Arial" w:cs="Arial"/>
                <w:color w:val="000000" w:themeColor="text1"/>
                <w:sz w:val="16"/>
                <w:szCs w:val="18"/>
              </w:rPr>
              <w:t>ARD/</w:t>
            </w:r>
            <w:r w:rsidR="00241561">
              <w:rPr>
                <w:rFonts w:ascii="Arial" w:hAnsi="Arial" w:cs="Arial"/>
                <w:color w:val="000000" w:themeColor="text1"/>
                <w:sz w:val="16"/>
                <w:szCs w:val="18"/>
              </w:rPr>
              <w:t>ADM</w:t>
            </w:r>
          </w:p>
        </w:tc>
        <w:tc>
          <w:tcPr>
            <w:tcW w:w="579" w:type="pct"/>
            <w:tcBorders>
              <w:top w:val="single" w:sz="4" w:space="0" w:color="auto"/>
              <w:left w:val="single" w:sz="4" w:space="0" w:color="auto"/>
              <w:bottom w:val="single" w:sz="4" w:space="0" w:color="auto"/>
              <w:right w:val="single" w:sz="4" w:space="0" w:color="auto"/>
            </w:tcBorders>
          </w:tcPr>
          <w:p w14:paraId="1E1082FB" w14:textId="77777777" w:rsidR="00C55A81" w:rsidRDefault="00C55A81" w:rsidP="001C3A88">
            <w:pPr>
              <w:pStyle w:val="Paragraphedeliste"/>
              <w:numPr>
                <w:ilvl w:val="0"/>
                <w:numId w:val="22"/>
              </w:numPr>
              <w:rPr>
                <w:rFonts w:ascii="Arial" w:hAnsi="Arial" w:cs="Arial"/>
                <w:color w:val="000000" w:themeColor="text1"/>
                <w:sz w:val="18"/>
                <w:szCs w:val="18"/>
              </w:rPr>
            </w:pPr>
            <w:r w:rsidRPr="00C860B3">
              <w:rPr>
                <w:rFonts w:ascii="Arial" w:hAnsi="Arial" w:cs="Arial"/>
                <w:color w:val="000000" w:themeColor="text1"/>
                <w:sz w:val="18"/>
                <w:szCs w:val="18"/>
              </w:rPr>
              <w:t>Citoyens (Société civile, secteur privé, université</w:t>
            </w:r>
          </w:p>
          <w:p w14:paraId="7A7DA10F" w14:textId="77777777" w:rsidR="00C55A81" w:rsidRPr="00C860B3" w:rsidRDefault="00C55A81" w:rsidP="001C3A88">
            <w:pPr>
              <w:pStyle w:val="Paragraphedeliste"/>
              <w:numPr>
                <w:ilvl w:val="0"/>
                <w:numId w:val="22"/>
              </w:numPr>
              <w:rPr>
                <w:rFonts w:ascii="Arial" w:hAnsi="Arial" w:cs="Arial"/>
                <w:color w:val="000000" w:themeColor="text1"/>
                <w:sz w:val="18"/>
                <w:szCs w:val="18"/>
              </w:rPr>
            </w:pPr>
            <w:r w:rsidRPr="00C860B3">
              <w:rPr>
                <w:rFonts w:ascii="Arial" w:hAnsi="Arial" w:cs="Arial"/>
                <w:color w:val="000000" w:themeColor="text1"/>
                <w:sz w:val="18"/>
                <w:szCs w:val="18"/>
              </w:rPr>
              <w:t>CT</w:t>
            </w:r>
          </w:p>
          <w:p w14:paraId="4098C066" w14:textId="77777777" w:rsidR="00C55A81" w:rsidRPr="00C860B3" w:rsidRDefault="00C55A81" w:rsidP="00C55A81">
            <w:pPr>
              <w:pStyle w:val="Paragraphedeliste"/>
              <w:ind w:left="113"/>
              <w:rPr>
                <w:rFonts w:ascii="Arial" w:hAnsi="Arial" w:cs="Arial"/>
                <w:color w:val="000000" w:themeColor="text1"/>
                <w:sz w:val="18"/>
                <w:szCs w:val="18"/>
              </w:rPr>
            </w:pPr>
          </w:p>
        </w:tc>
        <w:tc>
          <w:tcPr>
            <w:tcW w:w="723" w:type="pct"/>
            <w:tcBorders>
              <w:top w:val="single" w:sz="4" w:space="0" w:color="auto"/>
              <w:left w:val="single" w:sz="4" w:space="0" w:color="auto"/>
              <w:bottom w:val="single" w:sz="4" w:space="0" w:color="auto"/>
              <w:right w:val="single" w:sz="4" w:space="0" w:color="auto"/>
            </w:tcBorders>
          </w:tcPr>
          <w:p w14:paraId="3F19DDF3" w14:textId="77777777" w:rsidR="00C55A81" w:rsidRPr="00C860B3" w:rsidRDefault="00C55A81" w:rsidP="001C3A88">
            <w:pPr>
              <w:pStyle w:val="Paragraphedeliste"/>
              <w:numPr>
                <w:ilvl w:val="0"/>
                <w:numId w:val="22"/>
              </w:numPr>
              <w:rPr>
                <w:rFonts w:ascii="Arial" w:hAnsi="Arial" w:cs="Arial"/>
                <w:color w:val="000000" w:themeColor="text1"/>
                <w:sz w:val="18"/>
                <w:szCs w:val="18"/>
              </w:rPr>
            </w:pPr>
            <w:r w:rsidRPr="00C860B3">
              <w:rPr>
                <w:rFonts w:ascii="Arial" w:hAnsi="Arial" w:cs="Arial"/>
                <w:color w:val="000000" w:themeColor="text1"/>
                <w:sz w:val="18"/>
                <w:szCs w:val="18"/>
              </w:rPr>
              <w:t xml:space="preserve">Comptes rendus </w:t>
            </w:r>
          </w:p>
          <w:p w14:paraId="5E648566" w14:textId="325906E5" w:rsidR="00C55A81" w:rsidRPr="00C860B3" w:rsidRDefault="005039AF" w:rsidP="001C3A88">
            <w:pPr>
              <w:pStyle w:val="Paragraphedeliste"/>
              <w:numPr>
                <w:ilvl w:val="0"/>
                <w:numId w:val="22"/>
              </w:numPr>
              <w:rPr>
                <w:rFonts w:ascii="Arial" w:hAnsi="Arial" w:cs="Arial"/>
                <w:color w:val="000000" w:themeColor="text1"/>
                <w:sz w:val="18"/>
                <w:szCs w:val="18"/>
              </w:rPr>
            </w:pPr>
            <w:r w:rsidRPr="00C860B3">
              <w:rPr>
                <w:rFonts w:ascii="Arial" w:hAnsi="Arial" w:cs="Arial"/>
                <w:color w:val="000000" w:themeColor="text1"/>
                <w:sz w:val="18"/>
                <w:szCs w:val="18"/>
              </w:rPr>
              <w:t>Insertions</w:t>
            </w:r>
            <w:r w:rsidR="00C55A81" w:rsidRPr="00C860B3">
              <w:rPr>
                <w:rFonts w:ascii="Arial" w:hAnsi="Arial" w:cs="Arial"/>
                <w:color w:val="000000" w:themeColor="text1"/>
                <w:sz w:val="18"/>
                <w:szCs w:val="18"/>
              </w:rPr>
              <w:t xml:space="preserve"> presses</w:t>
            </w:r>
          </w:p>
        </w:tc>
        <w:tc>
          <w:tcPr>
            <w:tcW w:w="531" w:type="pct"/>
            <w:tcBorders>
              <w:top w:val="single" w:sz="4" w:space="0" w:color="auto"/>
              <w:left w:val="single" w:sz="4" w:space="0" w:color="auto"/>
              <w:bottom w:val="single" w:sz="4" w:space="0" w:color="auto"/>
              <w:right w:val="single" w:sz="4" w:space="0" w:color="auto"/>
            </w:tcBorders>
          </w:tcPr>
          <w:p w14:paraId="515E76E4" w14:textId="77777777" w:rsidR="00C55A81" w:rsidRPr="00C860B3" w:rsidRDefault="00C55A81" w:rsidP="00C55A81">
            <w:pPr>
              <w:spacing w:after="120"/>
              <w:rPr>
                <w:rFonts w:ascii="Arial" w:hAnsi="Arial" w:cs="Arial"/>
                <w:color w:val="000000" w:themeColor="text1"/>
                <w:sz w:val="18"/>
                <w:szCs w:val="18"/>
              </w:rPr>
            </w:pPr>
            <w:r w:rsidRPr="00C860B3">
              <w:rPr>
                <w:rFonts w:ascii="Arial" w:hAnsi="Arial" w:cs="Arial"/>
                <w:color w:val="000000" w:themeColor="text1"/>
                <w:sz w:val="18"/>
                <w:szCs w:val="18"/>
              </w:rPr>
              <w:t>28 000 000</w:t>
            </w:r>
          </w:p>
        </w:tc>
        <w:tc>
          <w:tcPr>
            <w:tcW w:w="82" w:type="pct"/>
            <w:tcBorders>
              <w:top w:val="single" w:sz="4" w:space="0" w:color="auto"/>
              <w:left w:val="single" w:sz="4" w:space="0" w:color="auto"/>
              <w:bottom w:val="single" w:sz="4" w:space="0" w:color="auto"/>
              <w:right w:val="single" w:sz="4" w:space="0" w:color="auto"/>
            </w:tcBorders>
            <w:shd w:val="clear" w:color="auto" w:fill="FFFFFF" w:themeFill="background1"/>
          </w:tcPr>
          <w:p w14:paraId="3003E4B1" w14:textId="77777777" w:rsidR="00C55A81" w:rsidRPr="00C860B3" w:rsidRDefault="00C55A81" w:rsidP="00C55A81">
            <w:pPr>
              <w:spacing w:after="0"/>
              <w:rPr>
                <w:rFonts w:ascii="Arial" w:eastAsia="Arial Unicode MS" w:hAnsi="Arial" w:cs="Arial"/>
                <w:color w:val="000000" w:themeColor="text1"/>
                <w:sz w:val="18"/>
                <w:szCs w:val="18"/>
              </w:rPr>
            </w:pPr>
          </w:p>
        </w:tc>
        <w:tc>
          <w:tcPr>
            <w:tcW w:w="81" w:type="pct"/>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069284E" w14:textId="235CAB98" w:rsidR="00485409" w:rsidRDefault="00485409" w:rsidP="00C55A81">
            <w:pPr>
              <w:spacing w:after="0"/>
              <w:rPr>
                <w:rFonts w:ascii="Arial" w:eastAsia="Arial Unicode MS" w:hAnsi="Arial" w:cs="Arial"/>
                <w:color w:val="FFC000"/>
                <w:sz w:val="18"/>
                <w:szCs w:val="18"/>
                <w:highlight w:val="magenta"/>
              </w:rPr>
            </w:pPr>
          </w:p>
          <w:p w14:paraId="352FB9C4" w14:textId="28F0E899" w:rsidR="00485409" w:rsidRDefault="00485409" w:rsidP="00485409">
            <w:pPr>
              <w:rPr>
                <w:rFonts w:ascii="Arial" w:eastAsia="Arial Unicode MS" w:hAnsi="Arial" w:cs="Arial"/>
                <w:sz w:val="18"/>
                <w:szCs w:val="18"/>
                <w:highlight w:val="magenta"/>
              </w:rPr>
            </w:pPr>
          </w:p>
          <w:p w14:paraId="3D17EC94" w14:textId="77777777" w:rsidR="00C55A81" w:rsidRPr="00485409" w:rsidRDefault="00C55A81" w:rsidP="00485409">
            <w:pPr>
              <w:rPr>
                <w:rFonts w:ascii="Arial" w:eastAsia="Arial Unicode MS" w:hAnsi="Arial" w:cs="Arial"/>
                <w:sz w:val="18"/>
                <w:szCs w:val="18"/>
                <w:highlight w:val="magenta"/>
              </w:rPr>
            </w:pPr>
          </w:p>
        </w:tc>
        <w:tc>
          <w:tcPr>
            <w:tcW w:w="86" w:type="pct"/>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D3BEF2E" w14:textId="77777777" w:rsidR="00C55A81" w:rsidRPr="00485409" w:rsidRDefault="00C55A81" w:rsidP="00C55A81">
            <w:pPr>
              <w:spacing w:after="0"/>
              <w:rPr>
                <w:rFonts w:ascii="Arial" w:eastAsia="Arial Unicode MS" w:hAnsi="Arial" w:cs="Arial"/>
                <w:color w:val="FFC000"/>
                <w:sz w:val="18"/>
                <w:szCs w:val="18"/>
                <w:highlight w:val="magenta"/>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F53B669" w14:textId="55A1C0AC" w:rsidR="00485409" w:rsidRDefault="00485409" w:rsidP="00C55A81">
            <w:pPr>
              <w:spacing w:after="0"/>
              <w:rPr>
                <w:rFonts w:ascii="Arial" w:eastAsia="Arial Unicode MS" w:hAnsi="Arial" w:cs="Arial"/>
                <w:color w:val="FFC000"/>
                <w:sz w:val="18"/>
                <w:szCs w:val="18"/>
              </w:rPr>
            </w:pPr>
          </w:p>
          <w:p w14:paraId="0C86B61F" w14:textId="77777777" w:rsidR="00485409" w:rsidRPr="00485409" w:rsidRDefault="00485409" w:rsidP="00485409">
            <w:pPr>
              <w:rPr>
                <w:rFonts w:ascii="Arial" w:eastAsia="Arial Unicode MS" w:hAnsi="Arial" w:cs="Arial"/>
                <w:sz w:val="18"/>
                <w:szCs w:val="18"/>
              </w:rPr>
            </w:pPr>
          </w:p>
          <w:p w14:paraId="39697B00" w14:textId="32315794" w:rsidR="00485409" w:rsidRDefault="00485409" w:rsidP="00485409">
            <w:pPr>
              <w:rPr>
                <w:rFonts w:ascii="Arial" w:eastAsia="Arial Unicode MS" w:hAnsi="Arial" w:cs="Arial"/>
                <w:sz w:val="18"/>
                <w:szCs w:val="18"/>
              </w:rPr>
            </w:pPr>
          </w:p>
          <w:p w14:paraId="29F99E1B" w14:textId="77777777" w:rsidR="00C55A81" w:rsidRPr="00485409" w:rsidRDefault="00C55A81" w:rsidP="00485409">
            <w:pPr>
              <w:rPr>
                <w:rFonts w:ascii="Arial" w:eastAsia="Arial Unicode MS" w:hAnsi="Arial" w:cs="Arial"/>
                <w:color w:val="FFC000"/>
                <w:sz w:val="18"/>
                <w:szCs w:val="18"/>
              </w:rPr>
            </w:pPr>
          </w:p>
        </w:tc>
        <w:tc>
          <w:tcPr>
            <w:tcW w:w="121"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989E057" w14:textId="1890746D" w:rsidR="00126539" w:rsidRPr="00485409" w:rsidRDefault="00126539" w:rsidP="00C55A81">
            <w:pPr>
              <w:spacing w:after="0"/>
              <w:rPr>
                <w:rFonts w:ascii="Arial" w:eastAsia="Arial Unicode MS" w:hAnsi="Arial" w:cs="Arial"/>
                <w:color w:val="FFC000"/>
                <w:sz w:val="18"/>
                <w:szCs w:val="18"/>
              </w:rPr>
            </w:pPr>
          </w:p>
          <w:p w14:paraId="78CF2B92" w14:textId="244CD0C7" w:rsidR="00126539" w:rsidRPr="00485409" w:rsidRDefault="00126539" w:rsidP="00126539">
            <w:pPr>
              <w:rPr>
                <w:color w:val="FFC000"/>
              </w:rPr>
            </w:pPr>
          </w:p>
          <w:p w14:paraId="10FCB99A" w14:textId="77777777" w:rsidR="00126539" w:rsidRPr="00485409" w:rsidRDefault="00126539" w:rsidP="00126539">
            <w:pPr>
              <w:rPr>
                <w:color w:val="FFC000"/>
              </w:rPr>
            </w:pPr>
          </w:p>
          <w:p w14:paraId="31F21C97" w14:textId="303F8C79" w:rsidR="00C55A81" w:rsidRPr="00485409" w:rsidRDefault="00C55A81" w:rsidP="00126539">
            <w:pPr>
              <w:rPr>
                <w:color w:val="FFC000"/>
              </w:rPr>
            </w:pPr>
          </w:p>
        </w:tc>
      </w:tr>
      <w:tr w:rsidR="00C55A81" w:rsidRPr="00C860B3" w14:paraId="02F1A4AB" w14:textId="77777777" w:rsidTr="00485409">
        <w:trPr>
          <w:gridAfter w:val="1"/>
          <w:wAfter w:w="5" w:type="pct"/>
          <w:trHeight w:val="1280"/>
        </w:trPr>
        <w:tc>
          <w:tcPr>
            <w:tcW w:w="626" w:type="pct"/>
            <w:vMerge w:val="restart"/>
            <w:tcBorders>
              <w:top w:val="single" w:sz="4" w:space="0" w:color="auto"/>
              <w:left w:val="single" w:sz="4" w:space="0" w:color="auto"/>
              <w:right w:val="single" w:sz="4" w:space="0" w:color="auto"/>
            </w:tcBorders>
            <w:textDirection w:val="btLr"/>
            <w:vAlign w:val="center"/>
          </w:tcPr>
          <w:p w14:paraId="74AFA8E0" w14:textId="77777777" w:rsidR="00C55A81" w:rsidRPr="00C860B3" w:rsidRDefault="00C55A81" w:rsidP="00C55A81">
            <w:pPr>
              <w:spacing w:after="120"/>
              <w:ind w:left="113" w:right="113"/>
              <w:jc w:val="center"/>
              <w:rPr>
                <w:rFonts w:ascii="Arial" w:hAnsi="Arial" w:cs="Arial"/>
                <w:b/>
                <w:color w:val="1F4E79" w:themeColor="accent1" w:themeShade="80"/>
                <w:sz w:val="18"/>
                <w:szCs w:val="18"/>
              </w:rPr>
            </w:pPr>
            <w:r w:rsidRPr="007C7019">
              <w:rPr>
                <w:rFonts w:ascii="Arial" w:hAnsi="Arial" w:cs="Arial"/>
                <w:b/>
                <w:color w:val="1F4E79" w:themeColor="accent1" w:themeShade="80"/>
                <w:sz w:val="32"/>
                <w:szCs w:val="18"/>
              </w:rPr>
              <w:t>Axe 2 : communication interne du PACASEN</w:t>
            </w:r>
          </w:p>
        </w:tc>
        <w:tc>
          <w:tcPr>
            <w:tcW w:w="581" w:type="pct"/>
            <w:tcBorders>
              <w:top w:val="single" w:sz="4" w:space="0" w:color="auto"/>
              <w:left w:val="single" w:sz="4" w:space="0" w:color="auto"/>
              <w:right w:val="single" w:sz="4" w:space="0" w:color="auto"/>
            </w:tcBorders>
            <w:hideMark/>
          </w:tcPr>
          <w:p w14:paraId="11EE8174" w14:textId="70E4CFF4" w:rsidR="00C55A81" w:rsidRPr="003375DF" w:rsidRDefault="00C55A81" w:rsidP="00C55A81">
            <w:pPr>
              <w:spacing w:after="120"/>
              <w:rPr>
                <w:rFonts w:ascii="Arial" w:hAnsi="Arial" w:cs="Arial"/>
                <w:color w:val="833C0B" w:themeColor="accent2" w:themeShade="80"/>
                <w:sz w:val="18"/>
                <w:szCs w:val="18"/>
              </w:rPr>
            </w:pPr>
            <w:r w:rsidRPr="00D56084">
              <w:rPr>
                <w:rFonts w:ascii="Arial" w:hAnsi="Arial" w:cs="Arial"/>
                <w:b/>
                <w:sz w:val="18"/>
                <w:szCs w:val="18"/>
              </w:rPr>
              <w:t xml:space="preserve">RI 2.1 </w:t>
            </w:r>
            <w:r w:rsidRPr="006D791F">
              <w:rPr>
                <w:rFonts w:ascii="Arial" w:hAnsi="Arial" w:cs="Arial"/>
                <w:color w:val="833C0B" w:themeColor="accent2" w:themeShade="80"/>
                <w:sz w:val="18"/>
                <w:szCs w:val="18"/>
              </w:rPr>
              <w:t xml:space="preserve">- </w:t>
            </w:r>
            <w:r w:rsidRPr="006D791F">
              <w:rPr>
                <w:rFonts w:ascii="Arial" w:eastAsia="Times New Roman" w:hAnsi="Arial" w:cs="Arial"/>
                <w:color w:val="833C0B" w:themeColor="accent2" w:themeShade="80"/>
                <w:sz w:val="18"/>
                <w:szCs w:val="18"/>
                <w:lang w:eastAsia="fr-FR"/>
              </w:rPr>
              <w:t>Des outils internes de communication</w:t>
            </w:r>
            <w:r w:rsidRPr="0027238E">
              <w:rPr>
                <w:rFonts w:ascii="Arial" w:eastAsia="Arial Unicode MS" w:hAnsi="Arial" w:cs="Arial"/>
                <w:color w:val="833C0B" w:themeColor="accent2" w:themeShade="80"/>
                <w:sz w:val="18"/>
                <w:szCs w:val="18"/>
              </w:rPr>
              <w:t xml:space="preserve"> du PACASEN sont créés et promus  </w:t>
            </w:r>
          </w:p>
          <w:p w14:paraId="05E8FE29" w14:textId="77777777" w:rsidR="00C55A81" w:rsidRPr="003375DF" w:rsidRDefault="00C55A81" w:rsidP="00C55A81">
            <w:pPr>
              <w:spacing w:after="120"/>
              <w:rPr>
                <w:rFonts w:ascii="Arial" w:hAnsi="Arial" w:cs="Arial"/>
                <w:color w:val="000000" w:themeColor="text1"/>
                <w:sz w:val="18"/>
                <w:szCs w:val="18"/>
              </w:rPr>
            </w:pPr>
          </w:p>
        </w:tc>
        <w:tc>
          <w:tcPr>
            <w:tcW w:w="965" w:type="pct"/>
            <w:tcBorders>
              <w:top w:val="single" w:sz="4" w:space="0" w:color="auto"/>
              <w:left w:val="single" w:sz="4" w:space="0" w:color="auto"/>
              <w:right w:val="single" w:sz="4" w:space="0" w:color="auto"/>
            </w:tcBorders>
          </w:tcPr>
          <w:p w14:paraId="566B1527" w14:textId="3BC8769D" w:rsidR="00C55A81" w:rsidRPr="003375DF" w:rsidRDefault="00C55A81" w:rsidP="001C3A88">
            <w:pPr>
              <w:pStyle w:val="Paragraphedeliste"/>
              <w:numPr>
                <w:ilvl w:val="0"/>
                <w:numId w:val="29"/>
              </w:numPr>
              <w:spacing w:after="120"/>
              <w:rPr>
                <w:rFonts w:ascii="Arial" w:hAnsi="Arial" w:cs="Arial"/>
                <w:color w:val="000000" w:themeColor="text1"/>
                <w:sz w:val="18"/>
                <w:szCs w:val="18"/>
              </w:rPr>
            </w:pPr>
            <w:r w:rsidRPr="003375DF">
              <w:rPr>
                <w:rFonts w:ascii="Arial" w:hAnsi="Arial" w:cs="Arial"/>
                <w:b/>
                <w:color w:val="000000" w:themeColor="text1"/>
                <w:sz w:val="18"/>
                <w:szCs w:val="18"/>
              </w:rPr>
              <w:t xml:space="preserve">A1R21 </w:t>
            </w:r>
            <w:r w:rsidRPr="003375DF">
              <w:rPr>
                <w:rFonts w:ascii="Arial" w:hAnsi="Arial" w:cs="Arial"/>
                <w:color w:val="000000" w:themeColor="text1"/>
                <w:sz w:val="18"/>
                <w:szCs w:val="18"/>
              </w:rPr>
              <w:t>–</w:t>
            </w:r>
            <w:r w:rsidRPr="003375DF">
              <w:rPr>
                <w:rFonts w:ascii="Arial" w:eastAsia="Arial Unicode MS" w:hAnsi="Arial" w:cs="Arial"/>
                <w:color w:val="000000" w:themeColor="text1"/>
                <w:sz w:val="18"/>
                <w:szCs w:val="18"/>
              </w:rPr>
              <w:t xml:space="preserve"> Création de newsletter interne</w:t>
            </w:r>
            <w:r>
              <w:rPr>
                <w:rFonts w:ascii="Arial" w:eastAsia="Arial Unicode MS" w:hAnsi="Arial" w:cs="Arial"/>
                <w:color w:val="000000" w:themeColor="text1"/>
                <w:sz w:val="18"/>
                <w:szCs w:val="18"/>
              </w:rPr>
              <w:t xml:space="preserve"> trimestrielle</w:t>
            </w:r>
          </w:p>
          <w:p w14:paraId="65176417" w14:textId="77777777" w:rsidR="00C55A81" w:rsidRPr="003375DF" w:rsidRDefault="00C55A81" w:rsidP="00C55A81">
            <w:pPr>
              <w:pStyle w:val="Paragraphedeliste"/>
              <w:spacing w:after="120"/>
              <w:ind w:left="360"/>
              <w:rPr>
                <w:rFonts w:ascii="Arial" w:hAnsi="Arial" w:cs="Arial"/>
                <w:color w:val="000000" w:themeColor="text1"/>
                <w:sz w:val="18"/>
                <w:szCs w:val="18"/>
              </w:rPr>
            </w:pPr>
          </w:p>
        </w:tc>
        <w:tc>
          <w:tcPr>
            <w:tcW w:w="435" w:type="pct"/>
            <w:tcBorders>
              <w:top w:val="single" w:sz="4" w:space="0" w:color="auto"/>
              <w:left w:val="single" w:sz="4" w:space="0" w:color="auto"/>
              <w:right w:val="single" w:sz="4" w:space="0" w:color="auto"/>
            </w:tcBorders>
          </w:tcPr>
          <w:p w14:paraId="4D67A7E9" w14:textId="26AF8D07" w:rsidR="00C55A81" w:rsidRPr="00D858D1" w:rsidRDefault="00241561" w:rsidP="00C55A81">
            <w:pPr>
              <w:spacing w:after="120"/>
              <w:rPr>
                <w:rFonts w:ascii="Arial" w:hAnsi="Arial" w:cs="Arial"/>
                <w:color w:val="000000" w:themeColor="text1"/>
                <w:sz w:val="16"/>
                <w:szCs w:val="18"/>
              </w:rPr>
            </w:pPr>
            <w:r>
              <w:rPr>
                <w:rFonts w:ascii="Arial" w:eastAsia="Arial Unicode MS" w:hAnsi="Arial" w:cs="Arial"/>
                <w:color w:val="000000" w:themeColor="text1"/>
                <w:sz w:val="16"/>
                <w:szCs w:val="18"/>
              </w:rPr>
              <w:t>ADM</w:t>
            </w:r>
          </w:p>
        </w:tc>
        <w:tc>
          <w:tcPr>
            <w:tcW w:w="579" w:type="pct"/>
            <w:tcBorders>
              <w:top w:val="single" w:sz="4" w:space="0" w:color="auto"/>
              <w:left w:val="single" w:sz="4" w:space="0" w:color="auto"/>
              <w:right w:val="single" w:sz="4" w:space="0" w:color="auto"/>
            </w:tcBorders>
          </w:tcPr>
          <w:p w14:paraId="1CA18285" w14:textId="77777777" w:rsidR="00C55A81" w:rsidRPr="00960133" w:rsidRDefault="00C55A81" w:rsidP="001C3A88">
            <w:pPr>
              <w:pStyle w:val="Paragraphedeliste"/>
              <w:numPr>
                <w:ilvl w:val="0"/>
                <w:numId w:val="22"/>
              </w:numPr>
              <w:spacing w:after="120"/>
              <w:rPr>
                <w:rFonts w:ascii="Arial" w:eastAsia="Arial Unicode MS" w:hAnsi="Arial" w:cs="Arial"/>
                <w:color w:val="000000" w:themeColor="text1"/>
                <w:sz w:val="18"/>
                <w:szCs w:val="18"/>
              </w:rPr>
            </w:pPr>
            <w:r>
              <w:rPr>
                <w:rFonts w:ascii="Arial" w:eastAsia="Arial Unicode MS" w:hAnsi="Arial" w:cs="Arial"/>
                <w:color w:val="000000" w:themeColor="text1"/>
                <w:sz w:val="18"/>
                <w:szCs w:val="18"/>
              </w:rPr>
              <w:t>PP</w:t>
            </w:r>
          </w:p>
          <w:p w14:paraId="7B18D8DE" w14:textId="77777777" w:rsidR="00C55A81" w:rsidRPr="00C860B3" w:rsidRDefault="00C55A81" w:rsidP="001C3A88">
            <w:pPr>
              <w:pStyle w:val="Paragraphedeliste"/>
              <w:numPr>
                <w:ilvl w:val="0"/>
                <w:numId w:val="22"/>
              </w:numPr>
              <w:spacing w:after="120"/>
              <w:rPr>
                <w:rFonts w:ascii="Arial" w:hAnsi="Arial" w:cs="Arial"/>
                <w:color w:val="000000" w:themeColor="text1"/>
                <w:sz w:val="18"/>
                <w:szCs w:val="18"/>
              </w:rPr>
            </w:pPr>
            <w:r>
              <w:rPr>
                <w:rFonts w:ascii="Arial" w:eastAsia="Arial Unicode MS" w:hAnsi="Arial" w:cs="Arial"/>
                <w:color w:val="000000" w:themeColor="text1"/>
                <w:sz w:val="18"/>
                <w:szCs w:val="18"/>
              </w:rPr>
              <w:t>ADM</w:t>
            </w:r>
            <w:r w:rsidRPr="00C860B3" w:rsidDel="008E7868">
              <w:rPr>
                <w:rFonts w:ascii="Arial" w:hAnsi="Arial" w:cs="Arial"/>
                <w:color w:val="000000" w:themeColor="text1"/>
                <w:sz w:val="18"/>
                <w:szCs w:val="18"/>
              </w:rPr>
              <w:t xml:space="preserve"> </w:t>
            </w:r>
          </w:p>
        </w:tc>
        <w:tc>
          <w:tcPr>
            <w:tcW w:w="723" w:type="pct"/>
            <w:tcBorders>
              <w:top w:val="single" w:sz="4" w:space="0" w:color="auto"/>
              <w:left w:val="single" w:sz="4" w:space="0" w:color="auto"/>
              <w:right w:val="single" w:sz="4" w:space="0" w:color="auto"/>
            </w:tcBorders>
          </w:tcPr>
          <w:p w14:paraId="0344B177" w14:textId="77777777" w:rsidR="00C55A81" w:rsidRDefault="00C55A81" w:rsidP="001C3A88">
            <w:pPr>
              <w:pStyle w:val="Paragraphedeliste"/>
              <w:numPr>
                <w:ilvl w:val="0"/>
                <w:numId w:val="22"/>
              </w:numPr>
              <w:spacing w:after="120"/>
              <w:rPr>
                <w:rFonts w:ascii="Arial" w:hAnsi="Arial" w:cs="Arial"/>
                <w:color w:val="000000" w:themeColor="text1"/>
                <w:sz w:val="18"/>
                <w:szCs w:val="18"/>
              </w:rPr>
            </w:pPr>
            <w:r w:rsidRPr="00C860B3">
              <w:rPr>
                <w:rFonts w:ascii="Arial" w:eastAsia="Arial Unicode MS" w:hAnsi="Arial" w:cs="Arial"/>
                <w:color w:val="000000" w:themeColor="text1"/>
                <w:sz w:val="18"/>
                <w:szCs w:val="18"/>
              </w:rPr>
              <w:t>Archives électroniques</w:t>
            </w:r>
          </w:p>
          <w:p w14:paraId="7D58DC99" w14:textId="77777777" w:rsidR="00C55A81" w:rsidRPr="00C860B3" w:rsidRDefault="00C55A81" w:rsidP="00C55A81">
            <w:pPr>
              <w:pStyle w:val="Paragraphedeliste"/>
              <w:spacing w:after="120"/>
              <w:ind w:left="113"/>
              <w:rPr>
                <w:rFonts w:ascii="Arial" w:hAnsi="Arial" w:cs="Arial"/>
                <w:color w:val="000000" w:themeColor="text1"/>
                <w:sz w:val="18"/>
                <w:szCs w:val="18"/>
              </w:rPr>
            </w:pPr>
          </w:p>
        </w:tc>
        <w:tc>
          <w:tcPr>
            <w:tcW w:w="531" w:type="pct"/>
            <w:tcBorders>
              <w:top w:val="single" w:sz="4" w:space="0" w:color="auto"/>
              <w:left w:val="single" w:sz="4" w:space="0" w:color="auto"/>
              <w:right w:val="single" w:sz="4" w:space="0" w:color="auto"/>
            </w:tcBorders>
          </w:tcPr>
          <w:p w14:paraId="5513C687" w14:textId="77777777" w:rsidR="00C55A81" w:rsidRDefault="00C55A81" w:rsidP="00C55A81">
            <w:pPr>
              <w:spacing w:after="120"/>
              <w:rPr>
                <w:rFonts w:ascii="Arial" w:hAnsi="Arial" w:cs="Arial"/>
                <w:color w:val="000000" w:themeColor="text1"/>
                <w:sz w:val="18"/>
                <w:szCs w:val="18"/>
              </w:rPr>
            </w:pPr>
            <w:r>
              <w:rPr>
                <w:rFonts w:ascii="Arial" w:hAnsi="Arial" w:cs="Arial"/>
                <w:color w:val="000000" w:themeColor="text1"/>
                <w:sz w:val="18"/>
                <w:szCs w:val="18"/>
              </w:rPr>
              <w:t>10 000 000</w:t>
            </w:r>
          </w:p>
          <w:p w14:paraId="72B41E01" w14:textId="77777777" w:rsidR="00C55A81" w:rsidRPr="00C860B3" w:rsidRDefault="00C55A81" w:rsidP="00C55A81">
            <w:pPr>
              <w:spacing w:after="120"/>
              <w:rPr>
                <w:rFonts w:ascii="Arial" w:hAnsi="Arial" w:cs="Arial"/>
                <w:color w:val="000000" w:themeColor="text1"/>
                <w:sz w:val="18"/>
                <w:szCs w:val="18"/>
              </w:rPr>
            </w:pPr>
          </w:p>
        </w:tc>
        <w:tc>
          <w:tcPr>
            <w:tcW w:w="82" w:type="pct"/>
            <w:vMerge w:val="restart"/>
            <w:tcBorders>
              <w:top w:val="single" w:sz="4" w:space="0" w:color="auto"/>
              <w:left w:val="single" w:sz="4" w:space="0" w:color="auto"/>
              <w:right w:val="single" w:sz="4" w:space="0" w:color="auto"/>
            </w:tcBorders>
            <w:shd w:val="clear" w:color="auto" w:fill="FFFFFF" w:themeFill="background1"/>
          </w:tcPr>
          <w:p w14:paraId="02EFFAF6" w14:textId="77777777" w:rsidR="00C55A81" w:rsidRPr="00C860B3" w:rsidRDefault="00C55A81" w:rsidP="00C55A81">
            <w:pPr>
              <w:spacing w:after="120"/>
              <w:rPr>
                <w:rFonts w:ascii="Arial" w:hAnsi="Arial" w:cs="Arial"/>
                <w:color w:val="000000" w:themeColor="text1"/>
                <w:sz w:val="18"/>
                <w:szCs w:val="18"/>
              </w:rPr>
            </w:pPr>
          </w:p>
        </w:tc>
        <w:tc>
          <w:tcPr>
            <w:tcW w:w="81" w:type="pct"/>
            <w:gridSpan w:val="2"/>
            <w:vMerge w:val="restart"/>
            <w:tcBorders>
              <w:top w:val="single" w:sz="4" w:space="0" w:color="auto"/>
              <w:left w:val="single" w:sz="4" w:space="0" w:color="auto"/>
              <w:right w:val="single" w:sz="4" w:space="0" w:color="auto"/>
            </w:tcBorders>
            <w:shd w:val="clear" w:color="auto" w:fill="F4B083" w:themeFill="accent2" w:themeFillTint="99"/>
          </w:tcPr>
          <w:p w14:paraId="4B7B66BD" w14:textId="77777777" w:rsidR="00C55A81" w:rsidRPr="00485409" w:rsidRDefault="00C55A81" w:rsidP="00C55A81">
            <w:pPr>
              <w:spacing w:after="120"/>
              <w:rPr>
                <w:rFonts w:ascii="Arial" w:hAnsi="Arial" w:cs="Arial"/>
                <w:color w:val="FFC000"/>
                <w:sz w:val="18"/>
                <w:szCs w:val="18"/>
              </w:rPr>
            </w:pPr>
          </w:p>
        </w:tc>
        <w:tc>
          <w:tcPr>
            <w:tcW w:w="86" w:type="pct"/>
            <w:gridSpan w:val="2"/>
            <w:vMerge w:val="restart"/>
            <w:tcBorders>
              <w:top w:val="single" w:sz="4" w:space="0" w:color="auto"/>
              <w:left w:val="single" w:sz="4" w:space="0" w:color="auto"/>
              <w:right w:val="single" w:sz="4" w:space="0" w:color="auto"/>
            </w:tcBorders>
            <w:shd w:val="clear" w:color="auto" w:fill="F4B083" w:themeFill="accent2" w:themeFillTint="99"/>
          </w:tcPr>
          <w:p w14:paraId="5821436B" w14:textId="77777777" w:rsidR="00C55A81" w:rsidRPr="00485409" w:rsidRDefault="00C55A81" w:rsidP="00C55A81">
            <w:pPr>
              <w:spacing w:after="120"/>
              <w:rPr>
                <w:rFonts w:ascii="Arial" w:hAnsi="Arial" w:cs="Arial"/>
                <w:color w:val="FFC000"/>
                <w:sz w:val="18"/>
                <w:szCs w:val="18"/>
              </w:rPr>
            </w:pPr>
          </w:p>
        </w:tc>
        <w:tc>
          <w:tcPr>
            <w:tcW w:w="186" w:type="pct"/>
            <w:gridSpan w:val="2"/>
            <w:vMerge w:val="restart"/>
            <w:tcBorders>
              <w:top w:val="single" w:sz="4" w:space="0" w:color="auto"/>
              <w:left w:val="single" w:sz="4" w:space="0" w:color="auto"/>
              <w:right w:val="single" w:sz="4" w:space="0" w:color="auto"/>
            </w:tcBorders>
            <w:shd w:val="clear" w:color="auto" w:fill="F4B083" w:themeFill="accent2" w:themeFillTint="99"/>
          </w:tcPr>
          <w:p w14:paraId="0F2439CA" w14:textId="77777777" w:rsidR="00C55A81" w:rsidRPr="00485409" w:rsidRDefault="00C55A81" w:rsidP="00C55A81">
            <w:pPr>
              <w:spacing w:after="120"/>
              <w:rPr>
                <w:rFonts w:ascii="Arial" w:hAnsi="Arial" w:cs="Arial"/>
                <w:color w:val="FFC000"/>
                <w:sz w:val="18"/>
                <w:szCs w:val="18"/>
              </w:rPr>
            </w:pPr>
          </w:p>
        </w:tc>
        <w:tc>
          <w:tcPr>
            <w:tcW w:w="121" w:type="pct"/>
            <w:vMerge w:val="restart"/>
            <w:tcBorders>
              <w:top w:val="single" w:sz="4" w:space="0" w:color="auto"/>
              <w:left w:val="single" w:sz="4" w:space="0" w:color="auto"/>
              <w:right w:val="single" w:sz="4" w:space="0" w:color="auto"/>
            </w:tcBorders>
            <w:shd w:val="clear" w:color="auto" w:fill="F4B083" w:themeFill="accent2" w:themeFillTint="99"/>
          </w:tcPr>
          <w:p w14:paraId="7BC9ACA8" w14:textId="77777777" w:rsidR="00C55A81" w:rsidRPr="00485409" w:rsidRDefault="00C55A81" w:rsidP="00C55A81">
            <w:pPr>
              <w:spacing w:after="120"/>
              <w:rPr>
                <w:rFonts w:ascii="Arial" w:hAnsi="Arial" w:cs="Arial"/>
                <w:color w:val="FFC000"/>
                <w:sz w:val="18"/>
                <w:szCs w:val="18"/>
              </w:rPr>
            </w:pPr>
          </w:p>
        </w:tc>
      </w:tr>
      <w:tr w:rsidR="00C55A81" w:rsidRPr="00C860B3" w14:paraId="7802F3FC" w14:textId="77777777" w:rsidTr="00485409">
        <w:trPr>
          <w:gridAfter w:val="1"/>
          <w:wAfter w:w="5" w:type="pct"/>
          <w:trHeight w:val="1497"/>
        </w:trPr>
        <w:tc>
          <w:tcPr>
            <w:tcW w:w="626" w:type="pct"/>
            <w:vMerge/>
            <w:tcBorders>
              <w:left w:val="single" w:sz="4" w:space="0" w:color="auto"/>
              <w:right w:val="single" w:sz="4" w:space="0" w:color="auto"/>
            </w:tcBorders>
          </w:tcPr>
          <w:p w14:paraId="0B46DC83" w14:textId="77777777" w:rsidR="00C55A81" w:rsidRPr="00C860B3" w:rsidRDefault="00C55A81" w:rsidP="00C55A81">
            <w:pPr>
              <w:spacing w:after="120"/>
              <w:rPr>
                <w:rFonts w:ascii="Arial" w:hAnsi="Arial" w:cs="Arial"/>
                <w:b/>
                <w:color w:val="1F4E79" w:themeColor="accent1" w:themeShade="80"/>
                <w:sz w:val="18"/>
                <w:szCs w:val="18"/>
              </w:rPr>
            </w:pPr>
          </w:p>
        </w:tc>
        <w:tc>
          <w:tcPr>
            <w:tcW w:w="581" w:type="pct"/>
            <w:tcBorders>
              <w:left w:val="single" w:sz="4" w:space="0" w:color="auto"/>
              <w:right w:val="single" w:sz="4" w:space="0" w:color="auto"/>
            </w:tcBorders>
          </w:tcPr>
          <w:p w14:paraId="10EE382E" w14:textId="7C0E1740" w:rsidR="00C55A81" w:rsidRPr="003375DF" w:rsidRDefault="00C55A81" w:rsidP="00C55A81">
            <w:pPr>
              <w:spacing w:after="120"/>
              <w:rPr>
                <w:rFonts w:ascii="Arial" w:hAnsi="Arial" w:cs="Arial"/>
                <w:b/>
                <w:sz w:val="18"/>
                <w:szCs w:val="18"/>
              </w:rPr>
            </w:pPr>
            <w:r w:rsidRPr="00D56084">
              <w:rPr>
                <w:rFonts w:ascii="Arial" w:hAnsi="Arial" w:cs="Arial"/>
                <w:b/>
                <w:sz w:val="18"/>
                <w:szCs w:val="18"/>
              </w:rPr>
              <w:t xml:space="preserve">RI 2.2 </w:t>
            </w:r>
            <w:r w:rsidRPr="006D791F">
              <w:rPr>
                <w:rFonts w:ascii="Arial" w:hAnsi="Arial" w:cs="Arial"/>
                <w:sz w:val="18"/>
                <w:szCs w:val="18"/>
              </w:rPr>
              <w:t xml:space="preserve">– </w:t>
            </w:r>
            <w:r w:rsidRPr="006D791F">
              <w:rPr>
                <w:rFonts w:ascii="Arial" w:eastAsia="Times New Roman" w:hAnsi="Arial" w:cs="Arial"/>
                <w:color w:val="833C0B" w:themeColor="accent2" w:themeShade="80"/>
                <w:sz w:val="18"/>
                <w:szCs w:val="18"/>
                <w:lang w:eastAsia="fr-FR"/>
              </w:rPr>
              <w:t>Des espaces de partage de l’information sont créés et fonctionnels</w:t>
            </w:r>
          </w:p>
        </w:tc>
        <w:tc>
          <w:tcPr>
            <w:tcW w:w="965" w:type="pct"/>
            <w:tcBorders>
              <w:top w:val="single" w:sz="4" w:space="0" w:color="auto"/>
              <w:left w:val="single" w:sz="4" w:space="0" w:color="auto"/>
              <w:right w:val="single" w:sz="4" w:space="0" w:color="auto"/>
            </w:tcBorders>
          </w:tcPr>
          <w:p w14:paraId="22E78CE3" w14:textId="77777777" w:rsidR="00C55A81" w:rsidRPr="0052172A" w:rsidRDefault="00C55A81" w:rsidP="001C3A88">
            <w:pPr>
              <w:pStyle w:val="Paragraphedeliste"/>
              <w:numPr>
                <w:ilvl w:val="0"/>
                <w:numId w:val="29"/>
              </w:numPr>
              <w:spacing w:after="120"/>
              <w:rPr>
                <w:rFonts w:ascii="Arial" w:hAnsi="Arial" w:cs="Arial"/>
                <w:b/>
                <w:color w:val="000000" w:themeColor="text1"/>
                <w:sz w:val="18"/>
                <w:szCs w:val="18"/>
              </w:rPr>
            </w:pPr>
            <w:r w:rsidRPr="003375DF">
              <w:rPr>
                <w:rFonts w:ascii="Arial" w:eastAsia="Arial Unicode MS" w:hAnsi="Arial" w:cs="Arial"/>
                <w:b/>
                <w:color w:val="000000" w:themeColor="text1"/>
                <w:sz w:val="18"/>
                <w:szCs w:val="18"/>
              </w:rPr>
              <w:t xml:space="preserve">A1R22 </w:t>
            </w:r>
            <w:r w:rsidRPr="003375DF">
              <w:rPr>
                <w:rFonts w:ascii="Arial" w:eastAsia="Arial Unicode MS" w:hAnsi="Arial" w:cs="Arial"/>
                <w:color w:val="000000" w:themeColor="text1"/>
                <w:sz w:val="18"/>
                <w:szCs w:val="18"/>
              </w:rPr>
              <w:t>-</w:t>
            </w:r>
            <w:r w:rsidRPr="003375DF" w:rsidDel="001100B7">
              <w:rPr>
                <w:rFonts w:ascii="Arial" w:hAnsi="Arial" w:cs="Arial"/>
                <w:b/>
                <w:color w:val="000000" w:themeColor="text1"/>
                <w:sz w:val="18"/>
                <w:szCs w:val="18"/>
              </w:rPr>
              <w:t xml:space="preserve"> </w:t>
            </w:r>
            <w:r w:rsidRPr="003375DF">
              <w:rPr>
                <w:rFonts w:ascii="Arial" w:eastAsia="Arial Unicode MS" w:hAnsi="Arial" w:cs="Arial"/>
                <w:color w:val="000000" w:themeColor="text1"/>
                <w:sz w:val="18"/>
                <w:szCs w:val="18"/>
              </w:rPr>
              <w:t>Organisation « les petits déjeuners du PACASEN</w:t>
            </w:r>
            <w:r>
              <w:rPr>
                <w:rFonts w:ascii="Arial" w:eastAsia="Arial Unicode MS" w:hAnsi="Arial" w:cs="Arial"/>
                <w:color w:val="000000" w:themeColor="text1"/>
                <w:sz w:val="18"/>
                <w:szCs w:val="18"/>
              </w:rPr>
              <w:t> »</w:t>
            </w:r>
            <w:r w:rsidRPr="003375DF" w:rsidDel="00796F43">
              <w:rPr>
                <w:rFonts w:ascii="Arial" w:hAnsi="Arial" w:cs="Arial"/>
                <w:color w:val="000000" w:themeColor="text1"/>
                <w:sz w:val="18"/>
                <w:szCs w:val="18"/>
              </w:rPr>
              <w:t xml:space="preserve"> </w:t>
            </w:r>
          </w:p>
          <w:p w14:paraId="1DEE07DE" w14:textId="0EBE41FA" w:rsidR="00847E48" w:rsidRPr="003375DF" w:rsidRDefault="00847E48" w:rsidP="0052172A">
            <w:pPr>
              <w:pStyle w:val="Paragraphedeliste"/>
              <w:spacing w:after="120"/>
              <w:ind w:left="360"/>
              <w:rPr>
                <w:rFonts w:ascii="Arial" w:hAnsi="Arial" w:cs="Arial"/>
                <w:b/>
                <w:color w:val="000000" w:themeColor="text1"/>
                <w:sz w:val="18"/>
                <w:szCs w:val="18"/>
              </w:rPr>
            </w:pPr>
            <w:r w:rsidRPr="0052172A">
              <w:rPr>
                <w:rFonts w:ascii="Arial" w:hAnsi="Arial" w:cs="Arial"/>
                <w:color w:val="2E74B5" w:themeColor="accent1" w:themeShade="BF"/>
                <w:sz w:val="18"/>
                <w:szCs w:val="18"/>
              </w:rPr>
              <w:t xml:space="preserve">(2 fois par an sur </w:t>
            </w:r>
            <w:r w:rsidR="00126539">
              <w:rPr>
                <w:rFonts w:ascii="Arial" w:hAnsi="Arial" w:cs="Arial"/>
                <w:color w:val="2E74B5" w:themeColor="accent1" w:themeShade="BF"/>
                <w:sz w:val="18"/>
                <w:szCs w:val="18"/>
              </w:rPr>
              <w:t>5</w:t>
            </w:r>
            <w:r w:rsidRPr="0052172A">
              <w:rPr>
                <w:rFonts w:ascii="Arial" w:hAnsi="Arial" w:cs="Arial"/>
                <w:color w:val="2E74B5" w:themeColor="accent1" w:themeShade="BF"/>
                <w:sz w:val="18"/>
                <w:szCs w:val="18"/>
              </w:rPr>
              <w:t xml:space="preserve"> ans)</w:t>
            </w:r>
          </w:p>
        </w:tc>
        <w:tc>
          <w:tcPr>
            <w:tcW w:w="435" w:type="pct"/>
            <w:tcBorders>
              <w:left w:val="single" w:sz="4" w:space="0" w:color="auto"/>
              <w:right w:val="single" w:sz="4" w:space="0" w:color="auto"/>
            </w:tcBorders>
          </w:tcPr>
          <w:p w14:paraId="4FB08A3E" w14:textId="7B075181" w:rsidR="00C55A81" w:rsidRPr="00D858D1" w:rsidRDefault="00241561" w:rsidP="00C55A81">
            <w:pPr>
              <w:spacing w:after="120"/>
              <w:rPr>
                <w:rFonts w:ascii="Arial" w:hAnsi="Arial" w:cs="Arial"/>
                <w:color w:val="000000" w:themeColor="text1"/>
                <w:sz w:val="16"/>
                <w:szCs w:val="18"/>
              </w:rPr>
            </w:pPr>
            <w:r>
              <w:rPr>
                <w:rFonts w:ascii="Arial" w:eastAsia="Arial Unicode MS" w:hAnsi="Arial" w:cs="Arial"/>
                <w:color w:val="000000" w:themeColor="text1"/>
                <w:sz w:val="16"/>
                <w:szCs w:val="18"/>
              </w:rPr>
              <w:t>ADM</w:t>
            </w:r>
          </w:p>
        </w:tc>
        <w:tc>
          <w:tcPr>
            <w:tcW w:w="579" w:type="pct"/>
            <w:tcBorders>
              <w:left w:val="single" w:sz="4" w:space="0" w:color="auto"/>
              <w:right w:val="single" w:sz="4" w:space="0" w:color="auto"/>
            </w:tcBorders>
          </w:tcPr>
          <w:p w14:paraId="42B44803" w14:textId="77777777" w:rsidR="00C55A81" w:rsidRPr="00DE4739" w:rsidRDefault="00C55A81" w:rsidP="001C3A88">
            <w:pPr>
              <w:pStyle w:val="Paragraphedeliste"/>
              <w:numPr>
                <w:ilvl w:val="0"/>
                <w:numId w:val="22"/>
              </w:numPr>
              <w:spacing w:after="120"/>
              <w:rPr>
                <w:rFonts w:ascii="Arial" w:eastAsia="Arial Unicode MS" w:hAnsi="Arial" w:cs="Arial"/>
                <w:color w:val="000000" w:themeColor="text1"/>
                <w:sz w:val="18"/>
                <w:szCs w:val="18"/>
              </w:rPr>
            </w:pPr>
            <w:r>
              <w:rPr>
                <w:rFonts w:ascii="Arial" w:eastAsia="Arial Unicode MS" w:hAnsi="Arial" w:cs="Arial"/>
                <w:color w:val="000000" w:themeColor="text1"/>
                <w:sz w:val="18"/>
                <w:szCs w:val="18"/>
              </w:rPr>
              <w:t>PP</w:t>
            </w:r>
          </w:p>
          <w:p w14:paraId="193B6C9D" w14:textId="77777777" w:rsidR="00C55A81" w:rsidRPr="00C860B3" w:rsidRDefault="00C55A81" w:rsidP="001C3A88">
            <w:pPr>
              <w:pStyle w:val="Paragraphedeliste"/>
              <w:numPr>
                <w:ilvl w:val="0"/>
                <w:numId w:val="22"/>
              </w:numPr>
              <w:spacing w:after="120"/>
              <w:rPr>
                <w:rFonts w:ascii="Arial" w:hAnsi="Arial" w:cs="Arial"/>
                <w:color w:val="000000" w:themeColor="text1"/>
                <w:sz w:val="18"/>
                <w:szCs w:val="18"/>
              </w:rPr>
            </w:pPr>
            <w:r>
              <w:rPr>
                <w:rFonts w:ascii="Arial" w:eastAsia="Arial Unicode MS" w:hAnsi="Arial" w:cs="Arial"/>
                <w:color w:val="000000" w:themeColor="text1"/>
                <w:sz w:val="18"/>
                <w:szCs w:val="18"/>
              </w:rPr>
              <w:t>ADM</w:t>
            </w:r>
          </w:p>
        </w:tc>
        <w:tc>
          <w:tcPr>
            <w:tcW w:w="723" w:type="pct"/>
            <w:tcBorders>
              <w:left w:val="single" w:sz="4" w:space="0" w:color="auto"/>
              <w:right w:val="single" w:sz="4" w:space="0" w:color="auto"/>
            </w:tcBorders>
          </w:tcPr>
          <w:p w14:paraId="17C28E7E" w14:textId="77777777" w:rsidR="00C55A81" w:rsidRPr="00C860B3" w:rsidRDefault="00C55A81" w:rsidP="001C3A88">
            <w:pPr>
              <w:pStyle w:val="Paragraphedeliste"/>
              <w:numPr>
                <w:ilvl w:val="0"/>
                <w:numId w:val="22"/>
              </w:numPr>
              <w:spacing w:after="120"/>
              <w:rPr>
                <w:rFonts w:ascii="Arial" w:hAnsi="Arial" w:cs="Arial"/>
                <w:color w:val="000000" w:themeColor="text1"/>
                <w:sz w:val="18"/>
                <w:szCs w:val="18"/>
              </w:rPr>
            </w:pPr>
            <w:r w:rsidRPr="00C860B3">
              <w:rPr>
                <w:rFonts w:ascii="Arial" w:hAnsi="Arial" w:cs="Arial"/>
                <w:color w:val="000000" w:themeColor="text1"/>
                <w:sz w:val="18"/>
                <w:szCs w:val="18"/>
              </w:rPr>
              <w:t>Rapports d’ateliers</w:t>
            </w:r>
          </w:p>
          <w:p w14:paraId="1DE127E1" w14:textId="77777777" w:rsidR="00C55A81" w:rsidRPr="00C860B3" w:rsidRDefault="00C55A81" w:rsidP="00C55A81">
            <w:pPr>
              <w:spacing w:after="120"/>
              <w:rPr>
                <w:rFonts w:ascii="Arial" w:hAnsi="Arial" w:cs="Arial"/>
                <w:color w:val="000000" w:themeColor="text1"/>
                <w:sz w:val="18"/>
                <w:szCs w:val="18"/>
              </w:rPr>
            </w:pPr>
          </w:p>
        </w:tc>
        <w:tc>
          <w:tcPr>
            <w:tcW w:w="531" w:type="pct"/>
            <w:tcBorders>
              <w:left w:val="single" w:sz="4" w:space="0" w:color="auto"/>
              <w:right w:val="single" w:sz="4" w:space="0" w:color="auto"/>
            </w:tcBorders>
          </w:tcPr>
          <w:p w14:paraId="61C3ADBD" w14:textId="0DDB39FA" w:rsidR="00C55A81" w:rsidRPr="00C860B3" w:rsidRDefault="00C55A81" w:rsidP="00126539">
            <w:pPr>
              <w:spacing w:after="120"/>
              <w:rPr>
                <w:rFonts w:ascii="Arial" w:hAnsi="Arial" w:cs="Arial"/>
                <w:color w:val="000000" w:themeColor="text1"/>
                <w:sz w:val="18"/>
                <w:szCs w:val="18"/>
              </w:rPr>
            </w:pPr>
            <w:r>
              <w:rPr>
                <w:rFonts w:ascii="Arial" w:eastAsia="Arial Unicode MS" w:hAnsi="Arial" w:cs="Arial"/>
                <w:color w:val="000000" w:themeColor="text1"/>
                <w:sz w:val="18"/>
                <w:szCs w:val="18"/>
              </w:rPr>
              <w:t>2 000 000 x</w:t>
            </w:r>
            <w:r w:rsidR="00126539">
              <w:rPr>
                <w:rFonts w:ascii="Arial" w:eastAsia="Arial Unicode MS" w:hAnsi="Arial" w:cs="Arial"/>
                <w:color w:val="000000" w:themeColor="text1"/>
                <w:sz w:val="18"/>
                <w:szCs w:val="18"/>
              </w:rPr>
              <w:t>10</w:t>
            </w:r>
            <w:r>
              <w:rPr>
                <w:rFonts w:ascii="Arial" w:eastAsia="Arial Unicode MS" w:hAnsi="Arial" w:cs="Arial"/>
                <w:color w:val="000000" w:themeColor="text1"/>
                <w:sz w:val="18"/>
                <w:szCs w:val="18"/>
              </w:rPr>
              <w:t xml:space="preserve"> = </w:t>
            </w:r>
            <w:r w:rsidR="00B52D63">
              <w:rPr>
                <w:rFonts w:ascii="Arial" w:eastAsia="Arial Unicode MS" w:hAnsi="Arial" w:cs="Arial"/>
                <w:color w:val="000000" w:themeColor="text1"/>
                <w:sz w:val="18"/>
                <w:szCs w:val="18"/>
              </w:rPr>
              <w:t>20</w:t>
            </w:r>
            <w:r>
              <w:rPr>
                <w:rFonts w:ascii="Arial" w:eastAsia="Arial Unicode MS" w:hAnsi="Arial" w:cs="Arial"/>
                <w:color w:val="000000" w:themeColor="text1"/>
                <w:sz w:val="18"/>
                <w:szCs w:val="18"/>
              </w:rPr>
              <w:t> 000 000</w:t>
            </w:r>
            <w:r w:rsidR="00B52D63">
              <w:rPr>
                <w:rFonts w:ascii="Arial" w:eastAsia="Arial Unicode MS" w:hAnsi="Arial" w:cs="Arial"/>
                <w:color w:val="000000" w:themeColor="text1"/>
                <w:sz w:val="18"/>
                <w:szCs w:val="18"/>
              </w:rPr>
              <w:t xml:space="preserve"> </w:t>
            </w:r>
          </w:p>
        </w:tc>
        <w:tc>
          <w:tcPr>
            <w:tcW w:w="82" w:type="pct"/>
            <w:vMerge/>
            <w:tcBorders>
              <w:left w:val="single" w:sz="4" w:space="0" w:color="auto"/>
              <w:right w:val="single" w:sz="4" w:space="0" w:color="auto"/>
            </w:tcBorders>
            <w:shd w:val="clear" w:color="auto" w:fill="FFFFFF" w:themeFill="background1"/>
          </w:tcPr>
          <w:p w14:paraId="2AED250C" w14:textId="77777777" w:rsidR="00C55A81" w:rsidRPr="00C860B3" w:rsidRDefault="00C55A81" w:rsidP="00C55A81">
            <w:pPr>
              <w:spacing w:after="120"/>
              <w:rPr>
                <w:rFonts w:ascii="Arial" w:hAnsi="Arial" w:cs="Arial"/>
                <w:color w:val="000000" w:themeColor="text1"/>
                <w:sz w:val="18"/>
                <w:szCs w:val="18"/>
              </w:rPr>
            </w:pPr>
          </w:p>
        </w:tc>
        <w:tc>
          <w:tcPr>
            <w:tcW w:w="81" w:type="pct"/>
            <w:gridSpan w:val="2"/>
            <w:vMerge/>
            <w:tcBorders>
              <w:left w:val="single" w:sz="4" w:space="0" w:color="auto"/>
              <w:right w:val="single" w:sz="4" w:space="0" w:color="auto"/>
            </w:tcBorders>
            <w:shd w:val="clear" w:color="auto" w:fill="F4B083" w:themeFill="accent2" w:themeFillTint="99"/>
          </w:tcPr>
          <w:p w14:paraId="66B2FAB9" w14:textId="77777777" w:rsidR="00C55A81" w:rsidRPr="00C860B3" w:rsidRDefault="00C55A81" w:rsidP="00C55A81">
            <w:pPr>
              <w:spacing w:after="120"/>
              <w:rPr>
                <w:rFonts w:ascii="Arial" w:hAnsi="Arial" w:cs="Arial"/>
                <w:color w:val="000000" w:themeColor="text1"/>
                <w:sz w:val="18"/>
                <w:szCs w:val="18"/>
              </w:rPr>
            </w:pPr>
          </w:p>
        </w:tc>
        <w:tc>
          <w:tcPr>
            <w:tcW w:w="86" w:type="pct"/>
            <w:gridSpan w:val="2"/>
            <w:vMerge/>
            <w:tcBorders>
              <w:left w:val="single" w:sz="4" w:space="0" w:color="auto"/>
              <w:right w:val="single" w:sz="4" w:space="0" w:color="auto"/>
            </w:tcBorders>
            <w:shd w:val="clear" w:color="auto" w:fill="F4B083" w:themeFill="accent2" w:themeFillTint="99"/>
          </w:tcPr>
          <w:p w14:paraId="7B498257" w14:textId="77777777" w:rsidR="00C55A81" w:rsidRPr="00C860B3" w:rsidRDefault="00C55A81" w:rsidP="00C55A81">
            <w:pPr>
              <w:spacing w:after="120"/>
              <w:rPr>
                <w:rFonts w:ascii="Arial" w:hAnsi="Arial" w:cs="Arial"/>
                <w:color w:val="000000" w:themeColor="text1"/>
                <w:sz w:val="18"/>
                <w:szCs w:val="18"/>
              </w:rPr>
            </w:pPr>
          </w:p>
        </w:tc>
        <w:tc>
          <w:tcPr>
            <w:tcW w:w="186" w:type="pct"/>
            <w:gridSpan w:val="2"/>
            <w:vMerge/>
            <w:tcBorders>
              <w:left w:val="single" w:sz="4" w:space="0" w:color="auto"/>
              <w:right w:val="single" w:sz="4" w:space="0" w:color="auto"/>
            </w:tcBorders>
            <w:shd w:val="clear" w:color="auto" w:fill="F4B083" w:themeFill="accent2" w:themeFillTint="99"/>
          </w:tcPr>
          <w:p w14:paraId="4E1A3C77" w14:textId="77777777" w:rsidR="00C55A81" w:rsidRPr="00C860B3" w:rsidRDefault="00C55A81" w:rsidP="00C55A81">
            <w:pPr>
              <w:spacing w:after="120"/>
              <w:rPr>
                <w:rFonts w:ascii="Arial" w:hAnsi="Arial" w:cs="Arial"/>
                <w:color w:val="000000" w:themeColor="text1"/>
                <w:sz w:val="18"/>
                <w:szCs w:val="18"/>
              </w:rPr>
            </w:pPr>
          </w:p>
        </w:tc>
        <w:tc>
          <w:tcPr>
            <w:tcW w:w="121" w:type="pct"/>
            <w:vMerge/>
            <w:tcBorders>
              <w:left w:val="single" w:sz="4" w:space="0" w:color="auto"/>
              <w:right w:val="single" w:sz="4" w:space="0" w:color="auto"/>
            </w:tcBorders>
            <w:shd w:val="clear" w:color="auto" w:fill="F4B083" w:themeFill="accent2" w:themeFillTint="99"/>
          </w:tcPr>
          <w:p w14:paraId="5F8E7A9E" w14:textId="77777777" w:rsidR="00C55A81" w:rsidRPr="00C860B3" w:rsidRDefault="00C55A81" w:rsidP="00C55A81">
            <w:pPr>
              <w:spacing w:after="120"/>
              <w:rPr>
                <w:rFonts w:ascii="Arial" w:hAnsi="Arial" w:cs="Arial"/>
                <w:color w:val="000000" w:themeColor="text1"/>
                <w:sz w:val="18"/>
                <w:szCs w:val="18"/>
              </w:rPr>
            </w:pPr>
          </w:p>
        </w:tc>
      </w:tr>
      <w:tr w:rsidR="00C55A81" w:rsidRPr="00C860B3" w14:paraId="71E41510" w14:textId="77777777" w:rsidTr="00485409">
        <w:trPr>
          <w:gridAfter w:val="1"/>
          <w:wAfter w:w="5" w:type="pct"/>
          <w:trHeight w:val="312"/>
        </w:trPr>
        <w:tc>
          <w:tcPr>
            <w:tcW w:w="626" w:type="pct"/>
            <w:vMerge/>
            <w:tcBorders>
              <w:left w:val="single" w:sz="4" w:space="0" w:color="auto"/>
              <w:right w:val="single" w:sz="4" w:space="0" w:color="auto"/>
            </w:tcBorders>
          </w:tcPr>
          <w:p w14:paraId="2456FCAA" w14:textId="77777777" w:rsidR="00C55A81" w:rsidRPr="00C860B3" w:rsidRDefault="00C55A81" w:rsidP="00C55A81">
            <w:pPr>
              <w:spacing w:after="120"/>
              <w:rPr>
                <w:rFonts w:ascii="Arial" w:hAnsi="Arial" w:cs="Arial"/>
                <w:b/>
                <w:color w:val="1F4E79" w:themeColor="accent1" w:themeShade="80"/>
                <w:sz w:val="18"/>
                <w:szCs w:val="18"/>
              </w:rPr>
            </w:pPr>
          </w:p>
        </w:tc>
        <w:tc>
          <w:tcPr>
            <w:tcW w:w="581" w:type="pct"/>
            <w:tcBorders>
              <w:left w:val="single" w:sz="4" w:space="0" w:color="auto"/>
              <w:right w:val="single" w:sz="4" w:space="0" w:color="auto"/>
            </w:tcBorders>
          </w:tcPr>
          <w:p w14:paraId="3827D1D0" w14:textId="2119CC55" w:rsidR="00C55A81" w:rsidRPr="0027238E" w:rsidRDefault="00C55A81" w:rsidP="00C55A81">
            <w:pPr>
              <w:spacing w:after="120"/>
              <w:rPr>
                <w:rFonts w:ascii="Arial" w:eastAsia="Times New Roman" w:hAnsi="Arial" w:cs="Arial"/>
                <w:color w:val="833C0B" w:themeColor="accent2" w:themeShade="80"/>
                <w:sz w:val="18"/>
                <w:szCs w:val="18"/>
                <w:lang w:eastAsia="fr-FR"/>
              </w:rPr>
            </w:pPr>
            <w:r w:rsidRPr="00D56084">
              <w:rPr>
                <w:rFonts w:ascii="Arial" w:hAnsi="Arial" w:cs="Arial"/>
                <w:b/>
                <w:sz w:val="18"/>
                <w:szCs w:val="18"/>
              </w:rPr>
              <w:t xml:space="preserve">RI 2.3 </w:t>
            </w:r>
            <w:r w:rsidRPr="006D791F">
              <w:rPr>
                <w:rFonts w:ascii="Arial" w:hAnsi="Arial" w:cs="Arial"/>
                <w:sz w:val="18"/>
                <w:szCs w:val="18"/>
              </w:rPr>
              <w:t xml:space="preserve">– </w:t>
            </w:r>
            <w:r w:rsidRPr="006D791F">
              <w:rPr>
                <w:rFonts w:ascii="Arial" w:eastAsia="Times New Roman" w:hAnsi="Arial" w:cs="Arial"/>
                <w:color w:val="833C0B" w:themeColor="accent2" w:themeShade="80"/>
                <w:sz w:val="18"/>
                <w:szCs w:val="18"/>
                <w:lang w:eastAsia="fr-FR"/>
              </w:rPr>
              <w:t>Les parties prenantes</w:t>
            </w:r>
            <w:r w:rsidR="00847E48">
              <w:rPr>
                <w:rFonts w:ascii="Arial" w:eastAsia="Times New Roman" w:hAnsi="Arial" w:cs="Arial"/>
                <w:color w:val="833C0B" w:themeColor="accent2" w:themeShade="80"/>
                <w:sz w:val="18"/>
                <w:szCs w:val="18"/>
                <w:lang w:eastAsia="fr-FR"/>
              </w:rPr>
              <w:t xml:space="preserve"> notamment les CT</w:t>
            </w:r>
            <w:r w:rsidRPr="006D791F">
              <w:rPr>
                <w:rFonts w:ascii="Arial" w:eastAsia="Times New Roman" w:hAnsi="Arial" w:cs="Arial"/>
                <w:color w:val="833C0B" w:themeColor="accent2" w:themeShade="80"/>
                <w:sz w:val="18"/>
                <w:szCs w:val="18"/>
                <w:lang w:eastAsia="fr-FR"/>
              </w:rPr>
              <w:t xml:space="preserve"> sont au même niveau d’information</w:t>
            </w:r>
            <w:r w:rsidRPr="0027238E">
              <w:rPr>
                <w:rFonts w:ascii="Arial" w:eastAsia="Times New Roman" w:hAnsi="Arial" w:cs="Arial"/>
                <w:color w:val="833C0B" w:themeColor="accent2" w:themeShade="80"/>
                <w:sz w:val="18"/>
                <w:szCs w:val="18"/>
                <w:lang w:eastAsia="fr-FR"/>
              </w:rPr>
              <w:t xml:space="preserve"> sur la mise en œuvre du programme</w:t>
            </w:r>
          </w:p>
          <w:p w14:paraId="57DD9DB6" w14:textId="77777777" w:rsidR="00C55A81" w:rsidRPr="003375DF" w:rsidRDefault="00C55A81" w:rsidP="00C55A81">
            <w:pPr>
              <w:spacing w:after="120"/>
              <w:rPr>
                <w:rFonts w:ascii="Arial" w:hAnsi="Arial" w:cs="Arial"/>
                <w:b/>
                <w:sz w:val="18"/>
                <w:szCs w:val="18"/>
              </w:rPr>
            </w:pPr>
          </w:p>
        </w:tc>
        <w:tc>
          <w:tcPr>
            <w:tcW w:w="965" w:type="pct"/>
            <w:tcBorders>
              <w:top w:val="single" w:sz="4" w:space="0" w:color="auto"/>
              <w:left w:val="single" w:sz="4" w:space="0" w:color="auto"/>
              <w:right w:val="single" w:sz="4" w:space="0" w:color="auto"/>
            </w:tcBorders>
          </w:tcPr>
          <w:p w14:paraId="722F92A2" w14:textId="77777777" w:rsidR="00C55A81" w:rsidRPr="0052172A" w:rsidRDefault="00C55A81" w:rsidP="001C3A88">
            <w:pPr>
              <w:pStyle w:val="Paragraphedeliste"/>
              <w:numPr>
                <w:ilvl w:val="0"/>
                <w:numId w:val="29"/>
              </w:numPr>
              <w:spacing w:after="120"/>
              <w:rPr>
                <w:rFonts w:ascii="Arial" w:hAnsi="Arial" w:cs="Arial"/>
                <w:color w:val="000000" w:themeColor="text1"/>
                <w:sz w:val="18"/>
                <w:szCs w:val="18"/>
              </w:rPr>
            </w:pPr>
            <w:r w:rsidRPr="003375DF">
              <w:rPr>
                <w:rFonts w:ascii="Arial" w:hAnsi="Arial" w:cs="Arial"/>
                <w:b/>
                <w:color w:val="000000" w:themeColor="text1"/>
                <w:sz w:val="18"/>
                <w:szCs w:val="18"/>
              </w:rPr>
              <w:t>A1R23</w:t>
            </w:r>
            <w:r w:rsidRPr="003375DF">
              <w:rPr>
                <w:rFonts w:ascii="Arial" w:hAnsi="Arial" w:cs="Arial"/>
                <w:color w:val="000000" w:themeColor="text1"/>
                <w:sz w:val="18"/>
                <w:szCs w:val="18"/>
              </w:rPr>
              <w:t xml:space="preserve"> – Organisations de réunions périodiques (retraites en mode résidentiel)</w:t>
            </w:r>
            <w:r w:rsidRPr="003375DF">
              <w:rPr>
                <w:rFonts w:ascii="Arial" w:hAnsi="Arial" w:cs="Arial"/>
                <w:color w:val="2E74B5" w:themeColor="accent1" w:themeShade="BF"/>
                <w:sz w:val="18"/>
                <w:szCs w:val="18"/>
              </w:rPr>
              <w:t xml:space="preserve"> (1 atelier par an sur 4 ans)</w:t>
            </w:r>
            <w:r w:rsidRPr="003375DF">
              <w:rPr>
                <w:rFonts w:ascii="Arial" w:eastAsia="Arial Unicode MS" w:hAnsi="Arial" w:cs="Arial"/>
                <w:color w:val="000000" w:themeColor="text1"/>
                <w:sz w:val="18"/>
                <w:szCs w:val="18"/>
              </w:rPr>
              <w:t> </w:t>
            </w:r>
          </w:p>
          <w:p w14:paraId="6BF83ADD" w14:textId="2619369B" w:rsidR="00847E48" w:rsidRPr="0052172A" w:rsidRDefault="00847E48" w:rsidP="0052172A">
            <w:pPr>
              <w:spacing w:after="120"/>
              <w:rPr>
                <w:rFonts w:ascii="Arial" w:hAnsi="Arial" w:cs="Arial"/>
                <w:color w:val="000000" w:themeColor="text1"/>
                <w:sz w:val="18"/>
                <w:szCs w:val="18"/>
              </w:rPr>
            </w:pPr>
            <w:r w:rsidRPr="0052172A">
              <w:rPr>
                <w:rFonts w:ascii="Arial" w:hAnsi="Arial" w:cs="Arial"/>
                <w:color w:val="2E74B5" w:themeColor="accent1" w:themeShade="BF"/>
                <w:sz w:val="14"/>
                <w:szCs w:val="18"/>
              </w:rPr>
              <w:t>(Il a été proposé par exemple d’entreprendre ces cadres de concertation au niveau des quatre Zones</w:t>
            </w:r>
            <w:r>
              <w:rPr>
                <w:rStyle w:val="Appelnotedebasdep"/>
                <w:rFonts w:ascii="Arial" w:hAnsi="Arial" w:cs="Arial"/>
                <w:color w:val="2E74B5" w:themeColor="accent1" w:themeShade="BF"/>
                <w:sz w:val="14"/>
                <w:szCs w:val="18"/>
              </w:rPr>
              <w:footnoteReference w:id="7"/>
            </w:r>
            <w:r w:rsidRPr="0052172A">
              <w:rPr>
                <w:rFonts w:ascii="Arial" w:hAnsi="Arial" w:cs="Arial"/>
                <w:color w:val="2E74B5" w:themeColor="accent1" w:themeShade="BF"/>
                <w:sz w:val="14"/>
                <w:szCs w:val="18"/>
              </w:rPr>
              <w:t>.)</w:t>
            </w:r>
          </w:p>
        </w:tc>
        <w:tc>
          <w:tcPr>
            <w:tcW w:w="435" w:type="pct"/>
            <w:tcBorders>
              <w:left w:val="single" w:sz="4" w:space="0" w:color="auto"/>
              <w:right w:val="single" w:sz="4" w:space="0" w:color="auto"/>
            </w:tcBorders>
          </w:tcPr>
          <w:p w14:paraId="0C04852D" w14:textId="7B978DBF" w:rsidR="00C55A81" w:rsidRPr="000B7031" w:rsidRDefault="00241561" w:rsidP="00C55A81">
            <w:pPr>
              <w:rPr>
                <w:rFonts w:ascii="Arial" w:hAnsi="Arial" w:cs="Arial"/>
                <w:sz w:val="16"/>
                <w:szCs w:val="18"/>
              </w:rPr>
            </w:pPr>
            <w:r>
              <w:rPr>
                <w:rFonts w:ascii="Arial" w:eastAsia="Arial Unicode MS" w:hAnsi="Arial" w:cs="Arial"/>
                <w:color w:val="000000" w:themeColor="text1"/>
                <w:sz w:val="16"/>
                <w:szCs w:val="18"/>
              </w:rPr>
              <w:t>ADM</w:t>
            </w:r>
          </w:p>
          <w:p w14:paraId="6466D79D" w14:textId="2475B7D0" w:rsidR="00C55A81" w:rsidRDefault="00C55A81" w:rsidP="00C55A81">
            <w:pPr>
              <w:rPr>
                <w:rFonts w:ascii="Arial" w:hAnsi="Arial" w:cs="Arial"/>
                <w:sz w:val="16"/>
                <w:szCs w:val="18"/>
              </w:rPr>
            </w:pPr>
          </w:p>
          <w:p w14:paraId="53195D56" w14:textId="77777777" w:rsidR="00C55A81" w:rsidRPr="000B7031" w:rsidRDefault="00C55A81" w:rsidP="00C55A81">
            <w:pPr>
              <w:jc w:val="center"/>
              <w:rPr>
                <w:rFonts w:ascii="Arial" w:hAnsi="Arial" w:cs="Arial"/>
                <w:sz w:val="16"/>
                <w:szCs w:val="18"/>
              </w:rPr>
            </w:pPr>
          </w:p>
        </w:tc>
        <w:tc>
          <w:tcPr>
            <w:tcW w:w="579" w:type="pct"/>
            <w:tcBorders>
              <w:left w:val="single" w:sz="4" w:space="0" w:color="auto"/>
              <w:right w:val="single" w:sz="4" w:space="0" w:color="auto"/>
            </w:tcBorders>
          </w:tcPr>
          <w:p w14:paraId="17038B22" w14:textId="77777777" w:rsidR="004C1C4F" w:rsidRPr="00C860B3" w:rsidRDefault="004C1C4F" w:rsidP="001C3A88">
            <w:pPr>
              <w:pStyle w:val="Paragraphedeliste"/>
              <w:numPr>
                <w:ilvl w:val="0"/>
                <w:numId w:val="22"/>
              </w:numPr>
              <w:rPr>
                <w:rFonts w:ascii="Arial" w:hAnsi="Arial" w:cs="Arial"/>
                <w:color w:val="000000" w:themeColor="text1"/>
                <w:sz w:val="18"/>
                <w:szCs w:val="18"/>
              </w:rPr>
            </w:pPr>
            <w:r w:rsidRPr="00C860B3">
              <w:rPr>
                <w:rFonts w:ascii="Arial" w:hAnsi="Arial" w:cs="Arial"/>
                <w:color w:val="000000" w:themeColor="text1"/>
                <w:sz w:val="18"/>
                <w:szCs w:val="18"/>
              </w:rPr>
              <w:t>CT</w:t>
            </w:r>
          </w:p>
          <w:p w14:paraId="1D71722F" w14:textId="77777777" w:rsidR="00C55A81" w:rsidRPr="00C860B3" w:rsidRDefault="00C55A81" w:rsidP="00C55A81">
            <w:pPr>
              <w:pStyle w:val="Paragraphedeliste"/>
              <w:spacing w:after="120"/>
              <w:ind w:left="113"/>
              <w:rPr>
                <w:rFonts w:ascii="Arial" w:hAnsi="Arial" w:cs="Arial"/>
                <w:color w:val="000000" w:themeColor="text1"/>
                <w:sz w:val="18"/>
                <w:szCs w:val="18"/>
              </w:rPr>
            </w:pPr>
          </w:p>
        </w:tc>
        <w:tc>
          <w:tcPr>
            <w:tcW w:w="723" w:type="pct"/>
            <w:tcBorders>
              <w:left w:val="single" w:sz="4" w:space="0" w:color="auto"/>
              <w:right w:val="single" w:sz="4" w:space="0" w:color="auto"/>
            </w:tcBorders>
          </w:tcPr>
          <w:p w14:paraId="243630B8" w14:textId="77777777" w:rsidR="00C55A81" w:rsidRPr="00C860B3" w:rsidRDefault="00C55A81" w:rsidP="001C3A88">
            <w:pPr>
              <w:pStyle w:val="Paragraphedeliste"/>
              <w:numPr>
                <w:ilvl w:val="0"/>
                <w:numId w:val="22"/>
              </w:numPr>
              <w:spacing w:after="120"/>
              <w:rPr>
                <w:rFonts w:ascii="Arial" w:hAnsi="Arial" w:cs="Arial"/>
                <w:color w:val="000000" w:themeColor="text1"/>
                <w:sz w:val="18"/>
                <w:szCs w:val="18"/>
              </w:rPr>
            </w:pPr>
            <w:r w:rsidRPr="006F043A">
              <w:rPr>
                <w:rFonts w:ascii="Arial" w:hAnsi="Arial" w:cs="Arial"/>
                <w:color w:val="000000" w:themeColor="text1"/>
                <w:sz w:val="18"/>
                <w:szCs w:val="18"/>
              </w:rPr>
              <w:t>Rapports d’ateliers</w:t>
            </w:r>
          </w:p>
        </w:tc>
        <w:tc>
          <w:tcPr>
            <w:tcW w:w="531" w:type="pct"/>
            <w:tcBorders>
              <w:left w:val="single" w:sz="4" w:space="0" w:color="auto"/>
              <w:right w:val="single" w:sz="4" w:space="0" w:color="auto"/>
            </w:tcBorders>
          </w:tcPr>
          <w:p w14:paraId="4DF7CCCC" w14:textId="77777777" w:rsidR="00C55A81" w:rsidRPr="00C860B3" w:rsidRDefault="00C55A81" w:rsidP="00C55A81">
            <w:pPr>
              <w:spacing w:after="120"/>
              <w:rPr>
                <w:rFonts w:ascii="Arial" w:hAnsi="Arial" w:cs="Arial"/>
                <w:color w:val="000000" w:themeColor="text1"/>
                <w:sz w:val="18"/>
                <w:szCs w:val="18"/>
              </w:rPr>
            </w:pPr>
            <w:r>
              <w:rPr>
                <w:rFonts w:ascii="Arial" w:hAnsi="Arial" w:cs="Arial"/>
                <w:color w:val="000000" w:themeColor="text1"/>
                <w:sz w:val="18"/>
                <w:szCs w:val="18"/>
              </w:rPr>
              <w:t xml:space="preserve">20 </w:t>
            </w:r>
            <w:r w:rsidRPr="00C860B3">
              <w:rPr>
                <w:rFonts w:ascii="Arial" w:hAnsi="Arial" w:cs="Arial"/>
                <w:color w:val="000000" w:themeColor="text1"/>
                <w:sz w:val="18"/>
                <w:szCs w:val="18"/>
              </w:rPr>
              <w:t>000 000</w:t>
            </w:r>
          </w:p>
          <w:p w14:paraId="367892AA" w14:textId="77777777" w:rsidR="00C55A81" w:rsidRPr="00C860B3" w:rsidRDefault="00C55A81" w:rsidP="00C55A81">
            <w:pPr>
              <w:spacing w:after="120"/>
              <w:rPr>
                <w:rFonts w:ascii="Arial" w:hAnsi="Arial" w:cs="Arial"/>
                <w:color w:val="000000" w:themeColor="text1"/>
                <w:sz w:val="18"/>
                <w:szCs w:val="18"/>
              </w:rPr>
            </w:pPr>
          </w:p>
        </w:tc>
        <w:tc>
          <w:tcPr>
            <w:tcW w:w="82" w:type="pct"/>
            <w:vMerge/>
            <w:tcBorders>
              <w:left w:val="single" w:sz="4" w:space="0" w:color="auto"/>
              <w:right w:val="single" w:sz="4" w:space="0" w:color="auto"/>
            </w:tcBorders>
            <w:shd w:val="clear" w:color="auto" w:fill="FFFFFF" w:themeFill="background1"/>
          </w:tcPr>
          <w:p w14:paraId="4A9F5475" w14:textId="77777777" w:rsidR="00C55A81" w:rsidRPr="00C860B3" w:rsidRDefault="00C55A81" w:rsidP="00C55A81">
            <w:pPr>
              <w:spacing w:after="120"/>
              <w:rPr>
                <w:rFonts w:ascii="Arial" w:hAnsi="Arial" w:cs="Arial"/>
                <w:color w:val="000000" w:themeColor="text1"/>
                <w:sz w:val="18"/>
                <w:szCs w:val="18"/>
              </w:rPr>
            </w:pPr>
          </w:p>
        </w:tc>
        <w:tc>
          <w:tcPr>
            <w:tcW w:w="81" w:type="pct"/>
            <w:gridSpan w:val="2"/>
            <w:vMerge/>
            <w:tcBorders>
              <w:left w:val="single" w:sz="4" w:space="0" w:color="auto"/>
              <w:right w:val="single" w:sz="4" w:space="0" w:color="auto"/>
            </w:tcBorders>
            <w:shd w:val="clear" w:color="auto" w:fill="F4B083" w:themeFill="accent2" w:themeFillTint="99"/>
          </w:tcPr>
          <w:p w14:paraId="5D77D808" w14:textId="77777777" w:rsidR="00C55A81" w:rsidRPr="00C860B3" w:rsidRDefault="00C55A81" w:rsidP="00C55A81">
            <w:pPr>
              <w:spacing w:after="120"/>
              <w:rPr>
                <w:rFonts w:ascii="Arial" w:hAnsi="Arial" w:cs="Arial"/>
                <w:color w:val="000000" w:themeColor="text1"/>
                <w:sz w:val="18"/>
                <w:szCs w:val="18"/>
              </w:rPr>
            </w:pPr>
          </w:p>
        </w:tc>
        <w:tc>
          <w:tcPr>
            <w:tcW w:w="86" w:type="pct"/>
            <w:gridSpan w:val="2"/>
            <w:vMerge/>
            <w:tcBorders>
              <w:left w:val="single" w:sz="4" w:space="0" w:color="auto"/>
              <w:right w:val="single" w:sz="4" w:space="0" w:color="auto"/>
            </w:tcBorders>
            <w:shd w:val="clear" w:color="auto" w:fill="F4B083" w:themeFill="accent2" w:themeFillTint="99"/>
          </w:tcPr>
          <w:p w14:paraId="59A78857" w14:textId="77777777" w:rsidR="00C55A81" w:rsidRPr="00C860B3" w:rsidRDefault="00C55A81" w:rsidP="00C55A81">
            <w:pPr>
              <w:spacing w:after="120"/>
              <w:rPr>
                <w:rFonts w:ascii="Arial" w:hAnsi="Arial" w:cs="Arial"/>
                <w:color w:val="000000" w:themeColor="text1"/>
                <w:sz w:val="18"/>
                <w:szCs w:val="18"/>
              </w:rPr>
            </w:pPr>
          </w:p>
        </w:tc>
        <w:tc>
          <w:tcPr>
            <w:tcW w:w="186" w:type="pct"/>
            <w:gridSpan w:val="2"/>
            <w:vMerge/>
            <w:tcBorders>
              <w:left w:val="single" w:sz="4" w:space="0" w:color="auto"/>
              <w:right w:val="single" w:sz="4" w:space="0" w:color="auto"/>
            </w:tcBorders>
            <w:shd w:val="clear" w:color="auto" w:fill="F4B083" w:themeFill="accent2" w:themeFillTint="99"/>
          </w:tcPr>
          <w:p w14:paraId="0B265EDB" w14:textId="77777777" w:rsidR="00C55A81" w:rsidRPr="00C860B3" w:rsidRDefault="00C55A81" w:rsidP="00C55A81">
            <w:pPr>
              <w:spacing w:after="120"/>
              <w:rPr>
                <w:rFonts w:ascii="Arial" w:hAnsi="Arial" w:cs="Arial"/>
                <w:color w:val="000000" w:themeColor="text1"/>
                <w:sz w:val="18"/>
                <w:szCs w:val="18"/>
              </w:rPr>
            </w:pPr>
          </w:p>
        </w:tc>
        <w:tc>
          <w:tcPr>
            <w:tcW w:w="121" w:type="pct"/>
            <w:vMerge/>
            <w:tcBorders>
              <w:left w:val="single" w:sz="4" w:space="0" w:color="auto"/>
              <w:right w:val="single" w:sz="4" w:space="0" w:color="auto"/>
            </w:tcBorders>
            <w:shd w:val="clear" w:color="auto" w:fill="F4B083" w:themeFill="accent2" w:themeFillTint="99"/>
          </w:tcPr>
          <w:p w14:paraId="5A11A497" w14:textId="77777777" w:rsidR="00C55A81" w:rsidRPr="00C860B3" w:rsidRDefault="00C55A81" w:rsidP="00C55A81">
            <w:pPr>
              <w:spacing w:after="120"/>
              <w:rPr>
                <w:rFonts w:ascii="Arial" w:hAnsi="Arial" w:cs="Arial"/>
                <w:color w:val="000000" w:themeColor="text1"/>
                <w:sz w:val="18"/>
                <w:szCs w:val="18"/>
              </w:rPr>
            </w:pPr>
          </w:p>
        </w:tc>
      </w:tr>
      <w:tr w:rsidR="00C55A81" w:rsidRPr="00C860B3" w14:paraId="1A5B1B8A" w14:textId="77777777" w:rsidTr="00485409">
        <w:trPr>
          <w:gridAfter w:val="1"/>
          <w:wAfter w:w="5" w:type="pct"/>
          <w:trHeight w:val="669"/>
        </w:trPr>
        <w:tc>
          <w:tcPr>
            <w:tcW w:w="626" w:type="pct"/>
            <w:vMerge w:val="restart"/>
            <w:tcBorders>
              <w:top w:val="single" w:sz="4" w:space="0" w:color="auto"/>
              <w:left w:val="single" w:sz="4" w:space="0" w:color="auto"/>
              <w:right w:val="single" w:sz="4" w:space="0" w:color="auto"/>
            </w:tcBorders>
            <w:textDirection w:val="btLr"/>
            <w:vAlign w:val="center"/>
          </w:tcPr>
          <w:p w14:paraId="5608E958" w14:textId="4D067F5C" w:rsidR="00C55A81" w:rsidRPr="008A7F0B" w:rsidRDefault="00C55A81" w:rsidP="00C55A81">
            <w:pPr>
              <w:ind w:left="113" w:right="113"/>
              <w:jc w:val="center"/>
              <w:rPr>
                <w:rFonts w:ascii="Arial" w:hAnsi="Arial" w:cs="Arial"/>
                <w:b/>
                <w:color w:val="1F4E79" w:themeColor="accent1" w:themeShade="80"/>
                <w:sz w:val="28"/>
                <w:szCs w:val="18"/>
              </w:rPr>
            </w:pPr>
            <w:r w:rsidRPr="008A7F0B">
              <w:rPr>
                <w:rFonts w:ascii="Arial" w:hAnsi="Arial" w:cs="Arial"/>
                <w:b/>
                <w:color w:val="1F4E79" w:themeColor="accent1" w:themeShade="80"/>
                <w:sz w:val="28"/>
                <w:szCs w:val="18"/>
              </w:rPr>
              <w:lastRenderedPageBreak/>
              <w:t xml:space="preserve">Axe 3 : </w:t>
            </w:r>
            <w:r w:rsidR="007C43EE" w:rsidRPr="008A7F0B">
              <w:rPr>
                <w:rFonts w:ascii="Arial" w:hAnsi="Arial" w:cs="Arial"/>
                <w:b/>
                <w:color w:val="1F4E79" w:themeColor="accent1" w:themeShade="80"/>
                <w:sz w:val="28"/>
                <w:szCs w:val="18"/>
              </w:rPr>
              <w:t>Développer par</w:t>
            </w:r>
            <w:r w:rsidRPr="008A7F0B">
              <w:rPr>
                <w:rFonts w:ascii="Arial" w:hAnsi="Arial" w:cs="Arial"/>
                <w:b/>
                <w:color w:val="1F4E79" w:themeColor="accent1" w:themeShade="80"/>
                <w:sz w:val="28"/>
                <w:szCs w:val="18"/>
              </w:rPr>
              <w:t xml:space="preserve"> un réseau participatif fort à travers la communication digitale</w:t>
            </w:r>
          </w:p>
          <w:p w14:paraId="2EECA96A" w14:textId="77777777" w:rsidR="00C55A81" w:rsidRPr="008A7F0B" w:rsidRDefault="00C55A81" w:rsidP="00C55A81">
            <w:pPr>
              <w:ind w:left="113" w:right="113"/>
              <w:jc w:val="center"/>
              <w:rPr>
                <w:rFonts w:ascii="Arial" w:hAnsi="Arial" w:cs="Arial"/>
                <w:b/>
                <w:color w:val="1F4E79" w:themeColor="accent1" w:themeShade="80"/>
                <w:sz w:val="20"/>
                <w:szCs w:val="18"/>
              </w:rPr>
            </w:pPr>
          </w:p>
        </w:tc>
        <w:tc>
          <w:tcPr>
            <w:tcW w:w="581" w:type="pct"/>
            <w:vMerge w:val="restart"/>
            <w:tcBorders>
              <w:top w:val="single" w:sz="4" w:space="0" w:color="auto"/>
              <w:left w:val="single" w:sz="4" w:space="0" w:color="auto"/>
              <w:right w:val="single" w:sz="4" w:space="0" w:color="auto"/>
            </w:tcBorders>
          </w:tcPr>
          <w:p w14:paraId="482C162F" w14:textId="77777777" w:rsidR="00C55A81" w:rsidRPr="003375DF" w:rsidRDefault="00C55A81" w:rsidP="00C55A81">
            <w:pPr>
              <w:rPr>
                <w:rFonts w:ascii="Arial" w:hAnsi="Arial" w:cs="Arial"/>
                <w:color w:val="833C0B" w:themeColor="accent2" w:themeShade="80"/>
                <w:sz w:val="18"/>
                <w:szCs w:val="18"/>
              </w:rPr>
            </w:pPr>
            <w:r w:rsidRPr="00D56084">
              <w:rPr>
                <w:rFonts w:ascii="Arial" w:hAnsi="Arial" w:cs="Arial"/>
                <w:b/>
                <w:sz w:val="18"/>
                <w:szCs w:val="18"/>
              </w:rPr>
              <w:t>RI 3.1.</w:t>
            </w:r>
            <w:r w:rsidRPr="00D56084">
              <w:rPr>
                <w:rFonts w:ascii="Arial" w:hAnsi="Arial" w:cs="Arial"/>
                <w:sz w:val="18"/>
                <w:szCs w:val="18"/>
              </w:rPr>
              <w:t xml:space="preserve"> – </w:t>
            </w:r>
            <w:r w:rsidRPr="006D791F">
              <w:rPr>
                <w:rFonts w:ascii="Arial" w:hAnsi="Arial" w:cs="Arial"/>
                <w:color w:val="833C0B" w:themeColor="accent2" w:themeShade="80"/>
                <w:sz w:val="18"/>
                <w:szCs w:val="18"/>
              </w:rPr>
              <w:t>La communication collaborative est promue</w:t>
            </w:r>
            <w:r w:rsidRPr="0027238E" w:rsidDel="001146A1">
              <w:rPr>
                <w:rFonts w:ascii="Arial" w:hAnsi="Arial" w:cs="Arial"/>
                <w:color w:val="833C0B" w:themeColor="accent2" w:themeShade="80"/>
                <w:sz w:val="18"/>
                <w:szCs w:val="18"/>
              </w:rPr>
              <w:t xml:space="preserve"> </w:t>
            </w:r>
            <w:r w:rsidRPr="003375DF">
              <w:rPr>
                <w:rFonts w:ascii="Arial" w:hAnsi="Arial" w:cs="Arial"/>
                <w:color w:val="833C0B" w:themeColor="accent2" w:themeShade="80"/>
                <w:sz w:val="18"/>
                <w:szCs w:val="18"/>
              </w:rPr>
              <w:t>entre parties prenantes</w:t>
            </w:r>
          </w:p>
          <w:p w14:paraId="7607BC20" w14:textId="77777777" w:rsidR="00C55A81" w:rsidRPr="003375DF" w:rsidRDefault="00C55A81" w:rsidP="00C55A81">
            <w:pPr>
              <w:rPr>
                <w:rFonts w:ascii="Arial" w:hAnsi="Arial" w:cs="Arial"/>
                <w:color w:val="833C0B" w:themeColor="accent2" w:themeShade="80"/>
                <w:sz w:val="18"/>
                <w:szCs w:val="18"/>
              </w:rPr>
            </w:pPr>
            <w:r w:rsidRPr="003375DF">
              <w:rPr>
                <w:rFonts w:ascii="Arial" w:hAnsi="Arial" w:cs="Arial"/>
                <w:b/>
                <w:sz w:val="18"/>
                <w:szCs w:val="18"/>
              </w:rPr>
              <w:t>RI 3.2.</w:t>
            </w:r>
            <w:r w:rsidRPr="003375DF">
              <w:rPr>
                <w:rFonts w:ascii="Arial" w:hAnsi="Arial" w:cs="Arial"/>
                <w:sz w:val="18"/>
                <w:szCs w:val="18"/>
              </w:rPr>
              <w:t xml:space="preserve"> – </w:t>
            </w:r>
            <w:r w:rsidRPr="003375DF">
              <w:rPr>
                <w:rFonts w:ascii="Arial" w:hAnsi="Arial" w:cs="Arial"/>
                <w:color w:val="833C0B" w:themeColor="accent2" w:themeShade="80"/>
                <w:sz w:val="18"/>
                <w:szCs w:val="18"/>
              </w:rPr>
              <w:t>Des outils innovants et adaptés sont développés</w:t>
            </w:r>
          </w:p>
        </w:tc>
        <w:tc>
          <w:tcPr>
            <w:tcW w:w="965" w:type="pct"/>
            <w:tcBorders>
              <w:top w:val="single" w:sz="4" w:space="0" w:color="auto"/>
              <w:left w:val="single" w:sz="4" w:space="0" w:color="auto"/>
              <w:bottom w:val="single" w:sz="4" w:space="0" w:color="auto"/>
              <w:right w:val="single" w:sz="4" w:space="0" w:color="auto"/>
            </w:tcBorders>
          </w:tcPr>
          <w:p w14:paraId="21C8FD61" w14:textId="1606E7DF" w:rsidR="00C55A81" w:rsidRPr="003375DF" w:rsidRDefault="00C55A81" w:rsidP="001C3A88">
            <w:pPr>
              <w:pStyle w:val="Paragraphedeliste"/>
              <w:numPr>
                <w:ilvl w:val="0"/>
                <w:numId w:val="30"/>
              </w:numPr>
              <w:ind w:left="173" w:hanging="173"/>
              <w:rPr>
                <w:rFonts w:ascii="Arial" w:hAnsi="Arial" w:cs="Arial"/>
                <w:color w:val="000000" w:themeColor="text1"/>
                <w:sz w:val="18"/>
                <w:szCs w:val="18"/>
              </w:rPr>
            </w:pPr>
            <w:r w:rsidRPr="003375DF">
              <w:rPr>
                <w:rFonts w:ascii="Arial" w:hAnsi="Arial" w:cs="Arial"/>
                <w:b/>
                <w:color w:val="000000" w:themeColor="text1"/>
                <w:sz w:val="18"/>
                <w:szCs w:val="18"/>
              </w:rPr>
              <w:t>A1R31</w:t>
            </w:r>
            <w:r w:rsidRPr="003375DF">
              <w:rPr>
                <w:rFonts w:ascii="Arial" w:hAnsi="Arial" w:cs="Arial"/>
                <w:color w:val="000000" w:themeColor="text1"/>
                <w:sz w:val="18"/>
                <w:szCs w:val="18"/>
              </w:rPr>
              <w:t xml:space="preserve"> </w:t>
            </w:r>
            <w:r w:rsidR="00C85BD7">
              <w:rPr>
                <w:rFonts w:ascii="Arial" w:hAnsi="Arial" w:cs="Arial"/>
                <w:color w:val="000000" w:themeColor="text1"/>
                <w:sz w:val="18"/>
                <w:szCs w:val="18"/>
              </w:rPr>
              <w:t>–</w:t>
            </w:r>
            <w:r w:rsidRPr="003375DF">
              <w:rPr>
                <w:rFonts w:ascii="Arial" w:hAnsi="Arial" w:cs="Arial"/>
                <w:color w:val="000000" w:themeColor="text1"/>
                <w:sz w:val="18"/>
                <w:szCs w:val="18"/>
              </w:rPr>
              <w:t xml:space="preserve"> </w:t>
            </w:r>
            <w:r w:rsidR="00C85BD7">
              <w:rPr>
                <w:rFonts w:ascii="Arial" w:hAnsi="Arial" w:cs="Arial"/>
                <w:color w:val="000000" w:themeColor="text1"/>
                <w:sz w:val="18"/>
                <w:szCs w:val="18"/>
              </w:rPr>
              <w:t xml:space="preserve">renforcement </w:t>
            </w:r>
            <w:r w:rsidR="00C72BD6">
              <w:rPr>
                <w:rFonts w:ascii="Arial" w:hAnsi="Arial" w:cs="Arial"/>
                <w:color w:val="000000" w:themeColor="text1"/>
                <w:sz w:val="18"/>
                <w:szCs w:val="18"/>
              </w:rPr>
              <w:t xml:space="preserve">des medais sociaux </w:t>
            </w:r>
          </w:p>
          <w:p w14:paraId="36AD3F7E" w14:textId="77777777" w:rsidR="00C55A81" w:rsidRPr="00D56084" w:rsidRDefault="00C55A81" w:rsidP="00C55A81">
            <w:pPr>
              <w:rPr>
                <w:rFonts w:ascii="Arial" w:hAnsi="Arial" w:cs="Arial"/>
                <w:color w:val="000000" w:themeColor="text1"/>
                <w:sz w:val="18"/>
                <w:szCs w:val="18"/>
              </w:rPr>
            </w:pPr>
          </w:p>
        </w:tc>
        <w:tc>
          <w:tcPr>
            <w:tcW w:w="435" w:type="pct"/>
            <w:vMerge w:val="restart"/>
            <w:tcBorders>
              <w:top w:val="single" w:sz="4" w:space="0" w:color="auto"/>
              <w:left w:val="single" w:sz="4" w:space="0" w:color="auto"/>
              <w:right w:val="single" w:sz="4" w:space="0" w:color="auto"/>
            </w:tcBorders>
          </w:tcPr>
          <w:p w14:paraId="2F6982AA" w14:textId="3E3559CF" w:rsidR="00C55A81" w:rsidRPr="00D858D1" w:rsidRDefault="00241561" w:rsidP="00C55A81">
            <w:pPr>
              <w:rPr>
                <w:rFonts w:ascii="Arial" w:hAnsi="Arial" w:cs="Arial"/>
                <w:color w:val="000000" w:themeColor="text1"/>
                <w:sz w:val="16"/>
                <w:szCs w:val="18"/>
              </w:rPr>
            </w:pPr>
            <w:r>
              <w:rPr>
                <w:rFonts w:ascii="Arial" w:eastAsia="Arial Unicode MS" w:hAnsi="Arial" w:cs="Arial"/>
                <w:color w:val="000000" w:themeColor="text1"/>
                <w:sz w:val="16"/>
                <w:szCs w:val="18"/>
              </w:rPr>
              <w:t>ADM</w:t>
            </w:r>
          </w:p>
        </w:tc>
        <w:tc>
          <w:tcPr>
            <w:tcW w:w="579" w:type="pct"/>
            <w:vMerge w:val="restart"/>
            <w:tcBorders>
              <w:top w:val="single" w:sz="4" w:space="0" w:color="auto"/>
              <w:left w:val="single" w:sz="4" w:space="0" w:color="auto"/>
              <w:right w:val="single" w:sz="4" w:space="0" w:color="auto"/>
            </w:tcBorders>
          </w:tcPr>
          <w:p w14:paraId="7DC68EF1" w14:textId="77777777" w:rsidR="00C55A81" w:rsidRPr="00C860B3" w:rsidRDefault="00C55A81" w:rsidP="001C3A88">
            <w:pPr>
              <w:pStyle w:val="Paragraphedeliste"/>
              <w:numPr>
                <w:ilvl w:val="0"/>
                <w:numId w:val="22"/>
              </w:numPr>
              <w:rPr>
                <w:rFonts w:ascii="Arial" w:hAnsi="Arial" w:cs="Arial"/>
                <w:color w:val="000000" w:themeColor="text1"/>
                <w:sz w:val="18"/>
                <w:szCs w:val="18"/>
              </w:rPr>
            </w:pPr>
            <w:r w:rsidRPr="00C860B3">
              <w:rPr>
                <w:rFonts w:ascii="Arial" w:hAnsi="Arial" w:cs="Arial"/>
                <w:color w:val="000000" w:themeColor="text1"/>
                <w:sz w:val="18"/>
                <w:szCs w:val="18"/>
              </w:rPr>
              <w:t>CT</w:t>
            </w:r>
          </w:p>
          <w:p w14:paraId="4566B5ED" w14:textId="69FC8A22" w:rsidR="00C55A81" w:rsidRPr="00C860B3" w:rsidRDefault="00C55A81" w:rsidP="001C3A88">
            <w:pPr>
              <w:pStyle w:val="Paragraphedeliste"/>
              <w:numPr>
                <w:ilvl w:val="0"/>
                <w:numId w:val="22"/>
              </w:numPr>
              <w:rPr>
                <w:rFonts w:ascii="Arial" w:hAnsi="Arial" w:cs="Arial"/>
                <w:color w:val="000000" w:themeColor="text1"/>
                <w:sz w:val="18"/>
                <w:szCs w:val="18"/>
              </w:rPr>
            </w:pPr>
            <w:r w:rsidRPr="00C860B3">
              <w:rPr>
                <w:rFonts w:ascii="Arial" w:hAnsi="Arial" w:cs="Arial"/>
                <w:color w:val="000000" w:themeColor="text1"/>
                <w:sz w:val="18"/>
                <w:szCs w:val="18"/>
              </w:rPr>
              <w:t>Citoyens (Société civile, secteur</w:t>
            </w:r>
            <w:r>
              <w:rPr>
                <w:rFonts w:ascii="Arial" w:hAnsi="Arial" w:cs="Arial"/>
                <w:color w:val="000000" w:themeColor="text1"/>
                <w:sz w:val="18"/>
                <w:szCs w:val="18"/>
              </w:rPr>
              <w:t>)</w:t>
            </w:r>
          </w:p>
        </w:tc>
        <w:tc>
          <w:tcPr>
            <w:tcW w:w="723" w:type="pct"/>
            <w:vMerge w:val="restart"/>
            <w:tcBorders>
              <w:top w:val="single" w:sz="4" w:space="0" w:color="auto"/>
              <w:left w:val="single" w:sz="4" w:space="0" w:color="auto"/>
              <w:right w:val="single" w:sz="4" w:space="0" w:color="auto"/>
            </w:tcBorders>
          </w:tcPr>
          <w:p w14:paraId="01559C41" w14:textId="77777777" w:rsidR="00C55A81" w:rsidRDefault="00C55A81" w:rsidP="001C3A88">
            <w:pPr>
              <w:pStyle w:val="Paragraphedeliste"/>
              <w:numPr>
                <w:ilvl w:val="0"/>
                <w:numId w:val="22"/>
              </w:numPr>
              <w:rPr>
                <w:rFonts w:ascii="Arial" w:hAnsi="Arial" w:cs="Arial"/>
                <w:color w:val="000000" w:themeColor="text1"/>
                <w:sz w:val="18"/>
                <w:szCs w:val="18"/>
              </w:rPr>
            </w:pPr>
            <w:r>
              <w:rPr>
                <w:rFonts w:ascii="Arial" w:hAnsi="Arial" w:cs="Arial"/>
                <w:color w:val="000000" w:themeColor="text1"/>
                <w:sz w:val="18"/>
                <w:szCs w:val="18"/>
              </w:rPr>
              <w:t>Rapport de mise en place</w:t>
            </w:r>
          </w:p>
          <w:p w14:paraId="4C581BF7" w14:textId="36B29BE8" w:rsidR="00C55A81" w:rsidRDefault="005039AF" w:rsidP="001C3A88">
            <w:pPr>
              <w:pStyle w:val="Paragraphedeliste"/>
              <w:numPr>
                <w:ilvl w:val="0"/>
                <w:numId w:val="22"/>
              </w:numPr>
              <w:rPr>
                <w:rFonts w:ascii="Arial" w:hAnsi="Arial" w:cs="Arial"/>
                <w:color w:val="000000" w:themeColor="text1"/>
                <w:sz w:val="18"/>
                <w:szCs w:val="18"/>
              </w:rPr>
            </w:pPr>
            <w:r>
              <w:rPr>
                <w:rFonts w:ascii="Arial" w:hAnsi="Arial" w:cs="Arial"/>
                <w:color w:val="000000" w:themeColor="text1"/>
                <w:sz w:val="18"/>
                <w:szCs w:val="18"/>
              </w:rPr>
              <w:t>Archives</w:t>
            </w:r>
            <w:r w:rsidR="00C55A81">
              <w:rPr>
                <w:rFonts w:ascii="Arial" w:hAnsi="Arial" w:cs="Arial"/>
                <w:color w:val="000000" w:themeColor="text1"/>
                <w:sz w:val="18"/>
                <w:szCs w:val="18"/>
              </w:rPr>
              <w:t xml:space="preserve"> électroniques</w:t>
            </w:r>
          </w:p>
          <w:p w14:paraId="6B35AEF7" w14:textId="77777777" w:rsidR="00C55A81" w:rsidRPr="00C860B3" w:rsidRDefault="00C55A81" w:rsidP="00C55A81">
            <w:pPr>
              <w:pStyle w:val="Paragraphedeliste"/>
              <w:ind w:left="113"/>
              <w:rPr>
                <w:rFonts w:ascii="Arial" w:hAnsi="Arial" w:cs="Arial"/>
                <w:color w:val="000000" w:themeColor="text1"/>
                <w:sz w:val="18"/>
                <w:szCs w:val="18"/>
              </w:rPr>
            </w:pPr>
          </w:p>
        </w:tc>
        <w:tc>
          <w:tcPr>
            <w:tcW w:w="531" w:type="pct"/>
            <w:vMerge w:val="restart"/>
            <w:tcBorders>
              <w:top w:val="single" w:sz="4" w:space="0" w:color="auto"/>
              <w:left w:val="single" w:sz="4" w:space="0" w:color="auto"/>
              <w:right w:val="single" w:sz="4" w:space="0" w:color="auto"/>
            </w:tcBorders>
          </w:tcPr>
          <w:p w14:paraId="0586360A" w14:textId="6BA23E4E" w:rsidR="00C55A81" w:rsidRPr="00C860B3" w:rsidRDefault="00555F6A" w:rsidP="00C55A81">
            <w:pPr>
              <w:rPr>
                <w:rFonts w:ascii="Arial" w:hAnsi="Arial" w:cs="Arial"/>
                <w:color w:val="000000" w:themeColor="text1"/>
                <w:sz w:val="18"/>
                <w:szCs w:val="18"/>
              </w:rPr>
            </w:pPr>
            <w:r>
              <w:rPr>
                <w:rFonts w:ascii="Arial" w:hAnsi="Arial" w:cs="Arial"/>
                <w:color w:val="000000" w:themeColor="text1"/>
                <w:sz w:val="18"/>
                <w:szCs w:val="18"/>
              </w:rPr>
              <w:t>15</w:t>
            </w:r>
            <w:r w:rsidR="00C55A81">
              <w:rPr>
                <w:rFonts w:ascii="Arial" w:hAnsi="Arial" w:cs="Arial"/>
                <w:color w:val="000000" w:themeColor="text1"/>
                <w:sz w:val="18"/>
                <w:szCs w:val="18"/>
              </w:rPr>
              <w:t>000 000</w:t>
            </w:r>
          </w:p>
        </w:tc>
        <w:tc>
          <w:tcPr>
            <w:tcW w:w="82" w:type="pct"/>
            <w:vMerge w:val="restart"/>
            <w:tcBorders>
              <w:top w:val="single" w:sz="4" w:space="0" w:color="auto"/>
              <w:left w:val="single" w:sz="4" w:space="0" w:color="auto"/>
              <w:right w:val="single" w:sz="4" w:space="0" w:color="auto"/>
            </w:tcBorders>
            <w:shd w:val="clear" w:color="auto" w:fill="FFFFFF" w:themeFill="background1"/>
          </w:tcPr>
          <w:p w14:paraId="08D3DE4D" w14:textId="77777777" w:rsidR="00C55A81" w:rsidRPr="00C860B3" w:rsidRDefault="00C55A81" w:rsidP="00C55A81">
            <w:pPr>
              <w:rPr>
                <w:rFonts w:ascii="Arial" w:hAnsi="Arial" w:cs="Arial"/>
                <w:color w:val="000000" w:themeColor="text1"/>
                <w:sz w:val="18"/>
                <w:szCs w:val="18"/>
              </w:rPr>
            </w:pPr>
          </w:p>
        </w:tc>
        <w:tc>
          <w:tcPr>
            <w:tcW w:w="81" w:type="pct"/>
            <w:gridSpan w:val="2"/>
            <w:vMerge w:val="restart"/>
            <w:tcBorders>
              <w:top w:val="single" w:sz="4" w:space="0" w:color="auto"/>
              <w:left w:val="single" w:sz="4" w:space="0" w:color="auto"/>
              <w:right w:val="single" w:sz="4" w:space="0" w:color="auto"/>
            </w:tcBorders>
            <w:shd w:val="clear" w:color="auto" w:fill="F4B083" w:themeFill="accent2" w:themeFillTint="99"/>
          </w:tcPr>
          <w:p w14:paraId="4303DA15" w14:textId="77777777" w:rsidR="00C55A81" w:rsidRPr="00C860B3" w:rsidRDefault="00C55A81" w:rsidP="00C55A81">
            <w:pPr>
              <w:rPr>
                <w:rFonts w:ascii="Arial" w:hAnsi="Arial" w:cs="Arial"/>
                <w:color w:val="000000" w:themeColor="text1"/>
                <w:sz w:val="18"/>
                <w:szCs w:val="18"/>
              </w:rPr>
            </w:pPr>
          </w:p>
        </w:tc>
        <w:tc>
          <w:tcPr>
            <w:tcW w:w="86" w:type="pct"/>
            <w:gridSpan w:val="2"/>
            <w:vMerge w:val="restart"/>
            <w:tcBorders>
              <w:top w:val="single" w:sz="4" w:space="0" w:color="auto"/>
              <w:left w:val="single" w:sz="4" w:space="0" w:color="auto"/>
              <w:right w:val="single" w:sz="4" w:space="0" w:color="auto"/>
            </w:tcBorders>
            <w:shd w:val="clear" w:color="auto" w:fill="F4B083" w:themeFill="accent2" w:themeFillTint="99"/>
          </w:tcPr>
          <w:p w14:paraId="05D2349E" w14:textId="77777777" w:rsidR="00C55A81" w:rsidRPr="00C860B3" w:rsidRDefault="00C55A81" w:rsidP="00C55A81">
            <w:pPr>
              <w:rPr>
                <w:rFonts w:ascii="Arial" w:hAnsi="Arial" w:cs="Arial"/>
                <w:color w:val="000000" w:themeColor="text1"/>
                <w:sz w:val="18"/>
                <w:szCs w:val="18"/>
              </w:rPr>
            </w:pPr>
          </w:p>
        </w:tc>
        <w:tc>
          <w:tcPr>
            <w:tcW w:w="186" w:type="pct"/>
            <w:gridSpan w:val="2"/>
            <w:vMerge w:val="restart"/>
            <w:tcBorders>
              <w:top w:val="single" w:sz="4" w:space="0" w:color="auto"/>
              <w:left w:val="single" w:sz="4" w:space="0" w:color="auto"/>
              <w:right w:val="single" w:sz="4" w:space="0" w:color="auto"/>
            </w:tcBorders>
            <w:shd w:val="clear" w:color="auto" w:fill="F4B083" w:themeFill="accent2" w:themeFillTint="99"/>
          </w:tcPr>
          <w:p w14:paraId="6C3954D5" w14:textId="77777777" w:rsidR="00C55A81" w:rsidRPr="00C860B3" w:rsidRDefault="00C55A81" w:rsidP="00C55A81">
            <w:pPr>
              <w:rPr>
                <w:rFonts w:ascii="Arial" w:hAnsi="Arial" w:cs="Arial"/>
                <w:color w:val="000000" w:themeColor="text1"/>
                <w:sz w:val="18"/>
                <w:szCs w:val="18"/>
              </w:rPr>
            </w:pPr>
          </w:p>
        </w:tc>
        <w:tc>
          <w:tcPr>
            <w:tcW w:w="121" w:type="pct"/>
            <w:vMerge w:val="restart"/>
            <w:tcBorders>
              <w:top w:val="single" w:sz="4" w:space="0" w:color="auto"/>
              <w:left w:val="single" w:sz="4" w:space="0" w:color="auto"/>
              <w:right w:val="single" w:sz="4" w:space="0" w:color="auto"/>
            </w:tcBorders>
            <w:shd w:val="clear" w:color="auto" w:fill="F4B083" w:themeFill="accent2" w:themeFillTint="99"/>
          </w:tcPr>
          <w:p w14:paraId="6E785B7F" w14:textId="77777777" w:rsidR="00C55A81" w:rsidRPr="00C860B3" w:rsidRDefault="00C55A81" w:rsidP="00C55A81">
            <w:pPr>
              <w:rPr>
                <w:rFonts w:ascii="Arial" w:hAnsi="Arial" w:cs="Arial"/>
                <w:color w:val="000000" w:themeColor="text1"/>
                <w:sz w:val="18"/>
                <w:szCs w:val="18"/>
              </w:rPr>
            </w:pPr>
          </w:p>
        </w:tc>
      </w:tr>
      <w:tr w:rsidR="00C55A81" w:rsidRPr="00C860B3" w14:paraId="4164DFD5" w14:textId="77777777" w:rsidTr="00485409">
        <w:trPr>
          <w:gridAfter w:val="1"/>
          <w:wAfter w:w="5" w:type="pct"/>
          <w:trHeight w:val="1547"/>
        </w:trPr>
        <w:tc>
          <w:tcPr>
            <w:tcW w:w="626" w:type="pct"/>
            <w:vMerge/>
            <w:tcBorders>
              <w:left w:val="single" w:sz="4" w:space="0" w:color="auto"/>
              <w:right w:val="single" w:sz="4" w:space="0" w:color="auto"/>
            </w:tcBorders>
          </w:tcPr>
          <w:p w14:paraId="343C2F1C" w14:textId="77777777" w:rsidR="00C55A81" w:rsidRPr="00C860B3" w:rsidRDefault="00C55A81" w:rsidP="00C55A81">
            <w:pPr>
              <w:rPr>
                <w:rFonts w:ascii="Arial" w:hAnsi="Arial" w:cs="Arial"/>
                <w:b/>
                <w:color w:val="1F4E79" w:themeColor="accent1" w:themeShade="80"/>
                <w:sz w:val="18"/>
                <w:szCs w:val="18"/>
              </w:rPr>
            </w:pPr>
          </w:p>
        </w:tc>
        <w:tc>
          <w:tcPr>
            <w:tcW w:w="581" w:type="pct"/>
            <w:vMerge/>
            <w:tcBorders>
              <w:left w:val="single" w:sz="4" w:space="0" w:color="auto"/>
              <w:right w:val="single" w:sz="4" w:space="0" w:color="auto"/>
            </w:tcBorders>
          </w:tcPr>
          <w:p w14:paraId="03E824EF" w14:textId="77777777" w:rsidR="00C55A81" w:rsidRPr="00D56084" w:rsidRDefault="00C55A81" w:rsidP="00C55A81">
            <w:pPr>
              <w:rPr>
                <w:rFonts w:ascii="Arial" w:hAnsi="Arial" w:cs="Arial"/>
                <w:b/>
                <w:sz w:val="18"/>
                <w:szCs w:val="18"/>
              </w:rPr>
            </w:pPr>
          </w:p>
        </w:tc>
        <w:tc>
          <w:tcPr>
            <w:tcW w:w="965" w:type="pct"/>
            <w:tcBorders>
              <w:top w:val="single" w:sz="4" w:space="0" w:color="auto"/>
              <w:left w:val="single" w:sz="4" w:space="0" w:color="auto"/>
              <w:right w:val="single" w:sz="4" w:space="0" w:color="auto"/>
            </w:tcBorders>
          </w:tcPr>
          <w:p w14:paraId="7BDD9D8B" w14:textId="3A5FE0D3" w:rsidR="00C55A81" w:rsidRPr="00D56084" w:rsidRDefault="00C55A81" w:rsidP="005F32F4">
            <w:pPr>
              <w:pStyle w:val="Paragraphedeliste"/>
              <w:numPr>
                <w:ilvl w:val="0"/>
                <w:numId w:val="30"/>
              </w:numPr>
              <w:ind w:left="173" w:hanging="173"/>
              <w:rPr>
                <w:rFonts w:ascii="Arial" w:hAnsi="Arial" w:cs="Arial"/>
                <w:color w:val="000000" w:themeColor="text1"/>
                <w:sz w:val="18"/>
                <w:szCs w:val="18"/>
              </w:rPr>
            </w:pPr>
            <w:r w:rsidRPr="00D56084">
              <w:rPr>
                <w:rFonts w:ascii="Arial" w:hAnsi="Arial" w:cs="Arial"/>
                <w:b/>
                <w:color w:val="000000" w:themeColor="text1"/>
                <w:sz w:val="18"/>
                <w:szCs w:val="18"/>
              </w:rPr>
              <w:t xml:space="preserve">A1R32 </w:t>
            </w:r>
            <w:r w:rsidR="00B20DA2">
              <w:rPr>
                <w:rFonts w:ascii="Arial" w:hAnsi="Arial" w:cs="Arial"/>
                <w:color w:val="000000" w:themeColor="text1"/>
                <w:sz w:val="18"/>
                <w:szCs w:val="18"/>
              </w:rPr>
              <w:t>création d’un</w:t>
            </w:r>
            <w:r w:rsidR="005F32F4">
              <w:rPr>
                <w:rFonts w:ascii="Arial" w:hAnsi="Arial" w:cs="Arial"/>
                <w:color w:val="000000" w:themeColor="text1"/>
                <w:sz w:val="18"/>
                <w:szCs w:val="18"/>
              </w:rPr>
              <w:t xml:space="preserve"> newsletter </w:t>
            </w:r>
            <w:r w:rsidR="00B20DA2">
              <w:rPr>
                <w:rFonts w:ascii="Arial" w:hAnsi="Arial" w:cs="Arial"/>
                <w:color w:val="000000" w:themeColor="text1"/>
                <w:sz w:val="18"/>
                <w:szCs w:val="18"/>
              </w:rPr>
              <w:t xml:space="preserve"> d’information</w:t>
            </w:r>
          </w:p>
        </w:tc>
        <w:tc>
          <w:tcPr>
            <w:tcW w:w="435" w:type="pct"/>
            <w:vMerge/>
            <w:tcBorders>
              <w:left w:val="single" w:sz="4" w:space="0" w:color="auto"/>
              <w:right w:val="single" w:sz="4" w:space="0" w:color="auto"/>
            </w:tcBorders>
          </w:tcPr>
          <w:p w14:paraId="7FF1CA97" w14:textId="77777777" w:rsidR="00C55A81" w:rsidRPr="00D858D1" w:rsidDel="006A33AE" w:rsidRDefault="00C55A81" w:rsidP="00C55A81">
            <w:pPr>
              <w:rPr>
                <w:rFonts w:ascii="Arial" w:hAnsi="Arial" w:cs="Arial"/>
                <w:color w:val="000000" w:themeColor="text1"/>
                <w:sz w:val="16"/>
                <w:szCs w:val="18"/>
              </w:rPr>
            </w:pPr>
          </w:p>
        </w:tc>
        <w:tc>
          <w:tcPr>
            <w:tcW w:w="579" w:type="pct"/>
            <w:vMerge/>
            <w:tcBorders>
              <w:left w:val="single" w:sz="4" w:space="0" w:color="auto"/>
              <w:right w:val="single" w:sz="4" w:space="0" w:color="auto"/>
            </w:tcBorders>
          </w:tcPr>
          <w:p w14:paraId="79F5EEAD" w14:textId="77777777" w:rsidR="00C55A81" w:rsidRPr="00C860B3" w:rsidDel="006A33AE" w:rsidRDefault="00C55A81" w:rsidP="001C3A88">
            <w:pPr>
              <w:pStyle w:val="Paragraphedeliste"/>
              <w:numPr>
                <w:ilvl w:val="0"/>
                <w:numId w:val="22"/>
              </w:numPr>
              <w:rPr>
                <w:rFonts w:ascii="Arial" w:hAnsi="Arial" w:cs="Arial"/>
                <w:color w:val="000000" w:themeColor="text1"/>
                <w:sz w:val="18"/>
                <w:szCs w:val="18"/>
              </w:rPr>
            </w:pPr>
          </w:p>
        </w:tc>
        <w:tc>
          <w:tcPr>
            <w:tcW w:w="723" w:type="pct"/>
            <w:vMerge/>
            <w:tcBorders>
              <w:left w:val="single" w:sz="4" w:space="0" w:color="auto"/>
              <w:right w:val="single" w:sz="4" w:space="0" w:color="auto"/>
            </w:tcBorders>
          </w:tcPr>
          <w:p w14:paraId="6AD24B5F" w14:textId="77777777" w:rsidR="00C55A81" w:rsidRPr="00C860B3" w:rsidDel="006A33AE" w:rsidRDefault="00C55A81" w:rsidP="001C3A88">
            <w:pPr>
              <w:pStyle w:val="Paragraphedeliste"/>
              <w:numPr>
                <w:ilvl w:val="0"/>
                <w:numId w:val="22"/>
              </w:numPr>
              <w:rPr>
                <w:rFonts w:ascii="Arial" w:hAnsi="Arial" w:cs="Arial"/>
                <w:color w:val="000000" w:themeColor="text1"/>
                <w:sz w:val="18"/>
                <w:szCs w:val="18"/>
              </w:rPr>
            </w:pPr>
          </w:p>
        </w:tc>
        <w:tc>
          <w:tcPr>
            <w:tcW w:w="531" w:type="pct"/>
            <w:vMerge/>
            <w:tcBorders>
              <w:left w:val="single" w:sz="4" w:space="0" w:color="auto"/>
              <w:right w:val="single" w:sz="4" w:space="0" w:color="auto"/>
            </w:tcBorders>
          </w:tcPr>
          <w:p w14:paraId="20A26457" w14:textId="77777777" w:rsidR="00C55A81" w:rsidRPr="00C860B3" w:rsidDel="006A33AE" w:rsidRDefault="00C55A81" w:rsidP="00C55A81">
            <w:pPr>
              <w:rPr>
                <w:rFonts w:ascii="Arial" w:hAnsi="Arial" w:cs="Arial"/>
                <w:color w:val="000000" w:themeColor="text1"/>
                <w:sz w:val="18"/>
                <w:szCs w:val="18"/>
              </w:rPr>
            </w:pPr>
          </w:p>
        </w:tc>
        <w:tc>
          <w:tcPr>
            <w:tcW w:w="82" w:type="pct"/>
            <w:vMerge/>
            <w:tcBorders>
              <w:left w:val="single" w:sz="4" w:space="0" w:color="auto"/>
              <w:right w:val="single" w:sz="4" w:space="0" w:color="auto"/>
            </w:tcBorders>
            <w:shd w:val="clear" w:color="auto" w:fill="FFFFFF" w:themeFill="background1"/>
          </w:tcPr>
          <w:p w14:paraId="10F01595" w14:textId="77777777" w:rsidR="00C55A81" w:rsidRPr="00C860B3" w:rsidRDefault="00C55A81" w:rsidP="00C55A81">
            <w:pPr>
              <w:rPr>
                <w:rFonts w:ascii="Arial" w:hAnsi="Arial" w:cs="Arial"/>
                <w:color w:val="000000" w:themeColor="text1"/>
                <w:sz w:val="18"/>
                <w:szCs w:val="18"/>
              </w:rPr>
            </w:pPr>
          </w:p>
        </w:tc>
        <w:tc>
          <w:tcPr>
            <w:tcW w:w="81" w:type="pct"/>
            <w:gridSpan w:val="2"/>
            <w:vMerge/>
            <w:tcBorders>
              <w:left w:val="single" w:sz="4" w:space="0" w:color="auto"/>
              <w:right w:val="single" w:sz="4" w:space="0" w:color="auto"/>
            </w:tcBorders>
            <w:shd w:val="clear" w:color="auto" w:fill="F4B083" w:themeFill="accent2" w:themeFillTint="99"/>
          </w:tcPr>
          <w:p w14:paraId="65789C8A" w14:textId="77777777" w:rsidR="00C55A81" w:rsidRPr="00C860B3" w:rsidRDefault="00C55A81" w:rsidP="00C55A81">
            <w:pPr>
              <w:rPr>
                <w:rFonts w:ascii="Arial" w:hAnsi="Arial" w:cs="Arial"/>
                <w:color w:val="000000" w:themeColor="text1"/>
                <w:sz w:val="18"/>
                <w:szCs w:val="18"/>
              </w:rPr>
            </w:pPr>
          </w:p>
        </w:tc>
        <w:tc>
          <w:tcPr>
            <w:tcW w:w="86" w:type="pct"/>
            <w:gridSpan w:val="2"/>
            <w:vMerge/>
            <w:tcBorders>
              <w:left w:val="single" w:sz="4" w:space="0" w:color="auto"/>
              <w:right w:val="single" w:sz="4" w:space="0" w:color="auto"/>
            </w:tcBorders>
            <w:shd w:val="clear" w:color="auto" w:fill="F4B083" w:themeFill="accent2" w:themeFillTint="99"/>
          </w:tcPr>
          <w:p w14:paraId="5F1A48CD" w14:textId="77777777" w:rsidR="00C55A81" w:rsidRPr="00C860B3" w:rsidRDefault="00C55A81" w:rsidP="00C55A81">
            <w:pPr>
              <w:rPr>
                <w:rFonts w:ascii="Arial" w:hAnsi="Arial" w:cs="Arial"/>
                <w:color w:val="000000" w:themeColor="text1"/>
                <w:sz w:val="18"/>
                <w:szCs w:val="18"/>
              </w:rPr>
            </w:pPr>
          </w:p>
        </w:tc>
        <w:tc>
          <w:tcPr>
            <w:tcW w:w="186" w:type="pct"/>
            <w:gridSpan w:val="2"/>
            <w:vMerge/>
            <w:tcBorders>
              <w:left w:val="single" w:sz="4" w:space="0" w:color="auto"/>
              <w:right w:val="single" w:sz="4" w:space="0" w:color="auto"/>
            </w:tcBorders>
            <w:shd w:val="clear" w:color="auto" w:fill="F4B083" w:themeFill="accent2" w:themeFillTint="99"/>
          </w:tcPr>
          <w:p w14:paraId="0E67C52E" w14:textId="77777777" w:rsidR="00C55A81" w:rsidRPr="00C860B3" w:rsidRDefault="00C55A81" w:rsidP="00C55A81">
            <w:pPr>
              <w:rPr>
                <w:rFonts w:ascii="Arial" w:hAnsi="Arial" w:cs="Arial"/>
                <w:color w:val="000000" w:themeColor="text1"/>
                <w:sz w:val="18"/>
                <w:szCs w:val="18"/>
              </w:rPr>
            </w:pPr>
          </w:p>
        </w:tc>
        <w:tc>
          <w:tcPr>
            <w:tcW w:w="121" w:type="pct"/>
            <w:vMerge/>
            <w:tcBorders>
              <w:left w:val="single" w:sz="4" w:space="0" w:color="auto"/>
              <w:right w:val="single" w:sz="4" w:space="0" w:color="auto"/>
            </w:tcBorders>
            <w:shd w:val="clear" w:color="auto" w:fill="F4B083" w:themeFill="accent2" w:themeFillTint="99"/>
          </w:tcPr>
          <w:p w14:paraId="3E042DFC" w14:textId="77777777" w:rsidR="00C55A81" w:rsidRPr="00C860B3" w:rsidRDefault="00C55A81" w:rsidP="00C55A81">
            <w:pPr>
              <w:rPr>
                <w:rFonts w:ascii="Arial" w:hAnsi="Arial" w:cs="Arial"/>
                <w:color w:val="000000" w:themeColor="text1"/>
                <w:sz w:val="18"/>
                <w:szCs w:val="18"/>
              </w:rPr>
            </w:pPr>
          </w:p>
        </w:tc>
      </w:tr>
      <w:tr w:rsidR="00C55A81" w:rsidRPr="00C860B3" w14:paraId="06AB847E" w14:textId="77777777" w:rsidTr="00485409">
        <w:trPr>
          <w:gridAfter w:val="1"/>
          <w:wAfter w:w="5" w:type="pct"/>
          <w:trHeight w:val="576"/>
        </w:trPr>
        <w:tc>
          <w:tcPr>
            <w:tcW w:w="626" w:type="pct"/>
            <w:vMerge/>
            <w:tcBorders>
              <w:left w:val="single" w:sz="4" w:space="0" w:color="auto"/>
              <w:right w:val="single" w:sz="4" w:space="0" w:color="auto"/>
            </w:tcBorders>
          </w:tcPr>
          <w:p w14:paraId="2CC2D33E" w14:textId="77777777" w:rsidR="00C55A81" w:rsidRPr="00C860B3" w:rsidRDefault="00C55A81" w:rsidP="00C55A81">
            <w:pPr>
              <w:rPr>
                <w:rFonts w:ascii="Arial" w:hAnsi="Arial" w:cs="Arial"/>
                <w:b/>
                <w:color w:val="1F4E79" w:themeColor="accent1" w:themeShade="80"/>
                <w:sz w:val="18"/>
                <w:szCs w:val="18"/>
              </w:rPr>
            </w:pPr>
          </w:p>
        </w:tc>
        <w:tc>
          <w:tcPr>
            <w:tcW w:w="581" w:type="pct"/>
            <w:tcBorders>
              <w:top w:val="single" w:sz="4" w:space="0" w:color="auto"/>
              <w:left w:val="single" w:sz="4" w:space="0" w:color="auto"/>
              <w:bottom w:val="single" w:sz="4" w:space="0" w:color="auto"/>
              <w:right w:val="single" w:sz="4" w:space="0" w:color="auto"/>
            </w:tcBorders>
          </w:tcPr>
          <w:p w14:paraId="492EB4F5" w14:textId="77777777" w:rsidR="00C55A81" w:rsidRPr="003375DF" w:rsidRDefault="00C55A81" w:rsidP="00C55A81">
            <w:pPr>
              <w:rPr>
                <w:rFonts w:ascii="Arial" w:hAnsi="Arial" w:cs="Arial"/>
                <w:b/>
                <w:sz w:val="18"/>
                <w:szCs w:val="18"/>
              </w:rPr>
            </w:pPr>
            <w:r w:rsidRPr="00D56084">
              <w:rPr>
                <w:rFonts w:ascii="Arial" w:hAnsi="Arial" w:cs="Arial"/>
                <w:b/>
                <w:sz w:val="18"/>
                <w:szCs w:val="18"/>
              </w:rPr>
              <w:t>RI 3.3.</w:t>
            </w:r>
            <w:r w:rsidRPr="00D56084">
              <w:rPr>
                <w:rFonts w:ascii="Arial" w:hAnsi="Arial" w:cs="Arial"/>
                <w:sz w:val="18"/>
                <w:szCs w:val="18"/>
              </w:rPr>
              <w:t xml:space="preserve"> – </w:t>
            </w:r>
            <w:r w:rsidRPr="006D791F">
              <w:rPr>
                <w:rFonts w:ascii="Arial" w:hAnsi="Arial" w:cs="Arial"/>
                <w:color w:val="833C0B" w:themeColor="accent2" w:themeShade="80"/>
                <w:sz w:val="18"/>
                <w:szCs w:val="18"/>
              </w:rPr>
              <w:t>La mobilisation sociale autour du PACASEN est promue</w:t>
            </w:r>
            <w:r w:rsidRPr="0027238E" w:rsidDel="001146A1">
              <w:rPr>
                <w:rFonts w:ascii="Arial" w:hAnsi="Arial" w:cs="Arial"/>
                <w:color w:val="833C0B" w:themeColor="accent2" w:themeShade="80"/>
                <w:sz w:val="18"/>
                <w:szCs w:val="18"/>
              </w:rPr>
              <w:t xml:space="preserve"> </w:t>
            </w:r>
            <w:r w:rsidRPr="003375DF">
              <w:rPr>
                <w:rFonts w:ascii="Arial" w:hAnsi="Arial" w:cs="Arial"/>
                <w:color w:val="833C0B" w:themeColor="accent2" w:themeShade="80"/>
                <w:sz w:val="18"/>
                <w:szCs w:val="18"/>
              </w:rPr>
              <w:t>entre parties prenantes, les bénéficiaires avec l’utilisation judicieuse des outils de communication digitale.</w:t>
            </w:r>
          </w:p>
        </w:tc>
        <w:tc>
          <w:tcPr>
            <w:tcW w:w="965" w:type="pct"/>
            <w:tcBorders>
              <w:top w:val="single" w:sz="4" w:space="0" w:color="auto"/>
              <w:left w:val="single" w:sz="4" w:space="0" w:color="auto"/>
              <w:bottom w:val="single" w:sz="4" w:space="0" w:color="auto"/>
              <w:right w:val="single" w:sz="4" w:space="0" w:color="auto"/>
            </w:tcBorders>
          </w:tcPr>
          <w:p w14:paraId="1FE10721" w14:textId="15DF87DD" w:rsidR="00C55A81" w:rsidRPr="003375DF" w:rsidRDefault="00C55A81" w:rsidP="001C3A88">
            <w:pPr>
              <w:pStyle w:val="Paragraphedeliste"/>
              <w:numPr>
                <w:ilvl w:val="0"/>
                <w:numId w:val="30"/>
              </w:numPr>
              <w:ind w:left="173" w:hanging="173"/>
              <w:rPr>
                <w:rFonts w:ascii="Arial" w:hAnsi="Arial" w:cs="Arial"/>
                <w:b/>
                <w:color w:val="000000" w:themeColor="text1"/>
                <w:sz w:val="18"/>
                <w:szCs w:val="18"/>
              </w:rPr>
            </w:pPr>
            <w:r w:rsidRPr="003375DF">
              <w:rPr>
                <w:rFonts w:ascii="Arial" w:hAnsi="Arial" w:cs="Arial"/>
                <w:b/>
                <w:color w:val="000000" w:themeColor="text1"/>
                <w:sz w:val="18"/>
                <w:szCs w:val="18"/>
              </w:rPr>
              <w:t>A1R33</w:t>
            </w:r>
            <w:r w:rsidRPr="003375DF">
              <w:rPr>
                <w:rFonts w:ascii="Arial" w:hAnsi="Arial" w:cs="Arial"/>
                <w:color w:val="000000" w:themeColor="text1"/>
                <w:sz w:val="18"/>
                <w:szCs w:val="18"/>
              </w:rPr>
              <w:t xml:space="preserve"> - Redynamisation et alimentation régulière des réseaux sociaux existant du PACASEN</w:t>
            </w:r>
            <w:r w:rsidR="00160232">
              <w:rPr>
                <w:rFonts w:ascii="Arial" w:hAnsi="Arial" w:cs="Arial"/>
                <w:color w:val="000000" w:themeColor="text1"/>
                <w:sz w:val="18"/>
                <w:szCs w:val="18"/>
              </w:rPr>
              <w:t xml:space="preserve"> – community management</w:t>
            </w:r>
            <w:r w:rsidRPr="003375DF">
              <w:rPr>
                <w:rFonts w:ascii="Arial" w:hAnsi="Arial" w:cs="Arial"/>
                <w:color w:val="000000" w:themeColor="text1"/>
                <w:sz w:val="18"/>
                <w:szCs w:val="18"/>
              </w:rPr>
              <w:t xml:space="preserve"> (Facebook, Instagram, twitter, site web ADM)</w:t>
            </w:r>
            <w:r w:rsidR="00C85BD7">
              <w:rPr>
                <w:rFonts w:ascii="Arial" w:hAnsi="Arial" w:cs="Arial"/>
                <w:color w:val="000000" w:themeColor="text1"/>
                <w:sz w:val="18"/>
                <w:szCs w:val="18"/>
              </w:rPr>
              <w:t xml:space="preserve">  </w:t>
            </w:r>
          </w:p>
        </w:tc>
        <w:tc>
          <w:tcPr>
            <w:tcW w:w="435" w:type="pct"/>
            <w:tcBorders>
              <w:top w:val="single" w:sz="4" w:space="0" w:color="auto"/>
              <w:left w:val="single" w:sz="4" w:space="0" w:color="auto"/>
              <w:bottom w:val="single" w:sz="4" w:space="0" w:color="auto"/>
              <w:right w:val="single" w:sz="4" w:space="0" w:color="auto"/>
            </w:tcBorders>
          </w:tcPr>
          <w:p w14:paraId="16DB3497" w14:textId="78858B3E" w:rsidR="00C55A81" w:rsidRPr="00D858D1" w:rsidRDefault="00241561" w:rsidP="00C55A81">
            <w:pPr>
              <w:rPr>
                <w:rFonts w:ascii="Arial" w:hAnsi="Arial" w:cs="Arial"/>
                <w:color w:val="000000" w:themeColor="text1"/>
                <w:sz w:val="16"/>
                <w:szCs w:val="18"/>
              </w:rPr>
            </w:pPr>
            <w:r>
              <w:rPr>
                <w:rFonts w:ascii="Arial" w:eastAsia="Arial Unicode MS" w:hAnsi="Arial" w:cs="Arial"/>
                <w:color w:val="000000" w:themeColor="text1"/>
                <w:sz w:val="16"/>
                <w:szCs w:val="18"/>
              </w:rPr>
              <w:t>ADM</w:t>
            </w:r>
          </w:p>
        </w:tc>
        <w:tc>
          <w:tcPr>
            <w:tcW w:w="579" w:type="pct"/>
            <w:tcBorders>
              <w:top w:val="single" w:sz="4" w:space="0" w:color="auto"/>
              <w:left w:val="single" w:sz="4" w:space="0" w:color="auto"/>
              <w:bottom w:val="single" w:sz="4" w:space="0" w:color="auto"/>
              <w:right w:val="single" w:sz="4" w:space="0" w:color="auto"/>
            </w:tcBorders>
          </w:tcPr>
          <w:p w14:paraId="727D2FC9" w14:textId="77777777" w:rsidR="00C55A81" w:rsidRDefault="00C55A81" w:rsidP="001C3A88">
            <w:pPr>
              <w:pStyle w:val="Paragraphedeliste"/>
              <w:numPr>
                <w:ilvl w:val="0"/>
                <w:numId w:val="22"/>
              </w:numPr>
              <w:spacing w:after="120"/>
              <w:rPr>
                <w:rFonts w:ascii="Arial" w:hAnsi="Arial" w:cs="Arial"/>
                <w:color w:val="000000" w:themeColor="text1"/>
                <w:sz w:val="18"/>
                <w:szCs w:val="18"/>
              </w:rPr>
            </w:pPr>
            <w:r>
              <w:rPr>
                <w:rFonts w:ascii="Arial" w:hAnsi="Arial" w:cs="Arial"/>
                <w:color w:val="000000" w:themeColor="text1"/>
                <w:sz w:val="18"/>
                <w:szCs w:val="18"/>
              </w:rPr>
              <w:t>PP</w:t>
            </w:r>
          </w:p>
          <w:p w14:paraId="479F354B" w14:textId="77777777" w:rsidR="00C55A81" w:rsidRDefault="00C55A81" w:rsidP="001C3A88">
            <w:pPr>
              <w:pStyle w:val="Paragraphedeliste"/>
              <w:numPr>
                <w:ilvl w:val="0"/>
                <w:numId w:val="22"/>
              </w:numPr>
              <w:spacing w:after="120"/>
              <w:rPr>
                <w:rFonts w:ascii="Arial" w:hAnsi="Arial" w:cs="Arial"/>
                <w:color w:val="000000" w:themeColor="text1"/>
                <w:sz w:val="18"/>
                <w:szCs w:val="18"/>
              </w:rPr>
            </w:pPr>
            <w:r w:rsidRPr="00C860B3">
              <w:rPr>
                <w:rFonts w:ascii="Arial" w:hAnsi="Arial" w:cs="Arial"/>
                <w:color w:val="000000" w:themeColor="text1"/>
                <w:sz w:val="18"/>
                <w:szCs w:val="18"/>
              </w:rPr>
              <w:t>CT</w:t>
            </w:r>
          </w:p>
          <w:p w14:paraId="41CC6114" w14:textId="77777777" w:rsidR="00C55A81" w:rsidRPr="00DE4739" w:rsidRDefault="00C55A81" w:rsidP="001C3A88">
            <w:pPr>
              <w:pStyle w:val="Paragraphedeliste"/>
              <w:numPr>
                <w:ilvl w:val="0"/>
                <w:numId w:val="22"/>
              </w:numPr>
              <w:spacing w:after="120"/>
              <w:rPr>
                <w:rFonts w:ascii="Arial" w:eastAsia="Arial Unicode MS" w:hAnsi="Arial" w:cs="Arial"/>
                <w:color w:val="000000" w:themeColor="text1"/>
                <w:sz w:val="18"/>
                <w:szCs w:val="18"/>
              </w:rPr>
            </w:pPr>
            <w:r w:rsidRPr="00DE4739">
              <w:rPr>
                <w:rFonts w:ascii="Arial" w:eastAsia="Arial Unicode MS" w:hAnsi="Arial" w:cs="Arial"/>
                <w:color w:val="000000" w:themeColor="text1"/>
                <w:sz w:val="18"/>
                <w:szCs w:val="18"/>
              </w:rPr>
              <w:t>Citoyens</w:t>
            </w:r>
          </w:p>
          <w:p w14:paraId="58B50625" w14:textId="77777777" w:rsidR="00C55A81" w:rsidRPr="00DE4739" w:rsidRDefault="00C55A81" w:rsidP="001C3A88">
            <w:pPr>
              <w:pStyle w:val="Paragraphedeliste"/>
              <w:numPr>
                <w:ilvl w:val="0"/>
                <w:numId w:val="22"/>
              </w:numPr>
              <w:spacing w:after="120"/>
              <w:rPr>
                <w:rFonts w:ascii="Arial" w:hAnsi="Arial" w:cs="Arial"/>
                <w:color w:val="000000" w:themeColor="text1"/>
                <w:sz w:val="18"/>
                <w:szCs w:val="18"/>
              </w:rPr>
            </w:pPr>
            <w:r>
              <w:rPr>
                <w:rFonts w:ascii="Arial" w:eastAsia="Arial Unicode MS" w:hAnsi="Arial" w:cs="Arial"/>
                <w:color w:val="000000" w:themeColor="text1"/>
                <w:sz w:val="18"/>
                <w:szCs w:val="18"/>
              </w:rPr>
              <w:t>Presse</w:t>
            </w:r>
          </w:p>
          <w:p w14:paraId="33B99707" w14:textId="77777777" w:rsidR="00C55A81" w:rsidRPr="00C860B3" w:rsidRDefault="00C55A81" w:rsidP="001C3A88">
            <w:pPr>
              <w:pStyle w:val="Paragraphedeliste"/>
              <w:numPr>
                <w:ilvl w:val="0"/>
                <w:numId w:val="22"/>
              </w:numPr>
              <w:spacing w:after="120"/>
              <w:rPr>
                <w:rFonts w:ascii="Arial" w:hAnsi="Arial" w:cs="Arial"/>
                <w:color w:val="000000" w:themeColor="text1"/>
                <w:sz w:val="18"/>
                <w:szCs w:val="18"/>
              </w:rPr>
            </w:pPr>
            <w:r>
              <w:rPr>
                <w:rFonts w:ascii="Arial" w:eastAsia="Arial Unicode MS" w:hAnsi="Arial" w:cs="Arial"/>
                <w:color w:val="000000" w:themeColor="text1"/>
                <w:sz w:val="18"/>
                <w:szCs w:val="18"/>
              </w:rPr>
              <w:t>Prescripteurs</w:t>
            </w:r>
          </w:p>
          <w:p w14:paraId="71E3BC5C" w14:textId="77777777" w:rsidR="00C55A81" w:rsidRPr="00960133" w:rsidRDefault="00C55A81" w:rsidP="00C55A81">
            <w:pPr>
              <w:pStyle w:val="Paragraphedeliste"/>
              <w:ind w:left="113"/>
              <w:rPr>
                <w:rFonts w:ascii="Arial" w:hAnsi="Arial" w:cs="Arial"/>
                <w:color w:val="000000" w:themeColor="text1"/>
                <w:sz w:val="18"/>
                <w:szCs w:val="18"/>
              </w:rPr>
            </w:pPr>
          </w:p>
        </w:tc>
        <w:tc>
          <w:tcPr>
            <w:tcW w:w="723" w:type="pct"/>
            <w:tcBorders>
              <w:top w:val="single" w:sz="4" w:space="0" w:color="auto"/>
              <w:left w:val="single" w:sz="4" w:space="0" w:color="auto"/>
              <w:bottom w:val="single" w:sz="4" w:space="0" w:color="auto"/>
              <w:right w:val="single" w:sz="4" w:space="0" w:color="auto"/>
            </w:tcBorders>
          </w:tcPr>
          <w:p w14:paraId="48BE06F0" w14:textId="77777777" w:rsidR="00C55A81" w:rsidRPr="00C860B3" w:rsidRDefault="00C55A81" w:rsidP="001C3A88">
            <w:pPr>
              <w:pStyle w:val="Paragraphedeliste"/>
              <w:numPr>
                <w:ilvl w:val="0"/>
                <w:numId w:val="22"/>
              </w:numPr>
              <w:rPr>
                <w:rFonts w:ascii="Arial" w:hAnsi="Arial" w:cs="Arial"/>
                <w:color w:val="000000" w:themeColor="text1"/>
                <w:sz w:val="18"/>
                <w:szCs w:val="18"/>
              </w:rPr>
            </w:pPr>
            <w:r w:rsidRPr="00C860B3">
              <w:rPr>
                <w:rFonts w:ascii="Arial" w:hAnsi="Arial" w:cs="Arial"/>
                <w:color w:val="000000" w:themeColor="text1"/>
                <w:sz w:val="18"/>
                <w:szCs w:val="18"/>
              </w:rPr>
              <w:t>TDR</w:t>
            </w:r>
          </w:p>
          <w:p w14:paraId="3D1D0638" w14:textId="77777777" w:rsidR="00C55A81" w:rsidRPr="00C860B3" w:rsidRDefault="00C55A81" w:rsidP="001C3A88">
            <w:pPr>
              <w:pStyle w:val="Paragraphedeliste"/>
              <w:numPr>
                <w:ilvl w:val="0"/>
                <w:numId w:val="22"/>
              </w:numPr>
              <w:rPr>
                <w:rFonts w:ascii="Arial" w:hAnsi="Arial" w:cs="Arial"/>
                <w:color w:val="000000" w:themeColor="text1"/>
                <w:sz w:val="18"/>
                <w:szCs w:val="18"/>
              </w:rPr>
            </w:pPr>
            <w:r w:rsidRPr="00C860B3">
              <w:rPr>
                <w:rFonts w:ascii="Arial" w:hAnsi="Arial" w:cs="Arial"/>
                <w:color w:val="000000" w:themeColor="text1"/>
                <w:sz w:val="18"/>
                <w:szCs w:val="18"/>
              </w:rPr>
              <w:t>Rapport d’exécution</w:t>
            </w:r>
          </w:p>
        </w:tc>
        <w:tc>
          <w:tcPr>
            <w:tcW w:w="531" w:type="pct"/>
            <w:tcBorders>
              <w:top w:val="single" w:sz="4" w:space="0" w:color="auto"/>
              <w:left w:val="single" w:sz="4" w:space="0" w:color="auto"/>
              <w:bottom w:val="single" w:sz="4" w:space="0" w:color="auto"/>
              <w:right w:val="single" w:sz="4" w:space="0" w:color="auto"/>
            </w:tcBorders>
          </w:tcPr>
          <w:p w14:paraId="1D8474CD" w14:textId="4E0537C2" w:rsidR="00C55A81" w:rsidRPr="00C860B3" w:rsidRDefault="00C55A81" w:rsidP="00C55A81">
            <w:pPr>
              <w:rPr>
                <w:rFonts w:ascii="Arial" w:hAnsi="Arial" w:cs="Arial"/>
                <w:color w:val="000000" w:themeColor="text1"/>
                <w:sz w:val="18"/>
                <w:szCs w:val="18"/>
              </w:rPr>
            </w:pPr>
            <w:r>
              <w:rPr>
                <w:rFonts w:ascii="Arial" w:hAnsi="Arial" w:cs="Arial"/>
                <w:color w:val="000000" w:themeColor="text1"/>
                <w:sz w:val="18"/>
                <w:szCs w:val="18"/>
              </w:rPr>
              <w:t>2</w:t>
            </w:r>
            <w:r w:rsidRPr="00C860B3">
              <w:rPr>
                <w:rFonts w:ascii="Arial" w:hAnsi="Arial" w:cs="Arial"/>
                <w:color w:val="000000" w:themeColor="text1"/>
                <w:sz w:val="18"/>
                <w:szCs w:val="18"/>
              </w:rPr>
              <w:t>0 000 000</w:t>
            </w:r>
          </w:p>
        </w:tc>
        <w:tc>
          <w:tcPr>
            <w:tcW w:w="82" w:type="pct"/>
            <w:tcBorders>
              <w:top w:val="single" w:sz="4" w:space="0" w:color="auto"/>
              <w:left w:val="single" w:sz="4" w:space="0" w:color="auto"/>
              <w:bottom w:val="single" w:sz="4" w:space="0" w:color="auto"/>
              <w:right w:val="single" w:sz="4" w:space="0" w:color="auto"/>
            </w:tcBorders>
            <w:shd w:val="clear" w:color="auto" w:fill="FFFFFF" w:themeFill="background1"/>
          </w:tcPr>
          <w:p w14:paraId="7D81A9DF" w14:textId="77777777" w:rsidR="00C55A81" w:rsidRPr="00C860B3" w:rsidRDefault="00C55A81" w:rsidP="00C55A81">
            <w:pPr>
              <w:rPr>
                <w:rFonts w:ascii="Arial" w:hAnsi="Arial" w:cs="Arial"/>
                <w:color w:val="000000" w:themeColor="text1"/>
                <w:sz w:val="18"/>
                <w:szCs w:val="18"/>
              </w:rPr>
            </w:pPr>
          </w:p>
        </w:tc>
        <w:tc>
          <w:tcPr>
            <w:tcW w:w="81" w:type="pct"/>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25EC233" w14:textId="77777777" w:rsidR="00C55A81" w:rsidRPr="00C860B3" w:rsidRDefault="00C55A81" w:rsidP="00C55A81">
            <w:pPr>
              <w:rPr>
                <w:rFonts w:ascii="Arial" w:hAnsi="Arial" w:cs="Arial"/>
                <w:color w:val="000000" w:themeColor="text1"/>
                <w:sz w:val="18"/>
                <w:szCs w:val="18"/>
              </w:rPr>
            </w:pPr>
          </w:p>
        </w:tc>
        <w:tc>
          <w:tcPr>
            <w:tcW w:w="86" w:type="pct"/>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384D17D6" w14:textId="77777777" w:rsidR="00C55A81" w:rsidRPr="00C860B3" w:rsidRDefault="00C55A81" w:rsidP="00C55A81">
            <w:pPr>
              <w:rPr>
                <w:rFonts w:ascii="Arial" w:hAnsi="Arial" w:cs="Arial"/>
                <w:color w:val="000000" w:themeColor="text1"/>
                <w:sz w:val="18"/>
                <w:szCs w:val="18"/>
              </w:rPr>
            </w:pPr>
          </w:p>
        </w:tc>
        <w:tc>
          <w:tcPr>
            <w:tcW w:w="186" w:type="pct"/>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0984995" w14:textId="77777777" w:rsidR="00C55A81" w:rsidRPr="00C860B3" w:rsidRDefault="00C55A81" w:rsidP="00C55A81">
            <w:pPr>
              <w:rPr>
                <w:rFonts w:ascii="Arial" w:hAnsi="Arial" w:cs="Arial"/>
                <w:color w:val="000000" w:themeColor="text1"/>
                <w:sz w:val="18"/>
                <w:szCs w:val="18"/>
              </w:rPr>
            </w:pPr>
          </w:p>
        </w:tc>
        <w:tc>
          <w:tcPr>
            <w:tcW w:w="121"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6D4B8EA0" w14:textId="77777777" w:rsidR="00C55A81" w:rsidRPr="00C860B3" w:rsidRDefault="00C55A81" w:rsidP="00C55A81">
            <w:pPr>
              <w:rPr>
                <w:rFonts w:ascii="Arial" w:hAnsi="Arial" w:cs="Arial"/>
                <w:color w:val="000000" w:themeColor="text1"/>
                <w:sz w:val="18"/>
                <w:szCs w:val="18"/>
              </w:rPr>
            </w:pPr>
          </w:p>
        </w:tc>
      </w:tr>
      <w:tr w:rsidR="00C55A81" w:rsidRPr="00265974" w14:paraId="7D446D6A" w14:textId="77777777" w:rsidTr="00485409">
        <w:trPr>
          <w:trHeight w:val="576"/>
        </w:trPr>
        <w:tc>
          <w:tcPr>
            <w:tcW w:w="626" w:type="pct"/>
            <w:tcBorders>
              <w:left w:val="single" w:sz="4" w:space="0" w:color="auto"/>
              <w:bottom w:val="single" w:sz="4" w:space="0" w:color="auto"/>
              <w:right w:val="single" w:sz="4" w:space="0" w:color="auto"/>
            </w:tcBorders>
            <w:vAlign w:val="center"/>
          </w:tcPr>
          <w:p w14:paraId="7D06983B" w14:textId="77777777" w:rsidR="00C55A81" w:rsidRPr="00265974" w:rsidRDefault="00C55A81" w:rsidP="00C55A81">
            <w:pPr>
              <w:rPr>
                <w:rFonts w:ascii="Arial" w:hAnsi="Arial" w:cs="Arial"/>
                <w:b/>
                <w:color w:val="1F4E79" w:themeColor="accent1" w:themeShade="80"/>
                <w:sz w:val="18"/>
                <w:szCs w:val="18"/>
              </w:rPr>
            </w:pPr>
          </w:p>
          <w:p w14:paraId="010B1410" w14:textId="77777777" w:rsidR="00C55A81" w:rsidRPr="00265974" w:rsidRDefault="00C55A81" w:rsidP="00C55A81">
            <w:pPr>
              <w:jc w:val="center"/>
              <w:rPr>
                <w:rFonts w:ascii="Arial" w:hAnsi="Arial" w:cs="Arial"/>
                <w:b/>
                <w:color w:val="1F4E79" w:themeColor="accent1" w:themeShade="80"/>
                <w:sz w:val="18"/>
                <w:szCs w:val="18"/>
              </w:rPr>
            </w:pPr>
            <w:r w:rsidRPr="00265974">
              <w:rPr>
                <w:rFonts w:ascii="Arial" w:hAnsi="Arial" w:cs="Arial"/>
                <w:b/>
                <w:color w:val="1F4E79" w:themeColor="accent1" w:themeShade="80"/>
                <w:sz w:val="18"/>
                <w:szCs w:val="18"/>
              </w:rPr>
              <w:t>BUDGET TOTAL</w:t>
            </w:r>
          </w:p>
        </w:tc>
        <w:tc>
          <w:tcPr>
            <w:tcW w:w="581" w:type="pct"/>
            <w:tcBorders>
              <w:top w:val="single" w:sz="4" w:space="0" w:color="auto"/>
              <w:left w:val="single" w:sz="4" w:space="0" w:color="auto"/>
              <w:bottom w:val="single" w:sz="4" w:space="0" w:color="auto"/>
              <w:right w:val="single" w:sz="4" w:space="0" w:color="auto"/>
            </w:tcBorders>
            <w:vAlign w:val="center"/>
          </w:tcPr>
          <w:p w14:paraId="210D4A69" w14:textId="77777777" w:rsidR="00C55A81" w:rsidRPr="00265974" w:rsidRDefault="00C55A81" w:rsidP="00C55A81">
            <w:pPr>
              <w:jc w:val="center"/>
              <w:rPr>
                <w:rFonts w:ascii="Arial" w:hAnsi="Arial" w:cs="Arial"/>
                <w:b/>
                <w:color w:val="1F4E79" w:themeColor="accent1" w:themeShade="80"/>
                <w:sz w:val="18"/>
                <w:szCs w:val="18"/>
              </w:rPr>
            </w:pPr>
          </w:p>
        </w:tc>
        <w:tc>
          <w:tcPr>
            <w:tcW w:w="965" w:type="pct"/>
            <w:tcBorders>
              <w:top w:val="single" w:sz="4" w:space="0" w:color="auto"/>
              <w:left w:val="single" w:sz="4" w:space="0" w:color="auto"/>
              <w:bottom w:val="single" w:sz="4" w:space="0" w:color="auto"/>
              <w:right w:val="single" w:sz="4" w:space="0" w:color="auto"/>
            </w:tcBorders>
            <w:vAlign w:val="center"/>
          </w:tcPr>
          <w:p w14:paraId="15EC5226" w14:textId="77777777" w:rsidR="00C55A81" w:rsidRPr="00265974" w:rsidRDefault="00C55A81" w:rsidP="00C55A81">
            <w:pPr>
              <w:jc w:val="center"/>
              <w:rPr>
                <w:rFonts w:ascii="Arial" w:hAnsi="Arial" w:cs="Arial"/>
                <w:b/>
                <w:color w:val="1F4E79" w:themeColor="accent1" w:themeShade="80"/>
                <w:sz w:val="18"/>
                <w:szCs w:val="18"/>
              </w:rPr>
            </w:pPr>
          </w:p>
        </w:tc>
        <w:tc>
          <w:tcPr>
            <w:tcW w:w="435" w:type="pct"/>
            <w:tcBorders>
              <w:top w:val="single" w:sz="4" w:space="0" w:color="auto"/>
              <w:left w:val="single" w:sz="4" w:space="0" w:color="auto"/>
              <w:bottom w:val="single" w:sz="4" w:space="0" w:color="auto"/>
              <w:right w:val="single" w:sz="4" w:space="0" w:color="auto"/>
            </w:tcBorders>
            <w:vAlign w:val="center"/>
          </w:tcPr>
          <w:p w14:paraId="26183D08" w14:textId="77777777" w:rsidR="00C55A81" w:rsidRPr="00265974" w:rsidRDefault="00C55A81" w:rsidP="00C55A81">
            <w:pPr>
              <w:jc w:val="center"/>
              <w:rPr>
                <w:rFonts w:ascii="Arial" w:hAnsi="Arial" w:cs="Arial"/>
                <w:b/>
                <w:color w:val="1F4E79" w:themeColor="accent1" w:themeShade="80"/>
                <w:sz w:val="18"/>
                <w:szCs w:val="18"/>
              </w:rPr>
            </w:pPr>
          </w:p>
        </w:tc>
        <w:tc>
          <w:tcPr>
            <w:tcW w:w="579" w:type="pct"/>
            <w:tcBorders>
              <w:top w:val="single" w:sz="4" w:space="0" w:color="auto"/>
              <w:left w:val="single" w:sz="4" w:space="0" w:color="auto"/>
              <w:bottom w:val="single" w:sz="4" w:space="0" w:color="auto"/>
              <w:right w:val="single" w:sz="4" w:space="0" w:color="auto"/>
            </w:tcBorders>
            <w:vAlign w:val="center"/>
          </w:tcPr>
          <w:p w14:paraId="0AEA271A" w14:textId="77777777" w:rsidR="00C55A81" w:rsidRPr="00265974" w:rsidRDefault="00C55A81" w:rsidP="00C55A81">
            <w:pPr>
              <w:jc w:val="center"/>
              <w:rPr>
                <w:rFonts w:ascii="Arial" w:hAnsi="Arial" w:cs="Arial"/>
                <w:b/>
                <w:color w:val="1F4E79" w:themeColor="accent1" w:themeShade="80"/>
                <w:sz w:val="18"/>
                <w:szCs w:val="18"/>
              </w:rPr>
            </w:pPr>
          </w:p>
        </w:tc>
        <w:tc>
          <w:tcPr>
            <w:tcW w:w="723" w:type="pct"/>
            <w:tcBorders>
              <w:top w:val="single" w:sz="4" w:space="0" w:color="auto"/>
              <w:left w:val="single" w:sz="4" w:space="0" w:color="auto"/>
              <w:bottom w:val="single" w:sz="4" w:space="0" w:color="auto"/>
              <w:right w:val="single" w:sz="4" w:space="0" w:color="auto"/>
            </w:tcBorders>
            <w:vAlign w:val="center"/>
          </w:tcPr>
          <w:p w14:paraId="53EABB57" w14:textId="77777777" w:rsidR="00C55A81" w:rsidRPr="00265974" w:rsidRDefault="00C55A81" w:rsidP="00C55A81">
            <w:pPr>
              <w:jc w:val="center"/>
              <w:rPr>
                <w:rFonts w:ascii="Arial" w:hAnsi="Arial" w:cs="Arial"/>
                <w:b/>
                <w:color w:val="1F4E79" w:themeColor="accent1" w:themeShade="80"/>
                <w:sz w:val="18"/>
                <w:szCs w:val="18"/>
              </w:rPr>
            </w:pPr>
          </w:p>
        </w:tc>
        <w:tc>
          <w:tcPr>
            <w:tcW w:w="531" w:type="pct"/>
            <w:tcBorders>
              <w:top w:val="single" w:sz="4" w:space="0" w:color="auto"/>
              <w:left w:val="single" w:sz="4" w:space="0" w:color="auto"/>
              <w:bottom w:val="single" w:sz="4" w:space="0" w:color="auto"/>
              <w:right w:val="single" w:sz="4" w:space="0" w:color="auto"/>
            </w:tcBorders>
            <w:vAlign w:val="center"/>
          </w:tcPr>
          <w:p w14:paraId="6F21E536" w14:textId="77777777" w:rsidR="00C55A81" w:rsidRPr="00265974" w:rsidRDefault="00C55A81" w:rsidP="00C55A81">
            <w:pPr>
              <w:jc w:val="center"/>
              <w:rPr>
                <w:rFonts w:ascii="Arial" w:hAnsi="Arial" w:cs="Arial"/>
                <w:b/>
                <w:color w:val="1F4E79" w:themeColor="accent1" w:themeShade="80"/>
                <w:sz w:val="18"/>
                <w:szCs w:val="18"/>
              </w:rPr>
            </w:pPr>
          </w:p>
          <w:p w14:paraId="026340A8" w14:textId="77777777" w:rsidR="00C55A81" w:rsidRPr="00265974" w:rsidRDefault="00C55A81" w:rsidP="00C55A81">
            <w:pPr>
              <w:jc w:val="center"/>
              <w:rPr>
                <w:rFonts w:ascii="Arial" w:hAnsi="Arial" w:cs="Arial"/>
                <w:b/>
                <w:color w:val="1F4E79" w:themeColor="accent1" w:themeShade="80"/>
                <w:sz w:val="18"/>
                <w:szCs w:val="18"/>
              </w:rPr>
            </w:pPr>
          </w:p>
        </w:tc>
        <w:tc>
          <w:tcPr>
            <w:tcW w:w="560" w:type="pct"/>
            <w:gridSpan w:val="9"/>
            <w:tcBorders>
              <w:top w:val="single" w:sz="4" w:space="0" w:color="auto"/>
              <w:left w:val="single" w:sz="4" w:space="0" w:color="auto"/>
              <w:bottom w:val="single" w:sz="4" w:space="0" w:color="auto"/>
              <w:right w:val="single" w:sz="4" w:space="0" w:color="auto"/>
            </w:tcBorders>
            <w:vAlign w:val="center"/>
          </w:tcPr>
          <w:p w14:paraId="60BDB7F6" w14:textId="155A9A17" w:rsidR="00C55A81" w:rsidRDefault="00C55A81" w:rsidP="00C55A81">
            <w:pPr>
              <w:jc w:val="center"/>
              <w:rPr>
                <w:rFonts w:ascii="Arial" w:hAnsi="Arial" w:cs="Arial"/>
                <w:b/>
                <w:color w:val="1F4E79" w:themeColor="accent1" w:themeShade="80"/>
                <w:sz w:val="18"/>
                <w:szCs w:val="18"/>
              </w:rPr>
            </w:pPr>
            <w:r>
              <w:rPr>
                <w:rFonts w:ascii="Arial" w:hAnsi="Arial" w:cs="Arial"/>
                <w:b/>
                <w:color w:val="1F4E79" w:themeColor="accent1" w:themeShade="80"/>
                <w:sz w:val="18"/>
                <w:szCs w:val="18"/>
              </w:rPr>
              <w:t>  </w:t>
            </w:r>
          </w:p>
          <w:p w14:paraId="34B42035" w14:textId="1C7CEA87" w:rsidR="00C55A81" w:rsidRPr="00265974" w:rsidRDefault="00C55A81" w:rsidP="00C55A81">
            <w:pPr>
              <w:jc w:val="center"/>
              <w:rPr>
                <w:rFonts w:ascii="Arial" w:hAnsi="Arial" w:cs="Arial"/>
                <w:b/>
                <w:color w:val="1F4E79" w:themeColor="accent1" w:themeShade="80"/>
                <w:sz w:val="18"/>
                <w:szCs w:val="18"/>
                <w:highlight w:val="yellow"/>
              </w:rPr>
            </w:pPr>
            <w:r>
              <w:rPr>
                <w:rFonts w:ascii="Arial" w:hAnsi="Arial" w:cs="Arial"/>
                <w:b/>
                <w:color w:val="1F4E79" w:themeColor="accent1" w:themeShade="80"/>
                <w:sz w:val="18"/>
                <w:szCs w:val="18"/>
              </w:rPr>
              <w:t>4</w:t>
            </w:r>
            <w:r w:rsidR="00345028">
              <w:rPr>
                <w:rFonts w:ascii="Arial" w:hAnsi="Arial" w:cs="Arial"/>
                <w:b/>
                <w:color w:val="1F4E79" w:themeColor="accent1" w:themeShade="80"/>
                <w:sz w:val="18"/>
                <w:szCs w:val="18"/>
              </w:rPr>
              <w:t>15</w:t>
            </w:r>
            <w:r>
              <w:rPr>
                <w:rFonts w:ascii="Arial" w:hAnsi="Arial" w:cs="Arial"/>
                <w:b/>
                <w:color w:val="1F4E79" w:themeColor="accent1" w:themeShade="80"/>
                <w:sz w:val="18"/>
                <w:szCs w:val="18"/>
              </w:rPr>
              <w:t> 400 000</w:t>
            </w:r>
          </w:p>
        </w:tc>
      </w:tr>
    </w:tbl>
    <w:p w14:paraId="1CCA674F" w14:textId="6B9916EF" w:rsidR="00265974" w:rsidRDefault="00265974" w:rsidP="00444F20">
      <w:pPr>
        <w:spacing w:line="256" w:lineRule="auto"/>
        <w:rPr>
          <w:rFonts w:ascii="Arial" w:eastAsia="Calibri" w:hAnsi="Arial" w:cs="Times New Roman"/>
          <w:sz w:val="21"/>
        </w:rPr>
        <w:sectPr w:rsidR="00265974" w:rsidSect="007C43EE">
          <w:headerReference w:type="first" r:id="rId30"/>
          <w:footerReference w:type="first" r:id="rId31"/>
          <w:pgSz w:w="16838" w:h="11906" w:orient="landscape"/>
          <w:pgMar w:top="720" w:right="720" w:bottom="720" w:left="720" w:header="709" w:footer="709" w:gutter="0"/>
          <w:cols w:space="708"/>
          <w:titlePg/>
          <w:docGrid w:linePitch="360"/>
        </w:sectPr>
      </w:pPr>
    </w:p>
    <w:p w14:paraId="1E559700" w14:textId="77777777" w:rsidR="00D80E6E" w:rsidRPr="007574DF" w:rsidRDefault="003931F2" w:rsidP="007574DF">
      <w:pPr>
        <w:pStyle w:val="Titre1"/>
        <w:pBdr>
          <w:top w:val="single" w:sz="4" w:space="9" w:color="0070C0"/>
          <w:bottom w:val="single" w:sz="4" w:space="9" w:color="0070C0"/>
        </w:pBdr>
        <w:ind w:left="273" w:right="848"/>
        <w:jc w:val="center"/>
        <w:rPr>
          <w:rFonts w:ascii="Arial" w:hAnsi="Arial" w:cs="Arial"/>
          <w:b/>
          <w:color w:val="833C0B" w:themeColor="accent2" w:themeShade="80"/>
          <w:sz w:val="22"/>
        </w:rPr>
      </w:pPr>
      <w:bookmarkStart w:id="802" w:name="_Toc21362373"/>
      <w:bookmarkStart w:id="803" w:name="_Toc25913844"/>
      <w:bookmarkStart w:id="804" w:name="_Toc25913933"/>
      <w:bookmarkStart w:id="805" w:name="_Toc38019980"/>
      <w:r w:rsidRPr="007574DF">
        <w:rPr>
          <w:rFonts w:ascii="Arial" w:hAnsi="Arial" w:cs="Arial"/>
          <w:b/>
          <w:color w:val="833C0B" w:themeColor="accent2" w:themeShade="80"/>
          <w:sz w:val="22"/>
        </w:rPr>
        <w:lastRenderedPageBreak/>
        <w:t>ANNEXES</w:t>
      </w:r>
      <w:bookmarkEnd w:id="802"/>
      <w:bookmarkEnd w:id="803"/>
      <w:bookmarkEnd w:id="804"/>
      <w:bookmarkEnd w:id="805"/>
    </w:p>
    <w:p w14:paraId="548EA002" w14:textId="251848F3" w:rsidR="00FA02BE" w:rsidRDefault="00FA02BE" w:rsidP="00CC4C9D">
      <w:pPr>
        <w:pStyle w:val="Paragraphedeliste"/>
        <w:spacing w:line="312" w:lineRule="auto"/>
        <w:rPr>
          <w:rFonts w:ascii="Arial" w:eastAsia="Arial Unicode MS" w:hAnsi="Arial" w:cs="Arial"/>
          <w:b/>
          <w:sz w:val="21"/>
          <w:szCs w:val="21"/>
        </w:rPr>
      </w:pPr>
    </w:p>
    <w:p w14:paraId="74554713" w14:textId="43B0658F" w:rsidR="002C0A96" w:rsidRPr="00011B2D" w:rsidRDefault="002C0A96" w:rsidP="0023034B">
      <w:pPr>
        <w:pStyle w:val="Titre2"/>
        <w:numPr>
          <w:ilvl w:val="0"/>
          <w:numId w:val="0"/>
        </w:numPr>
      </w:pPr>
      <w:bookmarkStart w:id="806" w:name="_Toc21362374"/>
      <w:bookmarkStart w:id="807" w:name="_Toc25913845"/>
      <w:bookmarkStart w:id="808" w:name="_Toc25913934"/>
      <w:bookmarkStart w:id="809" w:name="_Toc38019982"/>
      <w:r w:rsidRPr="00AC4326">
        <w:t xml:space="preserve">Annexe </w:t>
      </w:r>
      <w:r w:rsidR="00A52F40">
        <w:t>1</w:t>
      </w:r>
      <w:r w:rsidRPr="00AC4326">
        <w:t xml:space="preserve"> : </w:t>
      </w:r>
      <w:r w:rsidR="00011B2D" w:rsidRPr="00011B2D">
        <w:t>Liste des institutions et personnes rencontrées</w:t>
      </w:r>
      <w:bookmarkEnd w:id="806"/>
      <w:bookmarkEnd w:id="807"/>
      <w:bookmarkEnd w:id="808"/>
      <w:bookmarkEnd w:id="809"/>
    </w:p>
    <w:tbl>
      <w:tblPr>
        <w:tblStyle w:val="Grilledutableau"/>
        <w:tblW w:w="5000" w:type="pct"/>
        <w:tblLook w:val="04A0" w:firstRow="1" w:lastRow="0" w:firstColumn="1" w:lastColumn="0" w:noHBand="0" w:noVBand="1"/>
      </w:tblPr>
      <w:tblGrid>
        <w:gridCol w:w="2611"/>
        <w:gridCol w:w="2853"/>
        <w:gridCol w:w="3598"/>
      </w:tblGrid>
      <w:tr w:rsidR="00B27C31" w:rsidRPr="004715F8" w14:paraId="5D14B1BD" w14:textId="77777777" w:rsidTr="00265974">
        <w:trPr>
          <w:trHeight w:val="483"/>
          <w:tblHeader/>
        </w:trPr>
        <w:tc>
          <w:tcPr>
            <w:tcW w:w="1441" w:type="pct"/>
            <w:shd w:val="clear" w:color="auto" w:fill="DEEAF6" w:themeFill="accent1" w:themeFillTint="33"/>
            <w:vAlign w:val="center"/>
          </w:tcPr>
          <w:p w14:paraId="623DD6E8" w14:textId="150AB742" w:rsidR="00B27C31" w:rsidRPr="004715F8" w:rsidRDefault="00B27C31" w:rsidP="0067108C">
            <w:pPr>
              <w:rPr>
                <w:rFonts w:ascii="Arial" w:hAnsi="Arial" w:cs="Arial"/>
                <w:b/>
                <w:sz w:val="18"/>
                <w:szCs w:val="18"/>
              </w:rPr>
            </w:pPr>
            <w:r w:rsidRPr="004715F8">
              <w:rPr>
                <w:rFonts w:ascii="Arial" w:hAnsi="Arial" w:cs="Arial"/>
                <w:b/>
                <w:sz w:val="18"/>
                <w:szCs w:val="18"/>
              </w:rPr>
              <w:t>Structure</w:t>
            </w:r>
            <w:r>
              <w:rPr>
                <w:rFonts w:ascii="Arial" w:hAnsi="Arial" w:cs="Arial"/>
                <w:b/>
                <w:sz w:val="18"/>
                <w:szCs w:val="18"/>
              </w:rPr>
              <w:t>/ Fonction</w:t>
            </w:r>
          </w:p>
        </w:tc>
        <w:tc>
          <w:tcPr>
            <w:tcW w:w="1574" w:type="pct"/>
            <w:shd w:val="clear" w:color="auto" w:fill="DEEAF6" w:themeFill="accent1" w:themeFillTint="33"/>
            <w:vAlign w:val="center"/>
          </w:tcPr>
          <w:p w14:paraId="796A5DEA" w14:textId="77777777" w:rsidR="00B27C31" w:rsidRPr="004715F8" w:rsidRDefault="00B27C31" w:rsidP="0067108C">
            <w:pPr>
              <w:rPr>
                <w:rFonts w:ascii="Arial" w:hAnsi="Arial" w:cs="Arial"/>
                <w:b/>
                <w:sz w:val="18"/>
                <w:szCs w:val="18"/>
              </w:rPr>
            </w:pPr>
            <w:r w:rsidRPr="004715F8">
              <w:rPr>
                <w:rFonts w:ascii="Arial" w:eastAsia="Arial Unicode MS" w:hAnsi="Arial" w:cs="Arial"/>
                <w:b/>
                <w:sz w:val="18"/>
                <w:szCs w:val="18"/>
              </w:rPr>
              <w:t>Prénoms &amp; Nom</w:t>
            </w:r>
          </w:p>
        </w:tc>
        <w:tc>
          <w:tcPr>
            <w:tcW w:w="1985" w:type="pct"/>
            <w:shd w:val="clear" w:color="auto" w:fill="DEEAF6" w:themeFill="accent1" w:themeFillTint="33"/>
            <w:vAlign w:val="center"/>
          </w:tcPr>
          <w:p w14:paraId="00A1DFD5" w14:textId="77777777" w:rsidR="00B27C31" w:rsidRPr="004715F8" w:rsidRDefault="00B27C31" w:rsidP="0067108C">
            <w:pPr>
              <w:rPr>
                <w:rFonts w:ascii="Arial" w:hAnsi="Arial" w:cs="Arial"/>
                <w:b/>
                <w:sz w:val="18"/>
                <w:szCs w:val="18"/>
              </w:rPr>
            </w:pPr>
            <w:r w:rsidRPr="004715F8">
              <w:rPr>
                <w:rFonts w:ascii="Arial" w:hAnsi="Arial" w:cs="Arial"/>
                <w:b/>
                <w:sz w:val="18"/>
                <w:szCs w:val="18"/>
              </w:rPr>
              <w:t>Téléphone et E-mail</w:t>
            </w:r>
          </w:p>
        </w:tc>
      </w:tr>
      <w:tr w:rsidR="00B27C31" w:rsidRPr="004715F8" w14:paraId="0178F2BD" w14:textId="77777777" w:rsidTr="0067108C">
        <w:trPr>
          <w:trHeight w:val="492"/>
        </w:trPr>
        <w:tc>
          <w:tcPr>
            <w:tcW w:w="1441" w:type="pct"/>
            <w:vAlign w:val="center"/>
          </w:tcPr>
          <w:p w14:paraId="7DF384D0" w14:textId="57251CF1" w:rsidR="00B27C31" w:rsidRPr="004715F8" w:rsidRDefault="00B27C31" w:rsidP="0067108C">
            <w:pPr>
              <w:rPr>
                <w:rFonts w:ascii="Arial" w:hAnsi="Arial" w:cs="Arial"/>
                <w:sz w:val="18"/>
                <w:szCs w:val="18"/>
              </w:rPr>
            </w:pPr>
            <w:r w:rsidRPr="004715F8">
              <w:rPr>
                <w:rFonts w:ascii="Arial" w:hAnsi="Arial" w:cs="Arial"/>
                <w:sz w:val="18"/>
                <w:szCs w:val="18"/>
              </w:rPr>
              <w:t>MGTDAT</w:t>
            </w:r>
            <w:r>
              <w:rPr>
                <w:rFonts w:ascii="Arial" w:hAnsi="Arial" w:cs="Arial"/>
                <w:sz w:val="18"/>
                <w:szCs w:val="18"/>
              </w:rPr>
              <w:t xml:space="preserve"> - Chef CCRP</w:t>
            </w:r>
          </w:p>
        </w:tc>
        <w:tc>
          <w:tcPr>
            <w:tcW w:w="1574" w:type="pct"/>
            <w:vAlign w:val="center"/>
          </w:tcPr>
          <w:p w14:paraId="023B0D1D" w14:textId="281B55ED" w:rsidR="00B27C31" w:rsidRPr="004715F8" w:rsidRDefault="00B27C31" w:rsidP="0067108C">
            <w:pPr>
              <w:rPr>
                <w:rFonts w:ascii="Arial" w:hAnsi="Arial" w:cs="Arial"/>
                <w:sz w:val="18"/>
                <w:szCs w:val="18"/>
              </w:rPr>
            </w:pPr>
            <w:r>
              <w:rPr>
                <w:rFonts w:ascii="Arial" w:hAnsi="Arial" w:cs="Arial"/>
                <w:sz w:val="18"/>
                <w:szCs w:val="18"/>
              </w:rPr>
              <w:t>Thierno A. Sy</w:t>
            </w:r>
          </w:p>
        </w:tc>
        <w:tc>
          <w:tcPr>
            <w:tcW w:w="1985" w:type="pct"/>
            <w:vAlign w:val="center"/>
          </w:tcPr>
          <w:p w14:paraId="2E72B43A" w14:textId="77777777" w:rsidR="00B27C31" w:rsidRPr="004715F8" w:rsidRDefault="00B27C31" w:rsidP="0067108C">
            <w:pPr>
              <w:rPr>
                <w:rFonts w:ascii="Arial" w:hAnsi="Arial" w:cs="Arial"/>
                <w:sz w:val="18"/>
                <w:szCs w:val="18"/>
              </w:rPr>
            </w:pPr>
            <w:r>
              <w:rPr>
                <w:rFonts w:ascii="Arial" w:hAnsi="Arial" w:cs="Arial"/>
                <w:sz w:val="18"/>
                <w:szCs w:val="18"/>
              </w:rPr>
              <w:t>thiernosysn</w:t>
            </w:r>
            <w:r w:rsidRPr="004715F8">
              <w:rPr>
                <w:rFonts w:ascii="Arial" w:hAnsi="Arial" w:cs="Arial"/>
                <w:sz w:val="18"/>
                <w:szCs w:val="18"/>
              </w:rPr>
              <w:t>@</w:t>
            </w:r>
            <w:r>
              <w:rPr>
                <w:rFonts w:ascii="Arial" w:hAnsi="Arial" w:cs="Arial"/>
                <w:sz w:val="18"/>
                <w:szCs w:val="18"/>
              </w:rPr>
              <w:t>yahoo.fr</w:t>
            </w:r>
          </w:p>
        </w:tc>
      </w:tr>
      <w:tr w:rsidR="00B27C31" w:rsidRPr="004715F8" w14:paraId="6E176C22" w14:textId="77777777" w:rsidTr="0067108C">
        <w:trPr>
          <w:trHeight w:val="558"/>
        </w:trPr>
        <w:tc>
          <w:tcPr>
            <w:tcW w:w="1441" w:type="pct"/>
            <w:vAlign w:val="center"/>
          </w:tcPr>
          <w:p w14:paraId="1804E2BA" w14:textId="3BBC2310" w:rsidR="00B27C31" w:rsidRPr="004715F8" w:rsidRDefault="00B27C31" w:rsidP="0067108C">
            <w:pPr>
              <w:rPr>
                <w:rFonts w:ascii="Arial" w:hAnsi="Arial" w:cs="Arial"/>
                <w:sz w:val="18"/>
                <w:szCs w:val="18"/>
              </w:rPr>
            </w:pPr>
            <w:r w:rsidRPr="004715F8">
              <w:rPr>
                <w:rFonts w:ascii="Arial" w:hAnsi="Arial" w:cs="Arial"/>
                <w:sz w:val="18"/>
                <w:szCs w:val="18"/>
              </w:rPr>
              <w:t>Service de la Formation</w:t>
            </w:r>
            <w:r>
              <w:rPr>
                <w:rFonts w:ascii="Arial" w:hAnsi="Arial" w:cs="Arial"/>
                <w:sz w:val="18"/>
                <w:szCs w:val="18"/>
              </w:rPr>
              <w:t xml:space="preserve"> -  Chef </w:t>
            </w:r>
            <w:r w:rsidRPr="004715F8">
              <w:rPr>
                <w:rFonts w:ascii="Arial" w:hAnsi="Arial" w:cs="Arial"/>
                <w:sz w:val="18"/>
                <w:szCs w:val="18"/>
              </w:rPr>
              <w:t>Servic</w:t>
            </w:r>
            <w:r>
              <w:rPr>
                <w:rFonts w:ascii="Arial" w:hAnsi="Arial" w:cs="Arial"/>
                <w:sz w:val="18"/>
                <w:szCs w:val="18"/>
              </w:rPr>
              <w:t>e</w:t>
            </w:r>
          </w:p>
        </w:tc>
        <w:tc>
          <w:tcPr>
            <w:tcW w:w="1574" w:type="pct"/>
            <w:vAlign w:val="center"/>
          </w:tcPr>
          <w:p w14:paraId="0E7AB78A" w14:textId="3B99FEF8" w:rsidR="00B27C31" w:rsidRPr="004715F8" w:rsidRDefault="00B27C31" w:rsidP="0067108C">
            <w:pPr>
              <w:rPr>
                <w:rFonts w:ascii="Arial" w:hAnsi="Arial" w:cs="Arial"/>
                <w:sz w:val="18"/>
                <w:szCs w:val="18"/>
              </w:rPr>
            </w:pPr>
            <w:r w:rsidRPr="004715F8">
              <w:rPr>
                <w:rFonts w:ascii="Arial" w:hAnsi="Arial" w:cs="Arial"/>
                <w:sz w:val="18"/>
                <w:szCs w:val="18"/>
              </w:rPr>
              <w:t>Ousmane Ndong</w:t>
            </w:r>
          </w:p>
        </w:tc>
        <w:tc>
          <w:tcPr>
            <w:tcW w:w="1985" w:type="pct"/>
            <w:vAlign w:val="center"/>
          </w:tcPr>
          <w:p w14:paraId="14DFF06E" w14:textId="77777777" w:rsidR="00B27C31" w:rsidRPr="004715F8" w:rsidRDefault="00B27C31" w:rsidP="0067108C">
            <w:pPr>
              <w:rPr>
                <w:rFonts w:ascii="Arial" w:hAnsi="Arial" w:cs="Arial"/>
                <w:sz w:val="18"/>
                <w:szCs w:val="18"/>
              </w:rPr>
            </w:pPr>
            <w:r w:rsidRPr="004715F8">
              <w:rPr>
                <w:rFonts w:ascii="Arial" w:hAnsi="Arial" w:cs="Arial"/>
                <w:sz w:val="18"/>
                <w:szCs w:val="18"/>
              </w:rPr>
              <w:t>ndongmaadi75@gmail.com</w:t>
            </w:r>
          </w:p>
        </w:tc>
      </w:tr>
      <w:tr w:rsidR="00B27C31" w:rsidRPr="004715F8" w14:paraId="29711747" w14:textId="77777777" w:rsidTr="0067108C">
        <w:trPr>
          <w:trHeight w:val="557"/>
        </w:trPr>
        <w:tc>
          <w:tcPr>
            <w:tcW w:w="1441" w:type="pct"/>
            <w:vAlign w:val="center"/>
          </w:tcPr>
          <w:p w14:paraId="139C5771" w14:textId="77777777" w:rsidR="00B27C31" w:rsidRPr="004715F8" w:rsidRDefault="00B27C31" w:rsidP="0067108C">
            <w:pPr>
              <w:rPr>
                <w:rFonts w:ascii="Arial" w:hAnsi="Arial" w:cs="Arial"/>
                <w:sz w:val="18"/>
                <w:szCs w:val="18"/>
              </w:rPr>
            </w:pPr>
            <w:r w:rsidRPr="004715F8">
              <w:rPr>
                <w:rFonts w:ascii="Arial" w:hAnsi="Arial" w:cs="Arial"/>
                <w:sz w:val="18"/>
                <w:szCs w:val="18"/>
              </w:rPr>
              <w:t>Service de la Formation</w:t>
            </w:r>
            <w:r>
              <w:rPr>
                <w:rFonts w:ascii="Arial" w:hAnsi="Arial" w:cs="Arial"/>
                <w:sz w:val="18"/>
                <w:szCs w:val="18"/>
              </w:rPr>
              <w:t xml:space="preserve"> -  RCP</w:t>
            </w:r>
          </w:p>
        </w:tc>
        <w:tc>
          <w:tcPr>
            <w:tcW w:w="1574" w:type="pct"/>
            <w:vAlign w:val="center"/>
          </w:tcPr>
          <w:p w14:paraId="6FD34850" w14:textId="77777777" w:rsidR="00B27C31" w:rsidRPr="004715F8" w:rsidRDefault="00B27C31" w:rsidP="0067108C">
            <w:pPr>
              <w:rPr>
                <w:rFonts w:ascii="Arial" w:hAnsi="Arial" w:cs="Arial"/>
                <w:sz w:val="18"/>
                <w:szCs w:val="18"/>
              </w:rPr>
            </w:pPr>
            <w:r>
              <w:rPr>
                <w:rFonts w:ascii="Arial" w:hAnsi="Arial" w:cs="Arial"/>
                <w:sz w:val="18"/>
                <w:szCs w:val="18"/>
              </w:rPr>
              <w:t>Ndèye Fatou Lakh</w:t>
            </w:r>
          </w:p>
        </w:tc>
        <w:tc>
          <w:tcPr>
            <w:tcW w:w="1985" w:type="pct"/>
            <w:vAlign w:val="center"/>
          </w:tcPr>
          <w:p w14:paraId="178A2318" w14:textId="77777777" w:rsidR="00B27C31" w:rsidRPr="004715F8" w:rsidRDefault="00B27C31" w:rsidP="0067108C">
            <w:pPr>
              <w:rPr>
                <w:rFonts w:ascii="Arial" w:hAnsi="Arial" w:cs="Arial"/>
                <w:sz w:val="18"/>
                <w:szCs w:val="18"/>
              </w:rPr>
            </w:pPr>
            <w:r>
              <w:rPr>
                <w:rFonts w:ascii="Arial" w:hAnsi="Arial" w:cs="Arial"/>
                <w:sz w:val="18"/>
                <w:szCs w:val="18"/>
              </w:rPr>
              <w:t>fatoulakh</w:t>
            </w:r>
            <w:r w:rsidRPr="004715F8">
              <w:rPr>
                <w:rFonts w:ascii="Arial" w:hAnsi="Arial" w:cs="Arial"/>
                <w:sz w:val="18"/>
                <w:szCs w:val="18"/>
              </w:rPr>
              <w:t>@gmail.com</w:t>
            </w:r>
          </w:p>
        </w:tc>
      </w:tr>
      <w:tr w:rsidR="00B27C31" w:rsidRPr="004715F8" w14:paraId="0D855F48" w14:textId="77777777" w:rsidTr="0067108C">
        <w:trPr>
          <w:trHeight w:val="545"/>
        </w:trPr>
        <w:tc>
          <w:tcPr>
            <w:tcW w:w="1441" w:type="pct"/>
            <w:vAlign w:val="center"/>
          </w:tcPr>
          <w:p w14:paraId="7296C42C" w14:textId="77777777" w:rsidR="00B27C31" w:rsidRPr="004715F8" w:rsidRDefault="00B27C31" w:rsidP="0067108C">
            <w:pPr>
              <w:rPr>
                <w:rFonts w:ascii="Arial" w:hAnsi="Arial" w:cs="Arial"/>
                <w:sz w:val="18"/>
                <w:szCs w:val="18"/>
              </w:rPr>
            </w:pPr>
            <w:r w:rsidRPr="004715F8">
              <w:rPr>
                <w:rFonts w:ascii="Arial" w:hAnsi="Arial" w:cs="Arial"/>
                <w:sz w:val="18"/>
                <w:szCs w:val="18"/>
              </w:rPr>
              <w:t>DGT</w:t>
            </w:r>
          </w:p>
        </w:tc>
        <w:tc>
          <w:tcPr>
            <w:tcW w:w="1574" w:type="pct"/>
            <w:vAlign w:val="center"/>
          </w:tcPr>
          <w:p w14:paraId="1CF0D3D5" w14:textId="77777777" w:rsidR="00B27C31" w:rsidRPr="004715F8" w:rsidRDefault="00B27C31" w:rsidP="0067108C">
            <w:pPr>
              <w:rPr>
                <w:rFonts w:ascii="Arial" w:hAnsi="Arial" w:cs="Arial"/>
                <w:sz w:val="18"/>
                <w:szCs w:val="18"/>
              </w:rPr>
            </w:pPr>
            <w:r w:rsidRPr="004715F8">
              <w:rPr>
                <w:rFonts w:ascii="Arial" w:hAnsi="Arial" w:cs="Arial"/>
                <w:sz w:val="18"/>
                <w:szCs w:val="18"/>
              </w:rPr>
              <w:t>Fatou Bintou Camara</w:t>
            </w:r>
          </w:p>
        </w:tc>
        <w:tc>
          <w:tcPr>
            <w:tcW w:w="1985" w:type="pct"/>
            <w:vAlign w:val="center"/>
          </w:tcPr>
          <w:p w14:paraId="5DFB51FE" w14:textId="77777777" w:rsidR="00B27C31" w:rsidRPr="004715F8" w:rsidRDefault="00B27C31" w:rsidP="0067108C">
            <w:pPr>
              <w:rPr>
                <w:rFonts w:ascii="Arial" w:hAnsi="Arial" w:cs="Arial"/>
                <w:sz w:val="18"/>
                <w:szCs w:val="18"/>
              </w:rPr>
            </w:pPr>
            <w:r w:rsidRPr="004715F8">
              <w:rPr>
                <w:rFonts w:ascii="Arial" w:hAnsi="Arial" w:cs="Arial"/>
                <w:sz w:val="18"/>
                <w:szCs w:val="18"/>
              </w:rPr>
              <w:t>fatoubintoucamara@gmail.com</w:t>
            </w:r>
          </w:p>
        </w:tc>
      </w:tr>
      <w:tr w:rsidR="00B27C31" w:rsidRPr="004715F8" w14:paraId="4CD8CB98" w14:textId="77777777" w:rsidTr="0067108C">
        <w:trPr>
          <w:trHeight w:val="554"/>
        </w:trPr>
        <w:tc>
          <w:tcPr>
            <w:tcW w:w="1441" w:type="pct"/>
            <w:vAlign w:val="center"/>
          </w:tcPr>
          <w:p w14:paraId="50A5171C" w14:textId="77777777" w:rsidR="00B27C31" w:rsidRPr="004715F8" w:rsidRDefault="00B27C31" w:rsidP="0067108C">
            <w:pPr>
              <w:rPr>
                <w:rFonts w:ascii="Arial" w:hAnsi="Arial" w:cs="Arial"/>
                <w:sz w:val="18"/>
                <w:szCs w:val="18"/>
              </w:rPr>
            </w:pPr>
            <w:r w:rsidRPr="004715F8">
              <w:rPr>
                <w:rFonts w:ascii="Arial" w:hAnsi="Arial" w:cs="Arial"/>
                <w:sz w:val="18"/>
                <w:szCs w:val="18"/>
              </w:rPr>
              <w:t>DGID/ BCL</w:t>
            </w:r>
          </w:p>
        </w:tc>
        <w:tc>
          <w:tcPr>
            <w:tcW w:w="1574" w:type="pct"/>
            <w:vAlign w:val="center"/>
          </w:tcPr>
          <w:p w14:paraId="687471B9" w14:textId="1DD747FD" w:rsidR="00B27C31" w:rsidRPr="004715F8" w:rsidRDefault="00B27C31" w:rsidP="0067108C">
            <w:pPr>
              <w:rPr>
                <w:rFonts w:ascii="Arial" w:hAnsi="Arial" w:cs="Arial"/>
                <w:sz w:val="18"/>
                <w:szCs w:val="18"/>
              </w:rPr>
            </w:pPr>
            <w:r w:rsidRPr="004715F8">
              <w:rPr>
                <w:rFonts w:ascii="Arial" w:hAnsi="Arial" w:cs="Arial"/>
                <w:sz w:val="18"/>
                <w:szCs w:val="18"/>
              </w:rPr>
              <w:t>Amadou Niang</w:t>
            </w:r>
          </w:p>
        </w:tc>
        <w:tc>
          <w:tcPr>
            <w:tcW w:w="1985" w:type="pct"/>
            <w:vAlign w:val="center"/>
          </w:tcPr>
          <w:p w14:paraId="563BBD44" w14:textId="77777777" w:rsidR="00B27C31" w:rsidRPr="004715F8" w:rsidRDefault="00B27C31" w:rsidP="0067108C">
            <w:pPr>
              <w:rPr>
                <w:rFonts w:ascii="Arial" w:hAnsi="Arial" w:cs="Arial"/>
                <w:sz w:val="18"/>
                <w:szCs w:val="18"/>
              </w:rPr>
            </w:pPr>
            <w:r w:rsidRPr="004715F8">
              <w:rPr>
                <w:rFonts w:ascii="Arial" w:hAnsi="Arial" w:cs="Arial"/>
                <w:sz w:val="18"/>
                <w:szCs w:val="18"/>
              </w:rPr>
              <w:t>amaniang14@gmail.com</w:t>
            </w:r>
          </w:p>
        </w:tc>
      </w:tr>
      <w:tr w:rsidR="00B27C31" w:rsidRPr="004715F8" w14:paraId="1C09DDA1" w14:textId="77777777" w:rsidTr="0067108C">
        <w:trPr>
          <w:trHeight w:val="410"/>
        </w:trPr>
        <w:tc>
          <w:tcPr>
            <w:tcW w:w="1441" w:type="pct"/>
            <w:vAlign w:val="center"/>
          </w:tcPr>
          <w:p w14:paraId="340763A8" w14:textId="77777777" w:rsidR="00B27C31" w:rsidRDefault="00B27C31" w:rsidP="0067108C">
            <w:pPr>
              <w:rPr>
                <w:rFonts w:ascii="Arial" w:hAnsi="Arial" w:cs="Arial"/>
                <w:sz w:val="18"/>
                <w:szCs w:val="18"/>
              </w:rPr>
            </w:pPr>
            <w:r>
              <w:rPr>
                <w:rFonts w:ascii="Arial" w:hAnsi="Arial" w:cs="Arial"/>
                <w:sz w:val="18"/>
                <w:szCs w:val="18"/>
              </w:rPr>
              <w:t>ADM – Responsable Communication</w:t>
            </w:r>
          </w:p>
        </w:tc>
        <w:tc>
          <w:tcPr>
            <w:tcW w:w="1574" w:type="pct"/>
            <w:vAlign w:val="center"/>
          </w:tcPr>
          <w:p w14:paraId="1A86EAEB" w14:textId="77777777" w:rsidR="00B27C31" w:rsidRDefault="00B27C31" w:rsidP="0067108C">
            <w:pPr>
              <w:rPr>
                <w:rFonts w:ascii="Arial" w:hAnsi="Arial" w:cs="Arial"/>
                <w:sz w:val="18"/>
                <w:szCs w:val="18"/>
              </w:rPr>
            </w:pPr>
            <w:r>
              <w:rPr>
                <w:rFonts w:ascii="Arial" w:hAnsi="Arial" w:cs="Arial"/>
                <w:sz w:val="18"/>
                <w:szCs w:val="18"/>
              </w:rPr>
              <w:t>El Hadji Alassane Diallo</w:t>
            </w:r>
          </w:p>
        </w:tc>
        <w:tc>
          <w:tcPr>
            <w:tcW w:w="1985" w:type="pct"/>
            <w:vAlign w:val="center"/>
          </w:tcPr>
          <w:p w14:paraId="44EEE667" w14:textId="77777777" w:rsidR="00B27C31" w:rsidRPr="00F30F16" w:rsidRDefault="00B27C31" w:rsidP="0067108C">
            <w:pPr>
              <w:rPr>
                <w:rFonts w:ascii="Arial" w:hAnsi="Arial" w:cs="Arial"/>
                <w:sz w:val="18"/>
                <w:szCs w:val="18"/>
              </w:rPr>
            </w:pPr>
            <w:r>
              <w:rPr>
                <w:rFonts w:ascii="Arial" w:hAnsi="Arial" w:cs="Arial"/>
                <w:sz w:val="18"/>
                <w:szCs w:val="18"/>
              </w:rPr>
              <w:t>aloulodia@gmail.com</w:t>
            </w:r>
          </w:p>
        </w:tc>
      </w:tr>
      <w:tr w:rsidR="00B27C31" w:rsidRPr="004715F8" w14:paraId="66A01BF1" w14:textId="77777777" w:rsidTr="0067108C">
        <w:trPr>
          <w:trHeight w:val="558"/>
        </w:trPr>
        <w:tc>
          <w:tcPr>
            <w:tcW w:w="1441" w:type="pct"/>
            <w:vAlign w:val="center"/>
          </w:tcPr>
          <w:p w14:paraId="418825A8" w14:textId="77777777" w:rsidR="00B27C31" w:rsidRPr="004715F8" w:rsidRDefault="00B27C31" w:rsidP="0067108C">
            <w:pPr>
              <w:rPr>
                <w:rFonts w:ascii="Arial" w:hAnsi="Arial" w:cs="Arial"/>
                <w:sz w:val="18"/>
                <w:szCs w:val="18"/>
              </w:rPr>
            </w:pPr>
            <w:r w:rsidRPr="004715F8">
              <w:rPr>
                <w:rFonts w:ascii="Arial" w:hAnsi="Arial" w:cs="Arial"/>
                <w:sz w:val="18"/>
                <w:szCs w:val="18"/>
              </w:rPr>
              <w:t>DGCPT/ DSPL</w:t>
            </w:r>
          </w:p>
        </w:tc>
        <w:tc>
          <w:tcPr>
            <w:tcW w:w="1574" w:type="pct"/>
            <w:vAlign w:val="center"/>
          </w:tcPr>
          <w:p w14:paraId="1F197267" w14:textId="66F16ADB" w:rsidR="00B27C31" w:rsidRPr="004715F8" w:rsidRDefault="00B27C31" w:rsidP="0067108C">
            <w:pPr>
              <w:rPr>
                <w:rFonts w:ascii="Arial" w:hAnsi="Arial" w:cs="Arial"/>
                <w:sz w:val="18"/>
                <w:szCs w:val="18"/>
              </w:rPr>
            </w:pPr>
            <w:r>
              <w:rPr>
                <w:rFonts w:ascii="Arial" w:hAnsi="Arial" w:cs="Arial"/>
                <w:sz w:val="18"/>
                <w:szCs w:val="18"/>
              </w:rPr>
              <w:t>Am</w:t>
            </w:r>
            <w:r w:rsidRPr="004715F8">
              <w:rPr>
                <w:rFonts w:ascii="Arial" w:hAnsi="Arial" w:cs="Arial"/>
                <w:sz w:val="18"/>
                <w:szCs w:val="18"/>
              </w:rPr>
              <w:t>oro Badji</w:t>
            </w:r>
          </w:p>
        </w:tc>
        <w:tc>
          <w:tcPr>
            <w:tcW w:w="1985" w:type="pct"/>
            <w:vAlign w:val="center"/>
          </w:tcPr>
          <w:p w14:paraId="2E46A120" w14:textId="77777777" w:rsidR="00B27C31" w:rsidRPr="004715F8" w:rsidRDefault="00B27C31" w:rsidP="0067108C">
            <w:pPr>
              <w:rPr>
                <w:rFonts w:ascii="Arial" w:hAnsi="Arial" w:cs="Arial"/>
                <w:sz w:val="18"/>
                <w:szCs w:val="18"/>
              </w:rPr>
            </w:pPr>
            <w:r w:rsidRPr="004715F8">
              <w:rPr>
                <w:rFonts w:ascii="Arial" w:hAnsi="Arial" w:cs="Arial"/>
                <w:sz w:val="18"/>
                <w:szCs w:val="18"/>
              </w:rPr>
              <w:t>amorontaby.badji@tresor.gouv.sn</w:t>
            </w:r>
          </w:p>
        </w:tc>
      </w:tr>
      <w:tr w:rsidR="00B27C31" w:rsidRPr="004715F8" w14:paraId="48A521BF" w14:textId="77777777" w:rsidTr="0067108C">
        <w:trPr>
          <w:trHeight w:val="552"/>
        </w:trPr>
        <w:tc>
          <w:tcPr>
            <w:tcW w:w="1441" w:type="pct"/>
            <w:vAlign w:val="center"/>
          </w:tcPr>
          <w:p w14:paraId="275CEC28" w14:textId="77777777" w:rsidR="00B27C31" w:rsidRPr="004715F8" w:rsidRDefault="00B27C31" w:rsidP="0067108C">
            <w:pPr>
              <w:rPr>
                <w:rFonts w:ascii="Arial" w:hAnsi="Arial" w:cs="Arial"/>
                <w:sz w:val="18"/>
                <w:szCs w:val="18"/>
              </w:rPr>
            </w:pPr>
            <w:r w:rsidRPr="004715F8">
              <w:rPr>
                <w:rFonts w:ascii="Arial" w:hAnsi="Arial" w:cs="Arial"/>
                <w:sz w:val="18"/>
                <w:szCs w:val="18"/>
              </w:rPr>
              <w:t>DCMP</w:t>
            </w:r>
            <w:r>
              <w:rPr>
                <w:rFonts w:ascii="Arial" w:hAnsi="Arial" w:cs="Arial"/>
                <w:sz w:val="18"/>
                <w:szCs w:val="18"/>
              </w:rPr>
              <w:t xml:space="preserve"> – Chef Bureau Coordination et Suivi</w:t>
            </w:r>
          </w:p>
        </w:tc>
        <w:tc>
          <w:tcPr>
            <w:tcW w:w="1574" w:type="pct"/>
            <w:vAlign w:val="center"/>
          </w:tcPr>
          <w:p w14:paraId="32DC7AD2" w14:textId="569D4B5E" w:rsidR="00B27C31" w:rsidRPr="004715F8" w:rsidRDefault="00B27C31" w:rsidP="0067108C">
            <w:pPr>
              <w:rPr>
                <w:rFonts w:ascii="Arial" w:hAnsi="Arial" w:cs="Arial"/>
                <w:sz w:val="18"/>
                <w:szCs w:val="18"/>
              </w:rPr>
            </w:pPr>
            <w:r w:rsidRPr="004715F8">
              <w:rPr>
                <w:rFonts w:ascii="Arial" w:hAnsi="Arial" w:cs="Arial"/>
                <w:sz w:val="18"/>
                <w:szCs w:val="18"/>
              </w:rPr>
              <w:t>Salif Diedhiou</w:t>
            </w:r>
          </w:p>
        </w:tc>
        <w:tc>
          <w:tcPr>
            <w:tcW w:w="1985" w:type="pct"/>
            <w:vAlign w:val="center"/>
          </w:tcPr>
          <w:p w14:paraId="4F609E48" w14:textId="77777777" w:rsidR="00B27C31" w:rsidRPr="004715F8" w:rsidRDefault="00B27C31" w:rsidP="0067108C">
            <w:pPr>
              <w:rPr>
                <w:rFonts w:ascii="Arial" w:hAnsi="Arial" w:cs="Arial"/>
                <w:sz w:val="18"/>
                <w:szCs w:val="18"/>
              </w:rPr>
            </w:pPr>
            <w:r w:rsidRPr="004715F8">
              <w:rPr>
                <w:rFonts w:ascii="Arial" w:hAnsi="Arial" w:cs="Arial"/>
                <w:sz w:val="18"/>
                <w:szCs w:val="18"/>
              </w:rPr>
              <w:t>salifdiedhiou2000@yahoo.fr</w:t>
            </w:r>
          </w:p>
        </w:tc>
      </w:tr>
      <w:tr w:rsidR="00B27C31" w:rsidRPr="004715F8" w14:paraId="32A1D7DB" w14:textId="77777777" w:rsidTr="0067108C">
        <w:trPr>
          <w:trHeight w:val="408"/>
        </w:trPr>
        <w:tc>
          <w:tcPr>
            <w:tcW w:w="1441" w:type="pct"/>
            <w:vAlign w:val="center"/>
          </w:tcPr>
          <w:p w14:paraId="020C8451" w14:textId="77777777" w:rsidR="00B27C31" w:rsidRPr="004715F8" w:rsidRDefault="00B27C31" w:rsidP="0067108C">
            <w:pPr>
              <w:rPr>
                <w:rFonts w:ascii="Arial" w:hAnsi="Arial" w:cs="Arial"/>
                <w:sz w:val="18"/>
                <w:szCs w:val="18"/>
              </w:rPr>
            </w:pPr>
            <w:r w:rsidRPr="004715F8">
              <w:rPr>
                <w:rFonts w:ascii="Arial" w:hAnsi="Arial" w:cs="Arial"/>
                <w:sz w:val="18"/>
                <w:szCs w:val="18"/>
              </w:rPr>
              <w:t>ARMP</w:t>
            </w:r>
            <w:r>
              <w:rPr>
                <w:rFonts w:ascii="Arial" w:hAnsi="Arial" w:cs="Arial"/>
                <w:sz w:val="18"/>
                <w:szCs w:val="18"/>
              </w:rPr>
              <w:t xml:space="preserve"> – CDF</w:t>
            </w:r>
          </w:p>
        </w:tc>
        <w:tc>
          <w:tcPr>
            <w:tcW w:w="1574" w:type="pct"/>
            <w:vAlign w:val="center"/>
          </w:tcPr>
          <w:p w14:paraId="353CC86E" w14:textId="77777777" w:rsidR="00B27C31" w:rsidRPr="004715F8" w:rsidRDefault="00B27C31" w:rsidP="0067108C">
            <w:pPr>
              <w:rPr>
                <w:rFonts w:ascii="Arial" w:hAnsi="Arial" w:cs="Arial"/>
                <w:sz w:val="18"/>
                <w:szCs w:val="18"/>
              </w:rPr>
            </w:pPr>
            <w:r w:rsidRPr="004715F8">
              <w:rPr>
                <w:rFonts w:ascii="Arial" w:hAnsi="Arial" w:cs="Arial"/>
                <w:sz w:val="18"/>
                <w:szCs w:val="18"/>
              </w:rPr>
              <w:t>Lamine Samb</w:t>
            </w:r>
          </w:p>
        </w:tc>
        <w:tc>
          <w:tcPr>
            <w:tcW w:w="1985" w:type="pct"/>
            <w:vAlign w:val="center"/>
          </w:tcPr>
          <w:p w14:paraId="77E1F5DB" w14:textId="77777777" w:rsidR="00B27C31" w:rsidRPr="004715F8" w:rsidRDefault="00B27C31" w:rsidP="0067108C">
            <w:pPr>
              <w:rPr>
                <w:rFonts w:ascii="Arial" w:hAnsi="Arial" w:cs="Arial"/>
                <w:sz w:val="18"/>
                <w:szCs w:val="18"/>
              </w:rPr>
            </w:pPr>
            <w:r w:rsidRPr="004715F8">
              <w:rPr>
                <w:rFonts w:ascii="Arial" w:hAnsi="Arial" w:cs="Arial"/>
                <w:sz w:val="18"/>
                <w:szCs w:val="18"/>
              </w:rPr>
              <w:t>laminsamb@yahoo.fr</w:t>
            </w:r>
          </w:p>
        </w:tc>
      </w:tr>
      <w:tr w:rsidR="00B27C31" w:rsidRPr="004715F8" w14:paraId="5A235A31" w14:textId="77777777" w:rsidTr="0067108C">
        <w:trPr>
          <w:trHeight w:val="414"/>
        </w:trPr>
        <w:tc>
          <w:tcPr>
            <w:tcW w:w="1441" w:type="pct"/>
            <w:vAlign w:val="center"/>
          </w:tcPr>
          <w:p w14:paraId="05E2CBCC" w14:textId="6B613FFE" w:rsidR="00B27C31" w:rsidRPr="004715F8" w:rsidRDefault="00B27C31" w:rsidP="0067108C">
            <w:pPr>
              <w:rPr>
                <w:rFonts w:ascii="Arial" w:hAnsi="Arial" w:cs="Arial"/>
                <w:sz w:val="18"/>
                <w:szCs w:val="18"/>
              </w:rPr>
            </w:pPr>
            <w:r>
              <w:rPr>
                <w:rFonts w:ascii="Arial" w:hAnsi="Arial" w:cs="Arial"/>
                <w:sz w:val="18"/>
                <w:szCs w:val="18"/>
              </w:rPr>
              <w:t>ARMP – Contrôleur de Gestion</w:t>
            </w:r>
          </w:p>
        </w:tc>
        <w:tc>
          <w:tcPr>
            <w:tcW w:w="1574" w:type="pct"/>
            <w:vAlign w:val="center"/>
          </w:tcPr>
          <w:p w14:paraId="68B0FF6A" w14:textId="77777777" w:rsidR="00B27C31" w:rsidRPr="004715F8" w:rsidRDefault="00B27C31" w:rsidP="0067108C">
            <w:pPr>
              <w:rPr>
                <w:rFonts w:ascii="Arial" w:hAnsi="Arial" w:cs="Arial"/>
                <w:sz w:val="18"/>
                <w:szCs w:val="18"/>
              </w:rPr>
            </w:pPr>
            <w:r>
              <w:rPr>
                <w:rFonts w:ascii="Arial" w:hAnsi="Arial" w:cs="Arial"/>
                <w:sz w:val="18"/>
                <w:szCs w:val="18"/>
              </w:rPr>
              <w:t>Fatou Bintou Lèye</w:t>
            </w:r>
          </w:p>
        </w:tc>
        <w:tc>
          <w:tcPr>
            <w:tcW w:w="1985" w:type="pct"/>
            <w:vAlign w:val="center"/>
          </w:tcPr>
          <w:p w14:paraId="69436916" w14:textId="77777777" w:rsidR="00B27C31" w:rsidRPr="004715F8" w:rsidRDefault="00B27C31" w:rsidP="0067108C">
            <w:pPr>
              <w:rPr>
                <w:rFonts w:ascii="Arial" w:hAnsi="Arial" w:cs="Arial"/>
                <w:sz w:val="18"/>
                <w:szCs w:val="18"/>
              </w:rPr>
            </w:pPr>
            <w:r>
              <w:rPr>
                <w:rFonts w:ascii="Arial" w:hAnsi="Arial" w:cs="Arial"/>
                <w:sz w:val="18"/>
                <w:szCs w:val="18"/>
              </w:rPr>
              <w:t>Bintou.dia@armp.sn</w:t>
            </w:r>
          </w:p>
        </w:tc>
      </w:tr>
      <w:tr w:rsidR="00B27C31" w:rsidRPr="004715F8" w14:paraId="762C904F" w14:textId="77777777" w:rsidTr="0067108C">
        <w:trPr>
          <w:trHeight w:val="405"/>
        </w:trPr>
        <w:tc>
          <w:tcPr>
            <w:tcW w:w="1441" w:type="pct"/>
            <w:vAlign w:val="center"/>
          </w:tcPr>
          <w:p w14:paraId="1947E48B" w14:textId="0CE0F43A" w:rsidR="00B27C31" w:rsidRPr="004715F8" w:rsidRDefault="00B27C31" w:rsidP="0067108C">
            <w:pPr>
              <w:rPr>
                <w:rFonts w:ascii="Arial" w:hAnsi="Arial" w:cs="Arial"/>
                <w:sz w:val="18"/>
                <w:szCs w:val="18"/>
              </w:rPr>
            </w:pPr>
            <w:r>
              <w:rPr>
                <w:rFonts w:ascii="Arial" w:hAnsi="Arial" w:cs="Arial"/>
                <w:sz w:val="18"/>
                <w:szCs w:val="18"/>
              </w:rPr>
              <w:t>ARMP – CDAT</w:t>
            </w:r>
          </w:p>
        </w:tc>
        <w:tc>
          <w:tcPr>
            <w:tcW w:w="1574" w:type="pct"/>
            <w:vAlign w:val="center"/>
          </w:tcPr>
          <w:p w14:paraId="76175AB2" w14:textId="77777777" w:rsidR="00B27C31" w:rsidRPr="004715F8" w:rsidRDefault="00B27C31" w:rsidP="0067108C">
            <w:pPr>
              <w:rPr>
                <w:rFonts w:ascii="Arial" w:hAnsi="Arial" w:cs="Arial"/>
                <w:sz w:val="18"/>
                <w:szCs w:val="18"/>
              </w:rPr>
            </w:pPr>
            <w:r>
              <w:rPr>
                <w:rFonts w:ascii="Arial" w:hAnsi="Arial" w:cs="Arial"/>
                <w:sz w:val="18"/>
                <w:szCs w:val="18"/>
              </w:rPr>
              <w:t>Ousseynou Sow</w:t>
            </w:r>
          </w:p>
        </w:tc>
        <w:tc>
          <w:tcPr>
            <w:tcW w:w="1985" w:type="pct"/>
            <w:vAlign w:val="center"/>
          </w:tcPr>
          <w:p w14:paraId="78FF5353" w14:textId="77777777" w:rsidR="00B27C31" w:rsidRPr="004715F8" w:rsidRDefault="00B27C31" w:rsidP="0067108C">
            <w:pPr>
              <w:rPr>
                <w:rFonts w:ascii="Arial" w:hAnsi="Arial" w:cs="Arial"/>
                <w:sz w:val="18"/>
                <w:szCs w:val="18"/>
              </w:rPr>
            </w:pPr>
            <w:r>
              <w:rPr>
                <w:rFonts w:ascii="Arial" w:hAnsi="Arial" w:cs="Arial"/>
                <w:sz w:val="18"/>
                <w:szCs w:val="18"/>
              </w:rPr>
              <w:t>Ousseynou.sow@armp.sn</w:t>
            </w:r>
          </w:p>
        </w:tc>
      </w:tr>
      <w:tr w:rsidR="00B27C31" w:rsidRPr="004715F8" w14:paraId="2F052266" w14:textId="77777777" w:rsidTr="0067108C">
        <w:trPr>
          <w:trHeight w:val="412"/>
        </w:trPr>
        <w:tc>
          <w:tcPr>
            <w:tcW w:w="1441" w:type="pct"/>
            <w:vAlign w:val="center"/>
          </w:tcPr>
          <w:p w14:paraId="26A91BF7" w14:textId="2D061FC6" w:rsidR="00B27C31" w:rsidRPr="004715F8" w:rsidRDefault="00B27C31" w:rsidP="0067108C">
            <w:pPr>
              <w:rPr>
                <w:rFonts w:ascii="Arial" w:hAnsi="Arial" w:cs="Arial"/>
                <w:sz w:val="18"/>
                <w:szCs w:val="18"/>
              </w:rPr>
            </w:pPr>
            <w:r>
              <w:rPr>
                <w:rFonts w:ascii="Arial" w:hAnsi="Arial" w:cs="Arial"/>
                <w:sz w:val="18"/>
                <w:szCs w:val="18"/>
              </w:rPr>
              <w:t>ARMP – DTAT</w:t>
            </w:r>
          </w:p>
        </w:tc>
        <w:tc>
          <w:tcPr>
            <w:tcW w:w="1574" w:type="pct"/>
            <w:vAlign w:val="center"/>
          </w:tcPr>
          <w:p w14:paraId="40A2908C" w14:textId="77777777" w:rsidR="00B27C31" w:rsidRPr="004715F8" w:rsidRDefault="00B27C31" w:rsidP="0067108C">
            <w:pPr>
              <w:rPr>
                <w:rFonts w:ascii="Arial" w:hAnsi="Arial" w:cs="Arial"/>
                <w:sz w:val="18"/>
                <w:szCs w:val="18"/>
              </w:rPr>
            </w:pPr>
            <w:r>
              <w:rPr>
                <w:rFonts w:ascii="Arial" w:hAnsi="Arial" w:cs="Arial"/>
                <w:sz w:val="18"/>
                <w:szCs w:val="18"/>
              </w:rPr>
              <w:t>Poulmery Bâ</w:t>
            </w:r>
          </w:p>
        </w:tc>
        <w:tc>
          <w:tcPr>
            <w:tcW w:w="1985" w:type="pct"/>
            <w:vAlign w:val="center"/>
          </w:tcPr>
          <w:p w14:paraId="37901F14" w14:textId="77777777" w:rsidR="00B27C31" w:rsidRPr="004715F8" w:rsidRDefault="00B27C31" w:rsidP="0067108C">
            <w:pPr>
              <w:rPr>
                <w:rFonts w:ascii="Arial" w:hAnsi="Arial" w:cs="Arial"/>
                <w:sz w:val="18"/>
                <w:szCs w:val="18"/>
              </w:rPr>
            </w:pPr>
            <w:r>
              <w:rPr>
                <w:rFonts w:ascii="Arial" w:hAnsi="Arial" w:cs="Arial"/>
                <w:sz w:val="18"/>
                <w:szCs w:val="18"/>
              </w:rPr>
              <w:t>poulmery.ba@yahoo.fr</w:t>
            </w:r>
          </w:p>
        </w:tc>
      </w:tr>
      <w:tr w:rsidR="00B27C31" w:rsidRPr="004715F8" w14:paraId="5778A89B" w14:textId="77777777" w:rsidTr="0067108C">
        <w:trPr>
          <w:trHeight w:val="418"/>
        </w:trPr>
        <w:tc>
          <w:tcPr>
            <w:tcW w:w="1441" w:type="pct"/>
            <w:vAlign w:val="center"/>
          </w:tcPr>
          <w:p w14:paraId="73057E9D" w14:textId="77777777" w:rsidR="00B27C31" w:rsidRPr="004715F8" w:rsidRDefault="00B27C31" w:rsidP="0067108C">
            <w:pPr>
              <w:rPr>
                <w:rFonts w:ascii="Arial" w:hAnsi="Arial" w:cs="Arial"/>
                <w:sz w:val="18"/>
                <w:szCs w:val="18"/>
              </w:rPr>
            </w:pPr>
            <w:r w:rsidRPr="004715F8">
              <w:rPr>
                <w:rFonts w:ascii="Arial" w:hAnsi="Arial" w:cs="Arial"/>
                <w:sz w:val="18"/>
                <w:szCs w:val="18"/>
              </w:rPr>
              <w:t>DCFE</w:t>
            </w:r>
            <w:r>
              <w:rPr>
                <w:rFonts w:ascii="Arial" w:hAnsi="Arial" w:cs="Arial"/>
                <w:sz w:val="18"/>
                <w:szCs w:val="18"/>
              </w:rPr>
              <w:t xml:space="preserve"> – Chef Division</w:t>
            </w:r>
          </w:p>
        </w:tc>
        <w:tc>
          <w:tcPr>
            <w:tcW w:w="1574" w:type="pct"/>
            <w:vAlign w:val="center"/>
          </w:tcPr>
          <w:p w14:paraId="34D74BE4" w14:textId="77777777" w:rsidR="00B27C31" w:rsidRPr="004715F8" w:rsidRDefault="00B27C31" w:rsidP="0067108C">
            <w:pPr>
              <w:rPr>
                <w:rFonts w:ascii="Arial" w:hAnsi="Arial" w:cs="Arial"/>
                <w:sz w:val="18"/>
                <w:szCs w:val="18"/>
              </w:rPr>
            </w:pPr>
            <w:r w:rsidRPr="004715F8">
              <w:rPr>
                <w:rFonts w:ascii="Arial" w:hAnsi="Arial" w:cs="Arial"/>
                <w:sz w:val="18"/>
                <w:szCs w:val="18"/>
              </w:rPr>
              <w:t>Jean Pierre Coly</w:t>
            </w:r>
          </w:p>
        </w:tc>
        <w:tc>
          <w:tcPr>
            <w:tcW w:w="1985" w:type="pct"/>
            <w:vAlign w:val="center"/>
          </w:tcPr>
          <w:p w14:paraId="4287313C" w14:textId="77777777" w:rsidR="00B27C31" w:rsidRPr="004715F8" w:rsidRDefault="00B27C31" w:rsidP="0067108C">
            <w:pPr>
              <w:rPr>
                <w:rFonts w:ascii="Arial" w:hAnsi="Arial" w:cs="Arial"/>
                <w:sz w:val="18"/>
                <w:szCs w:val="18"/>
              </w:rPr>
            </w:pPr>
            <w:r w:rsidRPr="004715F8">
              <w:rPr>
                <w:rFonts w:ascii="Arial" w:hAnsi="Arial" w:cs="Arial"/>
                <w:sz w:val="18"/>
                <w:szCs w:val="18"/>
              </w:rPr>
              <w:t>jp.vieux.r@gmail.com</w:t>
            </w:r>
          </w:p>
        </w:tc>
      </w:tr>
      <w:tr w:rsidR="00B27C31" w:rsidRPr="004715F8" w14:paraId="213CE368" w14:textId="77777777" w:rsidTr="0067108C">
        <w:trPr>
          <w:trHeight w:val="552"/>
        </w:trPr>
        <w:tc>
          <w:tcPr>
            <w:tcW w:w="1441" w:type="pct"/>
            <w:vAlign w:val="center"/>
          </w:tcPr>
          <w:p w14:paraId="4AE92C08" w14:textId="779D96A4" w:rsidR="00B27C31" w:rsidRPr="004715F8" w:rsidRDefault="00B27C31" w:rsidP="0067108C">
            <w:pPr>
              <w:rPr>
                <w:rFonts w:ascii="Arial" w:hAnsi="Arial" w:cs="Arial"/>
                <w:sz w:val="18"/>
                <w:szCs w:val="18"/>
              </w:rPr>
            </w:pPr>
            <w:r w:rsidRPr="004715F8">
              <w:rPr>
                <w:rFonts w:ascii="Arial" w:hAnsi="Arial" w:cs="Arial"/>
                <w:sz w:val="18"/>
                <w:szCs w:val="18"/>
              </w:rPr>
              <w:t>Cour des Comptes</w:t>
            </w:r>
            <w:r>
              <w:rPr>
                <w:rFonts w:ascii="Arial" w:hAnsi="Arial" w:cs="Arial"/>
                <w:sz w:val="18"/>
                <w:szCs w:val="18"/>
              </w:rPr>
              <w:t xml:space="preserve"> </w:t>
            </w:r>
            <w:r w:rsidR="006F12EA">
              <w:rPr>
                <w:rFonts w:ascii="Arial" w:hAnsi="Arial" w:cs="Arial"/>
                <w:sz w:val="18"/>
                <w:szCs w:val="18"/>
              </w:rPr>
              <w:t>–</w:t>
            </w:r>
            <w:r>
              <w:rPr>
                <w:rFonts w:ascii="Arial" w:hAnsi="Arial" w:cs="Arial"/>
                <w:sz w:val="18"/>
                <w:szCs w:val="18"/>
              </w:rPr>
              <w:t xml:space="preserve"> Magistrat</w:t>
            </w:r>
          </w:p>
        </w:tc>
        <w:tc>
          <w:tcPr>
            <w:tcW w:w="1574" w:type="pct"/>
            <w:vAlign w:val="center"/>
          </w:tcPr>
          <w:p w14:paraId="6E4B140F" w14:textId="5EFDCC70" w:rsidR="00B27C31" w:rsidRPr="004715F8" w:rsidRDefault="00B27C31" w:rsidP="0067108C">
            <w:pPr>
              <w:rPr>
                <w:rFonts w:ascii="Arial" w:hAnsi="Arial" w:cs="Arial"/>
                <w:sz w:val="18"/>
                <w:szCs w:val="18"/>
              </w:rPr>
            </w:pPr>
            <w:r w:rsidRPr="004715F8">
              <w:rPr>
                <w:rFonts w:ascii="Arial" w:hAnsi="Arial" w:cs="Arial"/>
                <w:sz w:val="18"/>
                <w:szCs w:val="18"/>
              </w:rPr>
              <w:t>René Pascal Diouf</w:t>
            </w:r>
          </w:p>
        </w:tc>
        <w:tc>
          <w:tcPr>
            <w:tcW w:w="1985" w:type="pct"/>
            <w:vAlign w:val="center"/>
          </w:tcPr>
          <w:p w14:paraId="514D6588" w14:textId="77777777" w:rsidR="00B27C31" w:rsidRPr="004715F8" w:rsidRDefault="00B27C31" w:rsidP="0067108C">
            <w:pPr>
              <w:rPr>
                <w:rFonts w:ascii="Arial" w:hAnsi="Arial" w:cs="Arial"/>
                <w:sz w:val="18"/>
                <w:szCs w:val="18"/>
              </w:rPr>
            </w:pPr>
            <w:r w:rsidRPr="004715F8">
              <w:rPr>
                <w:rFonts w:ascii="Arial" w:hAnsi="Arial" w:cs="Arial"/>
                <w:sz w:val="18"/>
                <w:szCs w:val="18"/>
              </w:rPr>
              <w:t>rpdiouf@courdescomptes.sn</w:t>
            </w:r>
          </w:p>
        </w:tc>
      </w:tr>
      <w:tr w:rsidR="00B27C31" w:rsidRPr="004715F8" w14:paraId="475B4197" w14:textId="77777777" w:rsidTr="0067108C">
        <w:trPr>
          <w:trHeight w:val="546"/>
        </w:trPr>
        <w:tc>
          <w:tcPr>
            <w:tcW w:w="1441" w:type="pct"/>
            <w:vAlign w:val="center"/>
          </w:tcPr>
          <w:p w14:paraId="37ECCDD2" w14:textId="77777777" w:rsidR="00B27C31" w:rsidRPr="004715F8" w:rsidRDefault="00B27C31" w:rsidP="0067108C">
            <w:pPr>
              <w:rPr>
                <w:rFonts w:ascii="Arial" w:hAnsi="Arial" w:cs="Arial"/>
                <w:sz w:val="18"/>
                <w:szCs w:val="18"/>
              </w:rPr>
            </w:pPr>
            <w:r w:rsidRPr="004715F8">
              <w:rPr>
                <w:rFonts w:ascii="Arial" w:hAnsi="Arial" w:cs="Arial"/>
                <w:sz w:val="18"/>
                <w:szCs w:val="18"/>
              </w:rPr>
              <w:t>AMS</w:t>
            </w:r>
            <w:r>
              <w:rPr>
                <w:rFonts w:ascii="Arial" w:hAnsi="Arial" w:cs="Arial"/>
                <w:sz w:val="18"/>
                <w:szCs w:val="18"/>
              </w:rPr>
              <w:t xml:space="preserve"> – Conseiller Spécial</w:t>
            </w:r>
          </w:p>
        </w:tc>
        <w:tc>
          <w:tcPr>
            <w:tcW w:w="1574" w:type="pct"/>
            <w:vAlign w:val="center"/>
          </w:tcPr>
          <w:p w14:paraId="12A0BE3E" w14:textId="77777777" w:rsidR="00B27C31" w:rsidRPr="004715F8" w:rsidRDefault="00B27C31" w:rsidP="0067108C">
            <w:pPr>
              <w:rPr>
                <w:rFonts w:ascii="Arial" w:hAnsi="Arial" w:cs="Arial"/>
                <w:sz w:val="18"/>
                <w:szCs w:val="18"/>
              </w:rPr>
            </w:pPr>
            <w:r>
              <w:rPr>
                <w:rFonts w:ascii="Arial" w:hAnsi="Arial" w:cs="Arial"/>
                <w:sz w:val="18"/>
                <w:szCs w:val="18"/>
              </w:rPr>
              <w:t>Yaya Mané</w:t>
            </w:r>
          </w:p>
        </w:tc>
        <w:tc>
          <w:tcPr>
            <w:tcW w:w="1985" w:type="pct"/>
            <w:vAlign w:val="center"/>
          </w:tcPr>
          <w:p w14:paraId="3BAF18E8" w14:textId="77777777" w:rsidR="00B27C31" w:rsidRPr="004715F8" w:rsidRDefault="00B27C31" w:rsidP="0067108C">
            <w:pPr>
              <w:rPr>
                <w:rFonts w:ascii="Arial" w:hAnsi="Arial" w:cs="Arial"/>
                <w:sz w:val="18"/>
                <w:szCs w:val="18"/>
              </w:rPr>
            </w:pPr>
            <w:r w:rsidRPr="004715F8">
              <w:rPr>
                <w:rFonts w:ascii="Arial" w:hAnsi="Arial" w:cs="Arial"/>
                <w:sz w:val="18"/>
                <w:szCs w:val="18"/>
              </w:rPr>
              <w:t>yayamanez@yahoo.fr</w:t>
            </w:r>
          </w:p>
        </w:tc>
      </w:tr>
      <w:tr w:rsidR="00B27C31" w:rsidRPr="004715F8" w14:paraId="44C593E7" w14:textId="77777777" w:rsidTr="0067108C">
        <w:trPr>
          <w:trHeight w:val="554"/>
        </w:trPr>
        <w:tc>
          <w:tcPr>
            <w:tcW w:w="1441" w:type="pct"/>
            <w:vAlign w:val="center"/>
          </w:tcPr>
          <w:p w14:paraId="12F0185F" w14:textId="77777777" w:rsidR="00B27C31" w:rsidRPr="004715F8" w:rsidRDefault="00B27C31" w:rsidP="0067108C">
            <w:pPr>
              <w:rPr>
                <w:rFonts w:ascii="Arial" w:hAnsi="Arial" w:cs="Arial"/>
                <w:sz w:val="18"/>
                <w:szCs w:val="18"/>
              </w:rPr>
            </w:pPr>
            <w:r w:rsidRPr="004715F8">
              <w:rPr>
                <w:rFonts w:ascii="Arial" w:hAnsi="Arial" w:cs="Arial"/>
                <w:sz w:val="18"/>
                <w:szCs w:val="18"/>
              </w:rPr>
              <w:t>BM</w:t>
            </w:r>
          </w:p>
        </w:tc>
        <w:tc>
          <w:tcPr>
            <w:tcW w:w="1574" w:type="pct"/>
            <w:vAlign w:val="center"/>
          </w:tcPr>
          <w:p w14:paraId="1FE3B82D" w14:textId="77777777" w:rsidR="00B27C31" w:rsidRPr="004715F8" w:rsidRDefault="00B27C31" w:rsidP="0067108C">
            <w:pPr>
              <w:rPr>
                <w:rFonts w:ascii="Arial" w:hAnsi="Arial" w:cs="Arial"/>
                <w:sz w:val="18"/>
                <w:szCs w:val="18"/>
              </w:rPr>
            </w:pPr>
            <w:r w:rsidRPr="004715F8">
              <w:rPr>
                <w:rFonts w:ascii="Arial" w:hAnsi="Arial" w:cs="Arial"/>
                <w:sz w:val="18"/>
                <w:szCs w:val="18"/>
              </w:rPr>
              <w:t>Julie CAMY</w:t>
            </w:r>
          </w:p>
        </w:tc>
        <w:tc>
          <w:tcPr>
            <w:tcW w:w="1985" w:type="pct"/>
            <w:vAlign w:val="center"/>
          </w:tcPr>
          <w:p w14:paraId="7E1D4AA5" w14:textId="77777777" w:rsidR="00B27C31" w:rsidRPr="004715F8" w:rsidRDefault="00B27C31" w:rsidP="0067108C">
            <w:pPr>
              <w:rPr>
                <w:rFonts w:ascii="Arial" w:hAnsi="Arial" w:cs="Arial"/>
                <w:sz w:val="18"/>
                <w:szCs w:val="18"/>
              </w:rPr>
            </w:pPr>
            <w:r w:rsidRPr="004715F8">
              <w:rPr>
                <w:rFonts w:ascii="Arial" w:hAnsi="Arial" w:cs="Arial"/>
                <w:sz w:val="18"/>
                <w:szCs w:val="18"/>
              </w:rPr>
              <w:t>jcamy@worldbank.org</w:t>
            </w:r>
          </w:p>
        </w:tc>
      </w:tr>
      <w:tr w:rsidR="00B27C31" w:rsidRPr="004715F8" w14:paraId="72B220C5" w14:textId="77777777" w:rsidTr="0067108C">
        <w:trPr>
          <w:trHeight w:val="690"/>
        </w:trPr>
        <w:tc>
          <w:tcPr>
            <w:tcW w:w="1441" w:type="pct"/>
            <w:vAlign w:val="center"/>
          </w:tcPr>
          <w:p w14:paraId="6AC7D769" w14:textId="77777777" w:rsidR="00B27C31" w:rsidRPr="004715F8" w:rsidRDefault="00B27C31" w:rsidP="0067108C">
            <w:pPr>
              <w:rPr>
                <w:rFonts w:ascii="Arial" w:hAnsi="Arial" w:cs="Arial"/>
                <w:sz w:val="18"/>
                <w:szCs w:val="18"/>
              </w:rPr>
            </w:pPr>
            <w:r>
              <w:rPr>
                <w:rFonts w:ascii="Arial" w:hAnsi="Arial" w:cs="Arial"/>
                <w:sz w:val="18"/>
                <w:szCs w:val="18"/>
              </w:rPr>
              <w:t xml:space="preserve">Directeur </w:t>
            </w:r>
            <w:r w:rsidRPr="004715F8">
              <w:rPr>
                <w:rFonts w:ascii="Arial" w:hAnsi="Arial" w:cs="Arial"/>
                <w:sz w:val="18"/>
                <w:szCs w:val="18"/>
              </w:rPr>
              <w:t>ARD</w:t>
            </w:r>
            <w:r>
              <w:rPr>
                <w:rFonts w:ascii="Arial" w:hAnsi="Arial" w:cs="Arial"/>
                <w:sz w:val="18"/>
                <w:szCs w:val="18"/>
              </w:rPr>
              <w:t xml:space="preserve"> Dakar</w:t>
            </w:r>
          </w:p>
        </w:tc>
        <w:tc>
          <w:tcPr>
            <w:tcW w:w="1574" w:type="pct"/>
            <w:vAlign w:val="center"/>
          </w:tcPr>
          <w:p w14:paraId="0F9FD6D3" w14:textId="4998D8E7" w:rsidR="00B27C31" w:rsidRPr="004715F8" w:rsidRDefault="00B27C31" w:rsidP="0067108C">
            <w:pPr>
              <w:rPr>
                <w:rFonts w:ascii="Arial" w:hAnsi="Arial" w:cs="Arial"/>
                <w:sz w:val="18"/>
                <w:szCs w:val="18"/>
              </w:rPr>
            </w:pPr>
            <w:r>
              <w:rPr>
                <w:rFonts w:ascii="Arial" w:hAnsi="Arial" w:cs="Arial"/>
                <w:sz w:val="18"/>
                <w:szCs w:val="18"/>
              </w:rPr>
              <w:t>Joseph Rodriguez</w:t>
            </w:r>
          </w:p>
        </w:tc>
        <w:tc>
          <w:tcPr>
            <w:tcW w:w="1985" w:type="pct"/>
            <w:vAlign w:val="center"/>
          </w:tcPr>
          <w:p w14:paraId="020123EA" w14:textId="07C5E532" w:rsidR="00B27C31" w:rsidRPr="00F30F16" w:rsidRDefault="00B27C31" w:rsidP="0067108C">
            <w:pPr>
              <w:rPr>
                <w:rFonts w:ascii="Arial" w:hAnsi="Arial" w:cs="Arial"/>
                <w:sz w:val="18"/>
                <w:szCs w:val="18"/>
              </w:rPr>
            </w:pPr>
            <w:r w:rsidRPr="00F30F16">
              <w:rPr>
                <w:rFonts w:ascii="Arial" w:hAnsi="Arial" w:cs="Arial"/>
                <w:sz w:val="18"/>
                <w:szCs w:val="18"/>
              </w:rPr>
              <w:fldChar w:fldCharType="begin"/>
            </w:r>
            <w:r w:rsidRPr="00F30F16">
              <w:rPr>
                <w:rFonts w:ascii="Arial" w:hAnsi="Arial" w:cs="Arial"/>
                <w:sz w:val="18"/>
                <w:szCs w:val="18"/>
              </w:rPr>
              <w:instrText xml:space="preserve"> HYPERLINK "mailto:safoul58@gmail.com</w:instrText>
            </w:r>
          </w:p>
          <w:p w14:paraId="00CB7186" w14:textId="4DF66962" w:rsidR="00B27C31" w:rsidRPr="00F30F16" w:rsidRDefault="00B27C31" w:rsidP="0067108C">
            <w:pPr>
              <w:rPr>
                <w:rFonts w:ascii="Arial" w:hAnsi="Arial" w:cs="Arial"/>
                <w:sz w:val="18"/>
                <w:szCs w:val="18"/>
              </w:rPr>
            </w:pPr>
            <w:r w:rsidRPr="00F30F16">
              <w:rPr>
                <w:rFonts w:ascii="Arial" w:hAnsi="Arial" w:cs="Arial"/>
                <w:sz w:val="18"/>
                <w:szCs w:val="18"/>
              </w:rPr>
              <w:instrText xml:space="preserve">josephrod2000@yahoo.fr" </w:instrText>
            </w:r>
            <w:r w:rsidRPr="00F30F16">
              <w:rPr>
                <w:rFonts w:ascii="Arial" w:hAnsi="Arial" w:cs="Arial"/>
                <w:sz w:val="18"/>
                <w:szCs w:val="18"/>
              </w:rPr>
              <w:fldChar w:fldCharType="separate"/>
            </w:r>
            <w:r w:rsidRPr="00F30F16">
              <w:rPr>
                <w:rFonts w:ascii="Arial" w:hAnsi="Arial" w:cs="Arial"/>
                <w:sz w:val="18"/>
                <w:szCs w:val="18"/>
              </w:rPr>
              <w:t>safoul58@gmail.com</w:t>
            </w:r>
          </w:p>
          <w:p w14:paraId="17CEC6ED" w14:textId="77777777" w:rsidR="00B27C31" w:rsidRPr="004715F8" w:rsidRDefault="00B27C31" w:rsidP="0067108C">
            <w:pPr>
              <w:rPr>
                <w:rFonts w:ascii="Arial" w:hAnsi="Arial" w:cs="Arial"/>
                <w:sz w:val="18"/>
                <w:szCs w:val="18"/>
              </w:rPr>
            </w:pPr>
            <w:r w:rsidRPr="00F30F16">
              <w:rPr>
                <w:rFonts w:ascii="Arial" w:hAnsi="Arial" w:cs="Arial"/>
                <w:sz w:val="18"/>
                <w:szCs w:val="18"/>
              </w:rPr>
              <w:t>josephrod2000@yahoo.fr</w:t>
            </w:r>
            <w:r w:rsidRPr="00F30F16">
              <w:rPr>
                <w:rFonts w:ascii="Arial" w:hAnsi="Arial" w:cs="Arial"/>
                <w:sz w:val="18"/>
                <w:szCs w:val="18"/>
              </w:rPr>
              <w:fldChar w:fldCharType="end"/>
            </w:r>
          </w:p>
        </w:tc>
      </w:tr>
      <w:tr w:rsidR="00B27C31" w:rsidRPr="004715F8" w14:paraId="25A783FF" w14:textId="77777777" w:rsidTr="0067108C">
        <w:trPr>
          <w:trHeight w:val="558"/>
        </w:trPr>
        <w:tc>
          <w:tcPr>
            <w:tcW w:w="1441" w:type="pct"/>
            <w:vAlign w:val="center"/>
          </w:tcPr>
          <w:p w14:paraId="36A018DD" w14:textId="77777777" w:rsidR="00B27C31" w:rsidRPr="004715F8" w:rsidRDefault="00B27C31" w:rsidP="0067108C">
            <w:pPr>
              <w:rPr>
                <w:rFonts w:ascii="Arial" w:hAnsi="Arial" w:cs="Arial"/>
                <w:sz w:val="18"/>
                <w:szCs w:val="18"/>
              </w:rPr>
            </w:pPr>
            <w:r w:rsidRPr="004715F8">
              <w:rPr>
                <w:rFonts w:ascii="Arial" w:hAnsi="Arial" w:cs="Arial"/>
                <w:sz w:val="18"/>
                <w:szCs w:val="18"/>
              </w:rPr>
              <w:t>ARD</w:t>
            </w:r>
            <w:r>
              <w:rPr>
                <w:rFonts w:ascii="Arial" w:hAnsi="Arial" w:cs="Arial"/>
                <w:sz w:val="18"/>
                <w:szCs w:val="18"/>
              </w:rPr>
              <w:t xml:space="preserve"> Dakar - CDSE</w:t>
            </w:r>
          </w:p>
        </w:tc>
        <w:tc>
          <w:tcPr>
            <w:tcW w:w="1574" w:type="pct"/>
            <w:vAlign w:val="center"/>
          </w:tcPr>
          <w:p w14:paraId="36E6A689" w14:textId="0135B39D" w:rsidR="00B27C31" w:rsidRPr="004715F8" w:rsidRDefault="00B27C31" w:rsidP="0067108C">
            <w:pPr>
              <w:rPr>
                <w:rFonts w:ascii="Arial" w:hAnsi="Arial" w:cs="Arial"/>
                <w:sz w:val="18"/>
                <w:szCs w:val="18"/>
              </w:rPr>
            </w:pPr>
            <w:r>
              <w:rPr>
                <w:rFonts w:ascii="Arial" w:hAnsi="Arial" w:cs="Arial"/>
                <w:sz w:val="18"/>
                <w:szCs w:val="18"/>
              </w:rPr>
              <w:t>Abdoul Latif Diallo</w:t>
            </w:r>
          </w:p>
        </w:tc>
        <w:tc>
          <w:tcPr>
            <w:tcW w:w="1985" w:type="pct"/>
            <w:vAlign w:val="center"/>
          </w:tcPr>
          <w:p w14:paraId="498F9DDA" w14:textId="77777777" w:rsidR="00B27C31" w:rsidRPr="00D5118D" w:rsidRDefault="00AF06C0" w:rsidP="0067108C">
            <w:pPr>
              <w:rPr>
                <w:rFonts w:ascii="Arial" w:hAnsi="Arial" w:cs="Arial"/>
                <w:sz w:val="18"/>
                <w:szCs w:val="18"/>
              </w:rPr>
            </w:pPr>
            <w:hyperlink r:id="rId32" w:history="1">
              <w:r w:rsidR="00B27C31" w:rsidRPr="00D5118D">
                <w:rPr>
                  <w:rStyle w:val="Lienhypertexte"/>
                  <w:rFonts w:ascii="Arial" w:hAnsi="Arial" w:cs="Arial"/>
                  <w:sz w:val="18"/>
                  <w:szCs w:val="18"/>
                </w:rPr>
                <w:t xml:space="preserve"> faribouli@yahoo.fr</w:t>
              </w:r>
            </w:hyperlink>
          </w:p>
        </w:tc>
      </w:tr>
      <w:tr w:rsidR="00B27C31" w:rsidRPr="004715F8" w14:paraId="0667A26E" w14:textId="77777777" w:rsidTr="0067108C">
        <w:trPr>
          <w:trHeight w:val="552"/>
        </w:trPr>
        <w:tc>
          <w:tcPr>
            <w:tcW w:w="1441" w:type="pct"/>
            <w:vAlign w:val="center"/>
          </w:tcPr>
          <w:p w14:paraId="267F9246" w14:textId="77777777" w:rsidR="00B27C31" w:rsidRPr="004715F8" w:rsidRDefault="00B27C31" w:rsidP="0067108C">
            <w:pPr>
              <w:rPr>
                <w:rFonts w:ascii="Arial" w:hAnsi="Arial" w:cs="Arial"/>
                <w:sz w:val="18"/>
                <w:szCs w:val="18"/>
              </w:rPr>
            </w:pPr>
            <w:r w:rsidRPr="004715F8">
              <w:rPr>
                <w:rFonts w:ascii="Arial" w:hAnsi="Arial" w:cs="Arial"/>
                <w:sz w:val="18"/>
                <w:szCs w:val="18"/>
              </w:rPr>
              <w:t>ARD</w:t>
            </w:r>
            <w:r>
              <w:rPr>
                <w:rFonts w:ascii="Arial" w:hAnsi="Arial" w:cs="Arial"/>
                <w:sz w:val="18"/>
                <w:szCs w:val="18"/>
              </w:rPr>
              <w:t xml:space="preserve"> Dakar</w:t>
            </w:r>
          </w:p>
        </w:tc>
        <w:tc>
          <w:tcPr>
            <w:tcW w:w="1574" w:type="pct"/>
            <w:vAlign w:val="center"/>
          </w:tcPr>
          <w:p w14:paraId="071B4998" w14:textId="04384DCE" w:rsidR="00B27C31" w:rsidRPr="004715F8" w:rsidRDefault="00B27C31" w:rsidP="0067108C">
            <w:pPr>
              <w:rPr>
                <w:rFonts w:ascii="Arial" w:hAnsi="Arial" w:cs="Arial"/>
                <w:sz w:val="18"/>
                <w:szCs w:val="18"/>
              </w:rPr>
            </w:pPr>
            <w:r>
              <w:rPr>
                <w:rFonts w:ascii="Arial" w:hAnsi="Arial" w:cs="Arial"/>
                <w:sz w:val="18"/>
                <w:szCs w:val="18"/>
              </w:rPr>
              <w:t>Mamadou Ndiaye</w:t>
            </w:r>
          </w:p>
        </w:tc>
        <w:tc>
          <w:tcPr>
            <w:tcW w:w="1985" w:type="pct"/>
            <w:vAlign w:val="center"/>
          </w:tcPr>
          <w:p w14:paraId="3CE30E9B" w14:textId="7F0D7B0D" w:rsidR="00B27C31" w:rsidRPr="00D5118D" w:rsidRDefault="00B27C31" w:rsidP="0067108C">
            <w:pPr>
              <w:rPr>
                <w:rFonts w:ascii="Arial" w:hAnsi="Arial" w:cs="Arial"/>
                <w:sz w:val="18"/>
                <w:szCs w:val="18"/>
              </w:rPr>
            </w:pPr>
            <w:r w:rsidRPr="00D5118D">
              <w:rPr>
                <w:rFonts w:ascii="Arial" w:hAnsi="Arial" w:cs="Arial"/>
                <w:sz w:val="18"/>
                <w:szCs w:val="18"/>
              </w:rPr>
              <w:fldChar w:fldCharType="begin"/>
            </w:r>
            <w:r w:rsidRPr="00D5118D">
              <w:rPr>
                <w:rFonts w:ascii="Arial" w:hAnsi="Arial" w:cs="Arial"/>
                <w:sz w:val="18"/>
                <w:szCs w:val="18"/>
              </w:rPr>
              <w:instrText xml:space="preserve"> HYPERLINK "mailto:tabarres@hotmail.com</w:instrText>
            </w:r>
          </w:p>
          <w:p w14:paraId="6DB42799" w14:textId="4336954C" w:rsidR="00B27C31" w:rsidRPr="00D5118D" w:rsidRDefault="00B27C31" w:rsidP="0067108C">
            <w:pPr>
              <w:rPr>
                <w:rStyle w:val="Lienhypertexte"/>
                <w:rFonts w:ascii="Arial" w:hAnsi="Arial" w:cs="Arial"/>
                <w:sz w:val="18"/>
                <w:szCs w:val="18"/>
              </w:rPr>
            </w:pPr>
            <w:r w:rsidRPr="00D5118D">
              <w:rPr>
                <w:rFonts w:ascii="Arial" w:hAnsi="Arial" w:cs="Arial"/>
                <w:sz w:val="18"/>
                <w:szCs w:val="18"/>
              </w:rPr>
              <w:instrText xml:space="preserve">" </w:instrText>
            </w:r>
            <w:r w:rsidRPr="00D5118D">
              <w:rPr>
                <w:rFonts w:ascii="Arial" w:hAnsi="Arial" w:cs="Arial"/>
                <w:sz w:val="18"/>
                <w:szCs w:val="18"/>
              </w:rPr>
              <w:fldChar w:fldCharType="separate"/>
            </w:r>
            <w:r w:rsidRPr="00D5118D">
              <w:rPr>
                <w:rStyle w:val="Lienhypertexte"/>
                <w:rFonts w:ascii="Arial" w:hAnsi="Arial" w:cs="Arial"/>
                <w:sz w:val="18"/>
                <w:szCs w:val="18"/>
              </w:rPr>
              <w:t>tabarres@hotmail.com</w:t>
            </w:r>
          </w:p>
          <w:p w14:paraId="336009E0" w14:textId="77777777" w:rsidR="00B27C31" w:rsidRPr="004715F8" w:rsidRDefault="00B27C31" w:rsidP="0067108C">
            <w:pPr>
              <w:rPr>
                <w:rFonts w:ascii="Arial" w:hAnsi="Arial" w:cs="Arial"/>
                <w:sz w:val="18"/>
                <w:szCs w:val="18"/>
              </w:rPr>
            </w:pPr>
            <w:r w:rsidRPr="00D5118D">
              <w:rPr>
                <w:rFonts w:ascii="Arial" w:hAnsi="Arial" w:cs="Arial"/>
                <w:sz w:val="18"/>
                <w:szCs w:val="18"/>
              </w:rPr>
              <w:fldChar w:fldCharType="end"/>
            </w:r>
          </w:p>
        </w:tc>
      </w:tr>
      <w:tr w:rsidR="00B27C31" w:rsidRPr="004715F8" w14:paraId="19A680B5" w14:textId="77777777" w:rsidTr="0067108C">
        <w:trPr>
          <w:trHeight w:val="546"/>
        </w:trPr>
        <w:tc>
          <w:tcPr>
            <w:tcW w:w="1441" w:type="pct"/>
            <w:vAlign w:val="center"/>
          </w:tcPr>
          <w:p w14:paraId="50CF1773" w14:textId="77777777" w:rsidR="00B27C31" w:rsidRPr="004715F8" w:rsidRDefault="00B27C31" w:rsidP="0067108C">
            <w:pPr>
              <w:rPr>
                <w:rFonts w:ascii="Arial" w:hAnsi="Arial" w:cs="Arial"/>
                <w:sz w:val="18"/>
                <w:szCs w:val="18"/>
              </w:rPr>
            </w:pPr>
            <w:r w:rsidRPr="004715F8">
              <w:rPr>
                <w:rFonts w:ascii="Arial" w:hAnsi="Arial" w:cs="Arial"/>
                <w:sz w:val="18"/>
                <w:szCs w:val="18"/>
              </w:rPr>
              <w:t>ARD</w:t>
            </w:r>
            <w:r>
              <w:rPr>
                <w:rFonts w:ascii="Arial" w:hAnsi="Arial" w:cs="Arial"/>
                <w:sz w:val="18"/>
                <w:szCs w:val="18"/>
              </w:rPr>
              <w:t xml:space="preserve"> Dakar- Chef DPF</w:t>
            </w:r>
          </w:p>
        </w:tc>
        <w:tc>
          <w:tcPr>
            <w:tcW w:w="1574" w:type="pct"/>
            <w:vAlign w:val="center"/>
          </w:tcPr>
          <w:p w14:paraId="33C3672D" w14:textId="200A4AAB" w:rsidR="00B27C31" w:rsidRPr="004715F8" w:rsidRDefault="00B27C31" w:rsidP="0067108C">
            <w:pPr>
              <w:rPr>
                <w:rFonts w:ascii="Arial" w:hAnsi="Arial" w:cs="Arial"/>
                <w:sz w:val="18"/>
                <w:szCs w:val="18"/>
              </w:rPr>
            </w:pPr>
            <w:r>
              <w:rPr>
                <w:rFonts w:ascii="Arial" w:hAnsi="Arial" w:cs="Arial"/>
                <w:sz w:val="18"/>
                <w:szCs w:val="18"/>
              </w:rPr>
              <w:t>Yacine Tine</w:t>
            </w:r>
          </w:p>
        </w:tc>
        <w:tc>
          <w:tcPr>
            <w:tcW w:w="1985" w:type="pct"/>
            <w:vAlign w:val="center"/>
          </w:tcPr>
          <w:p w14:paraId="6A59FF5D" w14:textId="77777777" w:rsidR="00B27C31" w:rsidRPr="00D5118D" w:rsidRDefault="00AF06C0" w:rsidP="0067108C">
            <w:pPr>
              <w:rPr>
                <w:rFonts w:ascii="Arial" w:hAnsi="Arial" w:cs="Arial"/>
                <w:sz w:val="18"/>
                <w:szCs w:val="18"/>
              </w:rPr>
            </w:pPr>
            <w:hyperlink r:id="rId33" w:history="1">
              <w:r w:rsidR="00B27C31" w:rsidRPr="00D5118D">
                <w:rPr>
                  <w:rStyle w:val="Lienhypertexte"/>
                  <w:rFonts w:ascii="Arial" w:hAnsi="Arial" w:cs="Arial"/>
                  <w:sz w:val="18"/>
                  <w:szCs w:val="18"/>
                </w:rPr>
                <w:t>yaceti@yahoo.fr</w:t>
              </w:r>
            </w:hyperlink>
          </w:p>
        </w:tc>
      </w:tr>
      <w:tr w:rsidR="00B27C31" w:rsidRPr="004715F8" w14:paraId="5B48D436" w14:textId="77777777" w:rsidTr="0067108C">
        <w:trPr>
          <w:trHeight w:val="426"/>
        </w:trPr>
        <w:tc>
          <w:tcPr>
            <w:tcW w:w="1441" w:type="pct"/>
            <w:vAlign w:val="center"/>
          </w:tcPr>
          <w:p w14:paraId="23A46524" w14:textId="77777777" w:rsidR="00B27C31" w:rsidRDefault="00B27C31" w:rsidP="0067108C">
            <w:pPr>
              <w:rPr>
                <w:rFonts w:ascii="Arial" w:hAnsi="Arial" w:cs="Arial"/>
                <w:sz w:val="18"/>
                <w:szCs w:val="18"/>
              </w:rPr>
            </w:pPr>
            <w:r>
              <w:rPr>
                <w:rFonts w:ascii="Arial" w:hAnsi="Arial" w:cs="Arial"/>
                <w:sz w:val="18"/>
                <w:szCs w:val="18"/>
              </w:rPr>
              <w:t>ADM – Directeur Appui Institutionnel</w:t>
            </w:r>
          </w:p>
        </w:tc>
        <w:tc>
          <w:tcPr>
            <w:tcW w:w="1574" w:type="pct"/>
            <w:vAlign w:val="center"/>
          </w:tcPr>
          <w:p w14:paraId="74C8D132" w14:textId="77777777" w:rsidR="00B27C31" w:rsidRPr="00174AC8" w:rsidRDefault="00B27C31" w:rsidP="0067108C">
            <w:pPr>
              <w:rPr>
                <w:rFonts w:ascii="Arial" w:hAnsi="Arial" w:cs="Arial"/>
                <w:sz w:val="18"/>
                <w:szCs w:val="18"/>
                <w:highlight w:val="yellow"/>
              </w:rPr>
            </w:pPr>
            <w:r w:rsidRPr="00FC562B">
              <w:rPr>
                <w:rFonts w:ascii="Arial" w:hAnsi="Arial" w:cs="Arial"/>
                <w:sz w:val="18"/>
                <w:szCs w:val="18"/>
              </w:rPr>
              <w:t>Pierre Coly</w:t>
            </w:r>
          </w:p>
        </w:tc>
        <w:tc>
          <w:tcPr>
            <w:tcW w:w="1985" w:type="pct"/>
            <w:vAlign w:val="center"/>
          </w:tcPr>
          <w:p w14:paraId="570E5111" w14:textId="77777777" w:rsidR="00B27C31" w:rsidRPr="00FC562B" w:rsidRDefault="00B27C31" w:rsidP="0067108C">
            <w:pPr>
              <w:rPr>
                <w:rFonts w:ascii="Arial" w:hAnsi="Arial" w:cs="Arial"/>
                <w:sz w:val="18"/>
                <w:szCs w:val="18"/>
              </w:rPr>
            </w:pPr>
            <w:r w:rsidRPr="00FC562B">
              <w:rPr>
                <w:rFonts w:ascii="Arial" w:hAnsi="Arial" w:cs="Arial"/>
                <w:sz w:val="18"/>
                <w:szCs w:val="18"/>
              </w:rPr>
              <w:t>pierre.coly@adm.gouv.sn</w:t>
            </w:r>
          </w:p>
        </w:tc>
      </w:tr>
      <w:tr w:rsidR="00B27C31" w:rsidRPr="004715F8" w14:paraId="27028781" w14:textId="77777777" w:rsidTr="0067108C">
        <w:trPr>
          <w:trHeight w:val="70"/>
        </w:trPr>
        <w:tc>
          <w:tcPr>
            <w:tcW w:w="1441" w:type="pct"/>
            <w:vAlign w:val="center"/>
          </w:tcPr>
          <w:p w14:paraId="1402100F" w14:textId="77777777" w:rsidR="00B27C31" w:rsidRPr="00B07D45" w:rsidRDefault="00B27C31" w:rsidP="0067108C">
            <w:pPr>
              <w:rPr>
                <w:rFonts w:ascii="Arial" w:eastAsia="Times New Roman" w:hAnsi="Arial" w:cs="Arial"/>
                <w:color w:val="000000"/>
                <w:sz w:val="18"/>
                <w:szCs w:val="18"/>
                <w:lang w:val="fr-SN"/>
              </w:rPr>
            </w:pPr>
            <w:r>
              <w:rPr>
                <w:rFonts w:ascii="Arial" w:hAnsi="Arial" w:cs="Arial"/>
                <w:sz w:val="18"/>
                <w:szCs w:val="18"/>
              </w:rPr>
              <w:t xml:space="preserve">Directeur </w:t>
            </w:r>
            <w:r w:rsidRPr="004715F8">
              <w:rPr>
                <w:rFonts w:ascii="Arial" w:hAnsi="Arial" w:cs="Arial"/>
                <w:sz w:val="18"/>
                <w:szCs w:val="18"/>
              </w:rPr>
              <w:t>ARD</w:t>
            </w:r>
            <w:r>
              <w:rPr>
                <w:rFonts w:ascii="Arial" w:hAnsi="Arial" w:cs="Arial"/>
                <w:sz w:val="18"/>
                <w:szCs w:val="18"/>
              </w:rPr>
              <w:t xml:space="preserve"> Saint - Louis</w:t>
            </w:r>
          </w:p>
          <w:p w14:paraId="2E2ECD44" w14:textId="77777777" w:rsidR="00B27C31" w:rsidRDefault="00B27C31" w:rsidP="0067108C">
            <w:pPr>
              <w:rPr>
                <w:rFonts w:ascii="Arial" w:hAnsi="Arial" w:cs="Arial"/>
                <w:sz w:val="18"/>
                <w:szCs w:val="18"/>
              </w:rPr>
            </w:pPr>
          </w:p>
        </w:tc>
        <w:tc>
          <w:tcPr>
            <w:tcW w:w="1574" w:type="pct"/>
            <w:vAlign w:val="center"/>
          </w:tcPr>
          <w:p w14:paraId="54857DEC" w14:textId="77777777" w:rsidR="00B27C31" w:rsidRPr="00974162" w:rsidRDefault="00B27C31" w:rsidP="0067108C">
            <w:pPr>
              <w:rPr>
                <w:rFonts w:ascii="Arial" w:eastAsia="Times New Roman" w:hAnsi="Arial" w:cs="Arial"/>
                <w:color w:val="222222"/>
                <w:sz w:val="18"/>
                <w:szCs w:val="18"/>
                <w:lang w:eastAsia="fr-FR"/>
              </w:rPr>
            </w:pPr>
            <w:r w:rsidRPr="00974162">
              <w:rPr>
                <w:rFonts w:ascii="Arial" w:eastAsia="Times New Roman" w:hAnsi="Arial" w:cs="Arial"/>
                <w:color w:val="222222"/>
                <w:sz w:val="18"/>
                <w:szCs w:val="18"/>
                <w:lang w:eastAsia="fr-FR"/>
              </w:rPr>
              <w:t>Ousmane SOW</w:t>
            </w:r>
          </w:p>
          <w:p w14:paraId="203CA6DF" w14:textId="77777777" w:rsidR="00B27C31" w:rsidRDefault="00B27C31" w:rsidP="0067108C">
            <w:pPr>
              <w:rPr>
                <w:rFonts w:ascii="Arial" w:hAnsi="Arial" w:cs="Arial"/>
                <w:sz w:val="18"/>
                <w:szCs w:val="18"/>
              </w:rPr>
            </w:pPr>
          </w:p>
        </w:tc>
        <w:tc>
          <w:tcPr>
            <w:tcW w:w="1985" w:type="pct"/>
            <w:vAlign w:val="center"/>
          </w:tcPr>
          <w:p w14:paraId="51DA6E36" w14:textId="77777777" w:rsidR="00B27C31" w:rsidRPr="00974162" w:rsidRDefault="00AF06C0" w:rsidP="0067108C">
            <w:pPr>
              <w:rPr>
                <w:rFonts w:ascii="Arial" w:hAnsi="Arial" w:cs="Arial"/>
                <w:sz w:val="18"/>
                <w:szCs w:val="18"/>
              </w:rPr>
            </w:pPr>
            <w:hyperlink r:id="rId34" w:history="1">
              <w:r w:rsidR="00B27C31" w:rsidRPr="00974162">
                <w:rPr>
                  <w:rFonts w:ascii="Arial" w:hAnsi="Arial" w:cs="Arial"/>
                  <w:sz w:val="18"/>
                  <w:szCs w:val="18"/>
                </w:rPr>
                <w:t>oussousow@yahoo.com</w:t>
              </w:r>
            </w:hyperlink>
          </w:p>
          <w:p w14:paraId="43C2E61C" w14:textId="77777777" w:rsidR="00B27C31" w:rsidRPr="00974162" w:rsidRDefault="00B27C31" w:rsidP="0067108C">
            <w:pPr>
              <w:rPr>
                <w:rFonts w:ascii="Arial" w:hAnsi="Arial" w:cs="Arial"/>
                <w:sz w:val="18"/>
                <w:szCs w:val="18"/>
              </w:rPr>
            </w:pPr>
          </w:p>
        </w:tc>
      </w:tr>
      <w:tr w:rsidR="00B27C31" w:rsidRPr="004715F8" w14:paraId="2A1B7415" w14:textId="77777777" w:rsidTr="0067108C">
        <w:trPr>
          <w:trHeight w:val="481"/>
        </w:trPr>
        <w:tc>
          <w:tcPr>
            <w:tcW w:w="1441" w:type="pct"/>
            <w:vAlign w:val="center"/>
          </w:tcPr>
          <w:p w14:paraId="271536B5" w14:textId="77777777" w:rsidR="00B27C31" w:rsidRDefault="00B27C31" w:rsidP="0067108C">
            <w:pPr>
              <w:rPr>
                <w:rFonts w:ascii="Arial" w:hAnsi="Arial" w:cs="Arial"/>
                <w:sz w:val="18"/>
                <w:szCs w:val="18"/>
              </w:rPr>
            </w:pPr>
            <w:r>
              <w:rPr>
                <w:rFonts w:ascii="Arial" w:hAnsi="Arial" w:cs="Arial"/>
                <w:sz w:val="18"/>
                <w:szCs w:val="18"/>
              </w:rPr>
              <w:t>Maire de Foundiougne</w:t>
            </w:r>
          </w:p>
        </w:tc>
        <w:tc>
          <w:tcPr>
            <w:tcW w:w="1574" w:type="pct"/>
            <w:vAlign w:val="center"/>
          </w:tcPr>
          <w:p w14:paraId="73E0853C" w14:textId="45DF5597" w:rsidR="00B27C31" w:rsidRDefault="00B27C31" w:rsidP="0067108C">
            <w:pPr>
              <w:rPr>
                <w:rFonts w:ascii="Arial" w:hAnsi="Arial" w:cs="Arial"/>
                <w:sz w:val="18"/>
                <w:szCs w:val="18"/>
              </w:rPr>
            </w:pPr>
            <w:r w:rsidRPr="00A31F33">
              <w:rPr>
                <w:rFonts w:ascii="Arial" w:hAnsi="Arial" w:cs="Arial"/>
                <w:sz w:val="18"/>
                <w:szCs w:val="18"/>
              </w:rPr>
              <w:t>Babacar DIAME</w:t>
            </w:r>
          </w:p>
        </w:tc>
        <w:tc>
          <w:tcPr>
            <w:tcW w:w="1985" w:type="pct"/>
            <w:vAlign w:val="center"/>
          </w:tcPr>
          <w:p w14:paraId="07643394" w14:textId="77777777" w:rsidR="00B27C31" w:rsidRPr="00D5118D" w:rsidRDefault="00AF06C0" w:rsidP="0067108C">
            <w:pPr>
              <w:rPr>
                <w:rFonts w:ascii="Arial" w:hAnsi="Arial" w:cs="Arial"/>
                <w:sz w:val="18"/>
                <w:szCs w:val="18"/>
              </w:rPr>
            </w:pPr>
            <w:hyperlink r:id="rId35" w:history="1">
              <w:r w:rsidR="00B27C31" w:rsidRPr="00D5118D">
                <w:rPr>
                  <w:rStyle w:val="Lienhypertexte"/>
                  <w:rFonts w:ascii="Arial" w:hAnsi="Arial" w:cs="Arial"/>
                  <w:sz w:val="18"/>
                  <w:szCs w:val="18"/>
                </w:rPr>
                <w:t>eafc@orange.sn</w:t>
              </w:r>
            </w:hyperlink>
          </w:p>
        </w:tc>
      </w:tr>
      <w:tr w:rsidR="00B27C31" w:rsidRPr="004715F8" w14:paraId="0735417F" w14:textId="77777777" w:rsidTr="0067108C">
        <w:trPr>
          <w:trHeight w:val="559"/>
        </w:trPr>
        <w:tc>
          <w:tcPr>
            <w:tcW w:w="1441" w:type="pct"/>
            <w:vAlign w:val="center"/>
          </w:tcPr>
          <w:p w14:paraId="7A410FC2" w14:textId="77777777" w:rsidR="00B27C31" w:rsidRPr="00B07D45" w:rsidRDefault="00B27C31" w:rsidP="0067108C">
            <w:pPr>
              <w:rPr>
                <w:rFonts w:ascii="Arial" w:eastAsia="Times New Roman" w:hAnsi="Arial" w:cs="Arial"/>
                <w:color w:val="000000"/>
                <w:sz w:val="18"/>
                <w:szCs w:val="18"/>
                <w:lang w:val="fr-SN"/>
              </w:rPr>
            </w:pPr>
            <w:r>
              <w:rPr>
                <w:rFonts w:ascii="Arial" w:hAnsi="Arial" w:cs="Arial"/>
                <w:sz w:val="18"/>
                <w:szCs w:val="18"/>
              </w:rPr>
              <w:lastRenderedPageBreak/>
              <w:t xml:space="preserve">Directeur </w:t>
            </w:r>
            <w:r w:rsidRPr="004715F8">
              <w:rPr>
                <w:rFonts w:ascii="Arial" w:hAnsi="Arial" w:cs="Arial"/>
                <w:sz w:val="18"/>
                <w:szCs w:val="18"/>
              </w:rPr>
              <w:t>ARD</w:t>
            </w:r>
            <w:r>
              <w:rPr>
                <w:rFonts w:ascii="Arial" w:hAnsi="Arial" w:cs="Arial"/>
                <w:sz w:val="18"/>
                <w:szCs w:val="18"/>
              </w:rPr>
              <w:t xml:space="preserve"> Fatick</w:t>
            </w:r>
          </w:p>
          <w:p w14:paraId="2D068648" w14:textId="77777777" w:rsidR="00B27C31" w:rsidRDefault="00B27C31" w:rsidP="0067108C">
            <w:pPr>
              <w:rPr>
                <w:rFonts w:ascii="Arial" w:hAnsi="Arial" w:cs="Arial"/>
                <w:sz w:val="18"/>
                <w:szCs w:val="18"/>
              </w:rPr>
            </w:pPr>
          </w:p>
        </w:tc>
        <w:tc>
          <w:tcPr>
            <w:tcW w:w="1574" w:type="pct"/>
            <w:vAlign w:val="center"/>
          </w:tcPr>
          <w:p w14:paraId="6E5A34EC" w14:textId="77777777" w:rsidR="00B27C31" w:rsidRPr="00974162" w:rsidRDefault="00B27C31" w:rsidP="0067108C">
            <w:pPr>
              <w:rPr>
                <w:rFonts w:ascii="Arial" w:eastAsia="Times New Roman" w:hAnsi="Arial" w:cs="Arial"/>
                <w:color w:val="222222"/>
                <w:sz w:val="18"/>
                <w:szCs w:val="18"/>
                <w:lang w:eastAsia="fr-FR"/>
              </w:rPr>
            </w:pPr>
            <w:r>
              <w:rPr>
                <w:rFonts w:ascii="Arial" w:eastAsia="Times New Roman" w:hAnsi="Arial" w:cs="Arial"/>
                <w:color w:val="222222"/>
                <w:sz w:val="18"/>
                <w:szCs w:val="18"/>
                <w:lang w:eastAsia="fr-FR"/>
              </w:rPr>
              <w:t>Djidiack Faye</w:t>
            </w:r>
          </w:p>
          <w:p w14:paraId="15AD277D" w14:textId="77777777" w:rsidR="00B27C31" w:rsidRDefault="00B27C31" w:rsidP="0067108C">
            <w:pPr>
              <w:rPr>
                <w:rFonts w:ascii="Arial" w:hAnsi="Arial" w:cs="Arial"/>
                <w:sz w:val="18"/>
                <w:szCs w:val="18"/>
              </w:rPr>
            </w:pPr>
          </w:p>
        </w:tc>
        <w:tc>
          <w:tcPr>
            <w:tcW w:w="1985" w:type="pct"/>
            <w:vAlign w:val="center"/>
          </w:tcPr>
          <w:p w14:paraId="2ED0B3AA" w14:textId="77777777" w:rsidR="00B27C31" w:rsidRPr="00D5118D" w:rsidRDefault="00AF06C0" w:rsidP="0067108C">
            <w:pPr>
              <w:spacing w:line="300" w:lineRule="atLeast"/>
              <w:rPr>
                <w:rFonts w:ascii="Arial" w:eastAsia="Times New Roman" w:hAnsi="Arial" w:cs="Arial"/>
                <w:sz w:val="18"/>
                <w:szCs w:val="18"/>
                <w:lang w:val="fr-SN"/>
              </w:rPr>
            </w:pPr>
            <w:hyperlink r:id="rId36" w:history="1">
              <w:r w:rsidR="00B27C31" w:rsidRPr="00D5118D">
                <w:rPr>
                  <w:rStyle w:val="Lienhypertexte"/>
                  <w:rFonts w:ascii="Arial" w:eastAsia="Times New Roman" w:hAnsi="Arial" w:cs="Arial"/>
                  <w:sz w:val="18"/>
                  <w:szCs w:val="18"/>
                  <w:lang w:val="fr-SN"/>
                </w:rPr>
                <w:t>fayediack@yahoo.fr</w:t>
              </w:r>
            </w:hyperlink>
          </w:p>
          <w:p w14:paraId="17893EA7" w14:textId="77777777" w:rsidR="00B27C31" w:rsidRPr="00C70AB5" w:rsidRDefault="00B27C31" w:rsidP="0067108C">
            <w:pPr>
              <w:rPr>
                <w:rFonts w:ascii="Arial" w:hAnsi="Arial" w:cs="Arial"/>
                <w:sz w:val="18"/>
                <w:szCs w:val="18"/>
              </w:rPr>
            </w:pPr>
          </w:p>
        </w:tc>
      </w:tr>
      <w:tr w:rsidR="00B27C31" w:rsidRPr="004715F8" w14:paraId="760BB48B" w14:textId="77777777" w:rsidTr="0067108C">
        <w:trPr>
          <w:trHeight w:val="553"/>
        </w:trPr>
        <w:tc>
          <w:tcPr>
            <w:tcW w:w="1441" w:type="pct"/>
            <w:vAlign w:val="center"/>
          </w:tcPr>
          <w:p w14:paraId="211E5ACA" w14:textId="77777777" w:rsidR="00B27C31" w:rsidRDefault="00B27C31" w:rsidP="0067108C">
            <w:pPr>
              <w:rPr>
                <w:rFonts w:ascii="Arial" w:hAnsi="Arial" w:cs="Arial"/>
                <w:sz w:val="18"/>
                <w:szCs w:val="18"/>
              </w:rPr>
            </w:pPr>
            <w:r>
              <w:rPr>
                <w:rFonts w:ascii="Arial" w:hAnsi="Arial" w:cs="Arial"/>
                <w:sz w:val="18"/>
                <w:szCs w:val="18"/>
              </w:rPr>
              <w:t>Mairie Patte D’Oie – 2</w:t>
            </w:r>
            <w:r w:rsidRPr="00405B9F">
              <w:rPr>
                <w:rFonts w:ascii="Arial" w:hAnsi="Arial" w:cs="Arial"/>
                <w:sz w:val="18"/>
                <w:szCs w:val="18"/>
                <w:vertAlign w:val="superscript"/>
              </w:rPr>
              <w:t>ème</w:t>
            </w:r>
            <w:r>
              <w:rPr>
                <w:rFonts w:ascii="Arial" w:hAnsi="Arial" w:cs="Arial"/>
                <w:sz w:val="18"/>
                <w:szCs w:val="18"/>
              </w:rPr>
              <w:t xml:space="preserve"> adjointe</w:t>
            </w:r>
          </w:p>
        </w:tc>
        <w:tc>
          <w:tcPr>
            <w:tcW w:w="1574" w:type="pct"/>
            <w:vAlign w:val="center"/>
          </w:tcPr>
          <w:p w14:paraId="248DACF5" w14:textId="77777777" w:rsidR="00B27C31" w:rsidRDefault="00B27C31" w:rsidP="0067108C">
            <w:pPr>
              <w:rPr>
                <w:rFonts w:ascii="Arial" w:hAnsi="Arial" w:cs="Arial"/>
                <w:sz w:val="18"/>
                <w:szCs w:val="18"/>
              </w:rPr>
            </w:pPr>
            <w:r>
              <w:rPr>
                <w:rFonts w:ascii="Arial" w:hAnsi="Arial" w:cs="Arial"/>
                <w:sz w:val="18"/>
                <w:szCs w:val="18"/>
              </w:rPr>
              <w:t>Aoua Dia Seck</w:t>
            </w:r>
          </w:p>
        </w:tc>
        <w:tc>
          <w:tcPr>
            <w:tcW w:w="1985" w:type="pct"/>
            <w:vAlign w:val="center"/>
          </w:tcPr>
          <w:p w14:paraId="6A3107F8" w14:textId="77777777" w:rsidR="00B27C31" w:rsidRPr="00F30F16" w:rsidRDefault="00B27C31" w:rsidP="0067108C">
            <w:pPr>
              <w:rPr>
                <w:rFonts w:ascii="Arial" w:hAnsi="Arial" w:cs="Arial"/>
                <w:sz w:val="18"/>
                <w:szCs w:val="18"/>
              </w:rPr>
            </w:pPr>
            <w:r>
              <w:rPr>
                <w:rFonts w:ascii="Arial" w:hAnsi="Arial" w:cs="Arial"/>
                <w:sz w:val="18"/>
                <w:szCs w:val="18"/>
              </w:rPr>
              <w:t>evaddia@yahoo.fr</w:t>
            </w:r>
          </w:p>
        </w:tc>
      </w:tr>
      <w:tr w:rsidR="00B27C31" w:rsidRPr="004715F8" w14:paraId="630C7C0E" w14:textId="77777777" w:rsidTr="0067108C">
        <w:trPr>
          <w:trHeight w:val="547"/>
        </w:trPr>
        <w:tc>
          <w:tcPr>
            <w:tcW w:w="1441" w:type="pct"/>
            <w:vAlign w:val="center"/>
          </w:tcPr>
          <w:p w14:paraId="3A1A3793" w14:textId="77777777" w:rsidR="00B27C31" w:rsidRDefault="00B27C31" w:rsidP="0067108C">
            <w:pPr>
              <w:rPr>
                <w:rFonts w:ascii="Arial" w:hAnsi="Arial" w:cs="Arial"/>
                <w:sz w:val="18"/>
                <w:szCs w:val="18"/>
              </w:rPr>
            </w:pPr>
            <w:r>
              <w:rPr>
                <w:rFonts w:ascii="Arial" w:hAnsi="Arial" w:cs="Arial"/>
                <w:sz w:val="18"/>
                <w:szCs w:val="18"/>
              </w:rPr>
              <w:t>Mairie Patte D’Oie – Service Technique</w:t>
            </w:r>
          </w:p>
        </w:tc>
        <w:tc>
          <w:tcPr>
            <w:tcW w:w="1574" w:type="pct"/>
            <w:vAlign w:val="center"/>
          </w:tcPr>
          <w:p w14:paraId="1AD2DEA4" w14:textId="23E36909" w:rsidR="00B27C31" w:rsidRDefault="00B27C31" w:rsidP="0067108C">
            <w:pPr>
              <w:rPr>
                <w:rFonts w:ascii="Arial" w:hAnsi="Arial" w:cs="Arial"/>
                <w:sz w:val="18"/>
                <w:szCs w:val="18"/>
              </w:rPr>
            </w:pPr>
            <w:r>
              <w:rPr>
                <w:rFonts w:ascii="Arial" w:hAnsi="Arial" w:cs="Arial"/>
                <w:sz w:val="18"/>
                <w:szCs w:val="18"/>
              </w:rPr>
              <w:t>Alioune Badara Diop</w:t>
            </w:r>
          </w:p>
        </w:tc>
        <w:tc>
          <w:tcPr>
            <w:tcW w:w="1985" w:type="pct"/>
            <w:vAlign w:val="center"/>
          </w:tcPr>
          <w:p w14:paraId="26B4040F" w14:textId="77777777" w:rsidR="00B27C31" w:rsidRPr="00F30F16" w:rsidRDefault="00B27C31" w:rsidP="0067108C">
            <w:pPr>
              <w:rPr>
                <w:rFonts w:ascii="Arial" w:hAnsi="Arial" w:cs="Arial"/>
                <w:sz w:val="18"/>
                <w:szCs w:val="18"/>
              </w:rPr>
            </w:pPr>
            <w:r>
              <w:rPr>
                <w:rFonts w:ascii="Arial" w:hAnsi="Arial" w:cs="Arial"/>
                <w:sz w:val="18"/>
                <w:szCs w:val="18"/>
              </w:rPr>
              <w:t>Albadiop9@yahoo.fr</w:t>
            </w:r>
          </w:p>
        </w:tc>
      </w:tr>
      <w:tr w:rsidR="00B27C31" w:rsidRPr="004715F8" w14:paraId="542DCF1D" w14:textId="77777777" w:rsidTr="0067108C">
        <w:trPr>
          <w:trHeight w:val="555"/>
        </w:trPr>
        <w:tc>
          <w:tcPr>
            <w:tcW w:w="1441" w:type="pct"/>
            <w:vAlign w:val="center"/>
          </w:tcPr>
          <w:p w14:paraId="70FFFF4C" w14:textId="387AD310" w:rsidR="00B27C31" w:rsidRDefault="00B27C31" w:rsidP="0067108C">
            <w:pPr>
              <w:rPr>
                <w:rFonts w:ascii="Arial" w:hAnsi="Arial" w:cs="Arial"/>
                <w:sz w:val="18"/>
                <w:szCs w:val="18"/>
              </w:rPr>
            </w:pPr>
            <w:r>
              <w:rPr>
                <w:rFonts w:ascii="Arial" w:hAnsi="Arial" w:cs="Arial"/>
                <w:sz w:val="18"/>
                <w:szCs w:val="18"/>
              </w:rPr>
              <w:t xml:space="preserve">Préfecture Foundiougne </w:t>
            </w:r>
            <w:r w:rsidR="006F12EA">
              <w:rPr>
                <w:rFonts w:ascii="Arial" w:hAnsi="Arial" w:cs="Arial"/>
                <w:sz w:val="18"/>
                <w:szCs w:val="18"/>
              </w:rPr>
              <w:t>–</w:t>
            </w:r>
            <w:r>
              <w:rPr>
                <w:rFonts w:ascii="Arial" w:hAnsi="Arial" w:cs="Arial"/>
                <w:sz w:val="18"/>
                <w:szCs w:val="18"/>
              </w:rPr>
              <w:t xml:space="preserve"> Préfet</w:t>
            </w:r>
          </w:p>
        </w:tc>
        <w:tc>
          <w:tcPr>
            <w:tcW w:w="1574" w:type="pct"/>
            <w:vAlign w:val="center"/>
          </w:tcPr>
          <w:p w14:paraId="27F1FB20" w14:textId="77777777" w:rsidR="00B27C31" w:rsidRDefault="00B27C31" w:rsidP="0067108C">
            <w:pPr>
              <w:rPr>
                <w:rFonts w:ascii="Arial" w:hAnsi="Arial" w:cs="Arial"/>
                <w:sz w:val="18"/>
                <w:szCs w:val="18"/>
              </w:rPr>
            </w:pPr>
            <w:r>
              <w:rPr>
                <w:rFonts w:ascii="Arial" w:hAnsi="Arial" w:cs="Arial"/>
                <w:sz w:val="18"/>
                <w:szCs w:val="18"/>
              </w:rPr>
              <w:t>Ousseynou Mbaye</w:t>
            </w:r>
          </w:p>
        </w:tc>
        <w:tc>
          <w:tcPr>
            <w:tcW w:w="1985" w:type="pct"/>
            <w:vAlign w:val="center"/>
          </w:tcPr>
          <w:p w14:paraId="093BBF7D" w14:textId="77777777" w:rsidR="00B27C31" w:rsidRPr="00F30F16" w:rsidRDefault="00B27C31" w:rsidP="0067108C">
            <w:pPr>
              <w:rPr>
                <w:rFonts w:ascii="Arial" w:hAnsi="Arial" w:cs="Arial"/>
                <w:sz w:val="18"/>
                <w:szCs w:val="18"/>
              </w:rPr>
            </w:pPr>
            <w:r>
              <w:rPr>
                <w:rFonts w:ascii="Arial" w:hAnsi="Arial" w:cs="Arial"/>
                <w:sz w:val="18"/>
                <w:szCs w:val="18"/>
              </w:rPr>
              <w:t>ombaye@yahoo.fr</w:t>
            </w:r>
          </w:p>
        </w:tc>
      </w:tr>
      <w:tr w:rsidR="00B27C31" w:rsidRPr="004715F8" w14:paraId="49CFDD5E" w14:textId="77777777" w:rsidTr="0067108C">
        <w:trPr>
          <w:trHeight w:val="563"/>
        </w:trPr>
        <w:tc>
          <w:tcPr>
            <w:tcW w:w="1441" w:type="pct"/>
            <w:vAlign w:val="center"/>
          </w:tcPr>
          <w:p w14:paraId="7C6F67EB" w14:textId="77777777" w:rsidR="00B27C31" w:rsidRDefault="00B27C31" w:rsidP="0067108C">
            <w:pPr>
              <w:rPr>
                <w:rFonts w:ascii="Arial" w:hAnsi="Arial" w:cs="Arial"/>
                <w:sz w:val="18"/>
                <w:szCs w:val="18"/>
              </w:rPr>
            </w:pPr>
            <w:r>
              <w:rPr>
                <w:rFonts w:ascii="Arial" w:hAnsi="Arial" w:cs="Arial"/>
                <w:sz w:val="18"/>
                <w:szCs w:val="18"/>
              </w:rPr>
              <w:t>Préfecture Nioro - Préfet</w:t>
            </w:r>
          </w:p>
        </w:tc>
        <w:tc>
          <w:tcPr>
            <w:tcW w:w="1574" w:type="pct"/>
            <w:vAlign w:val="center"/>
          </w:tcPr>
          <w:p w14:paraId="58F2A126" w14:textId="77777777" w:rsidR="00B27C31" w:rsidRDefault="00B27C31" w:rsidP="0067108C">
            <w:pPr>
              <w:rPr>
                <w:rFonts w:ascii="Arial" w:hAnsi="Arial" w:cs="Arial"/>
                <w:sz w:val="18"/>
                <w:szCs w:val="18"/>
              </w:rPr>
            </w:pPr>
            <w:r>
              <w:rPr>
                <w:rFonts w:ascii="Arial" w:hAnsi="Arial" w:cs="Arial"/>
                <w:sz w:val="18"/>
                <w:szCs w:val="18"/>
              </w:rPr>
              <w:t>Papa Malick Ndao</w:t>
            </w:r>
          </w:p>
        </w:tc>
        <w:tc>
          <w:tcPr>
            <w:tcW w:w="1985" w:type="pct"/>
            <w:vAlign w:val="center"/>
          </w:tcPr>
          <w:p w14:paraId="6F1D1587" w14:textId="77777777" w:rsidR="00B27C31" w:rsidRPr="00F30F16" w:rsidRDefault="00B27C31" w:rsidP="0067108C">
            <w:pPr>
              <w:rPr>
                <w:rFonts w:ascii="Arial" w:hAnsi="Arial" w:cs="Arial"/>
                <w:sz w:val="18"/>
                <w:szCs w:val="18"/>
              </w:rPr>
            </w:pPr>
            <w:r>
              <w:rPr>
                <w:rFonts w:ascii="Arial" w:hAnsi="Arial" w:cs="Arial"/>
                <w:sz w:val="18"/>
                <w:szCs w:val="18"/>
              </w:rPr>
              <w:t>Milondao2000@yahoo.fr</w:t>
            </w:r>
          </w:p>
        </w:tc>
      </w:tr>
      <w:tr w:rsidR="00B27C31" w:rsidRPr="004715F8" w14:paraId="7E09B612" w14:textId="77777777" w:rsidTr="0067108C">
        <w:trPr>
          <w:trHeight w:val="543"/>
        </w:trPr>
        <w:tc>
          <w:tcPr>
            <w:tcW w:w="1441" w:type="pct"/>
            <w:vAlign w:val="center"/>
          </w:tcPr>
          <w:p w14:paraId="466C4CC5" w14:textId="77777777" w:rsidR="00B27C31" w:rsidRDefault="00B27C31" w:rsidP="0067108C">
            <w:pPr>
              <w:rPr>
                <w:rFonts w:ascii="Arial" w:hAnsi="Arial" w:cs="Arial"/>
                <w:sz w:val="18"/>
                <w:szCs w:val="18"/>
              </w:rPr>
            </w:pPr>
            <w:r>
              <w:rPr>
                <w:rFonts w:ascii="Arial" w:hAnsi="Arial" w:cs="Arial"/>
                <w:sz w:val="18"/>
                <w:szCs w:val="18"/>
              </w:rPr>
              <w:t>Perception Nioro- Percepteur</w:t>
            </w:r>
          </w:p>
        </w:tc>
        <w:tc>
          <w:tcPr>
            <w:tcW w:w="1574" w:type="pct"/>
            <w:vAlign w:val="center"/>
          </w:tcPr>
          <w:p w14:paraId="43C9F171" w14:textId="77777777" w:rsidR="00B27C31" w:rsidRDefault="00B27C31" w:rsidP="0067108C">
            <w:pPr>
              <w:rPr>
                <w:rFonts w:ascii="Arial" w:hAnsi="Arial" w:cs="Arial"/>
                <w:sz w:val="18"/>
                <w:szCs w:val="18"/>
              </w:rPr>
            </w:pPr>
            <w:r>
              <w:rPr>
                <w:rFonts w:ascii="Arial" w:hAnsi="Arial" w:cs="Arial"/>
                <w:sz w:val="18"/>
                <w:szCs w:val="18"/>
              </w:rPr>
              <w:t>Mamadou Doudou Sy</w:t>
            </w:r>
          </w:p>
        </w:tc>
        <w:tc>
          <w:tcPr>
            <w:tcW w:w="1985" w:type="pct"/>
            <w:vAlign w:val="center"/>
          </w:tcPr>
          <w:p w14:paraId="354047A8" w14:textId="77777777" w:rsidR="00B27C31" w:rsidRPr="00F30F16" w:rsidRDefault="00B27C31" w:rsidP="0067108C">
            <w:pPr>
              <w:rPr>
                <w:rFonts w:ascii="Arial" w:hAnsi="Arial" w:cs="Arial"/>
                <w:sz w:val="18"/>
                <w:szCs w:val="18"/>
              </w:rPr>
            </w:pPr>
            <w:r>
              <w:rPr>
                <w:rFonts w:ascii="Arial" w:hAnsi="Arial" w:cs="Arial"/>
                <w:sz w:val="18"/>
                <w:szCs w:val="18"/>
              </w:rPr>
              <w:t>madoudousy@yahoo.fr</w:t>
            </w:r>
          </w:p>
        </w:tc>
      </w:tr>
      <w:tr w:rsidR="00B27C31" w:rsidRPr="004715F8" w14:paraId="1E3E5E5F" w14:textId="77777777" w:rsidTr="0067108C">
        <w:trPr>
          <w:trHeight w:val="551"/>
        </w:trPr>
        <w:tc>
          <w:tcPr>
            <w:tcW w:w="1441" w:type="pct"/>
            <w:vAlign w:val="center"/>
          </w:tcPr>
          <w:p w14:paraId="559AB9AA" w14:textId="77777777" w:rsidR="00B27C31" w:rsidRDefault="00B27C31" w:rsidP="0067108C">
            <w:pPr>
              <w:rPr>
                <w:rFonts w:ascii="Arial" w:hAnsi="Arial" w:cs="Arial"/>
                <w:sz w:val="18"/>
                <w:szCs w:val="18"/>
              </w:rPr>
            </w:pPr>
            <w:r>
              <w:rPr>
                <w:rFonts w:ascii="Arial" w:hAnsi="Arial" w:cs="Arial"/>
                <w:sz w:val="18"/>
                <w:szCs w:val="18"/>
              </w:rPr>
              <w:t>CT Nioro – Maire</w:t>
            </w:r>
          </w:p>
          <w:p w14:paraId="2BD1829B" w14:textId="77777777" w:rsidR="00B27C31" w:rsidRPr="00427602" w:rsidRDefault="00B27C31" w:rsidP="0067108C">
            <w:pPr>
              <w:rPr>
                <w:rFonts w:ascii="Arial" w:hAnsi="Arial" w:cs="Arial"/>
                <w:sz w:val="18"/>
                <w:szCs w:val="18"/>
              </w:rPr>
            </w:pPr>
          </w:p>
        </w:tc>
        <w:tc>
          <w:tcPr>
            <w:tcW w:w="1574" w:type="pct"/>
            <w:vAlign w:val="center"/>
          </w:tcPr>
          <w:p w14:paraId="1F8C319A" w14:textId="77777777" w:rsidR="00B27C31" w:rsidRDefault="00B27C31" w:rsidP="0067108C">
            <w:pPr>
              <w:rPr>
                <w:rFonts w:ascii="Arial" w:hAnsi="Arial" w:cs="Arial"/>
                <w:sz w:val="18"/>
                <w:szCs w:val="18"/>
              </w:rPr>
            </w:pPr>
            <w:r>
              <w:rPr>
                <w:rFonts w:ascii="Arial" w:hAnsi="Arial" w:cs="Arial"/>
                <w:sz w:val="18"/>
                <w:szCs w:val="18"/>
              </w:rPr>
              <w:t>Abdoulaye Ba</w:t>
            </w:r>
          </w:p>
        </w:tc>
        <w:tc>
          <w:tcPr>
            <w:tcW w:w="1985" w:type="pct"/>
            <w:vAlign w:val="center"/>
          </w:tcPr>
          <w:p w14:paraId="6057AABF" w14:textId="77777777" w:rsidR="00B27C31" w:rsidRPr="00F30F16" w:rsidRDefault="00B27C31" w:rsidP="0067108C">
            <w:pPr>
              <w:rPr>
                <w:rFonts w:ascii="Arial" w:hAnsi="Arial" w:cs="Arial"/>
                <w:sz w:val="18"/>
                <w:szCs w:val="18"/>
              </w:rPr>
            </w:pPr>
            <w:r>
              <w:rPr>
                <w:rFonts w:ascii="Arial" w:hAnsi="Arial" w:cs="Arial"/>
                <w:sz w:val="18"/>
                <w:szCs w:val="18"/>
              </w:rPr>
              <w:t>Layerip59@gmail.com</w:t>
            </w:r>
          </w:p>
        </w:tc>
      </w:tr>
      <w:tr w:rsidR="00B27C31" w:rsidRPr="004715F8" w14:paraId="73E18F1B" w14:textId="77777777" w:rsidTr="0067108C">
        <w:trPr>
          <w:trHeight w:val="545"/>
        </w:trPr>
        <w:tc>
          <w:tcPr>
            <w:tcW w:w="1441" w:type="pct"/>
            <w:vAlign w:val="center"/>
          </w:tcPr>
          <w:p w14:paraId="59B71516" w14:textId="77777777" w:rsidR="00B27C31" w:rsidRDefault="00B27C31" w:rsidP="0067108C">
            <w:pPr>
              <w:rPr>
                <w:rFonts w:ascii="Arial" w:hAnsi="Arial" w:cs="Arial"/>
                <w:sz w:val="18"/>
                <w:szCs w:val="18"/>
              </w:rPr>
            </w:pPr>
            <w:r>
              <w:rPr>
                <w:rFonts w:ascii="Arial" w:hAnsi="Arial" w:cs="Arial"/>
                <w:sz w:val="18"/>
                <w:szCs w:val="18"/>
              </w:rPr>
              <w:t>ADM – Coordonnateur Pacasen</w:t>
            </w:r>
          </w:p>
        </w:tc>
        <w:tc>
          <w:tcPr>
            <w:tcW w:w="1574" w:type="pct"/>
            <w:vAlign w:val="center"/>
          </w:tcPr>
          <w:p w14:paraId="5FB0DE22" w14:textId="77777777" w:rsidR="00B27C31" w:rsidRDefault="00B27C31" w:rsidP="0067108C">
            <w:pPr>
              <w:rPr>
                <w:rFonts w:ascii="Arial" w:hAnsi="Arial" w:cs="Arial"/>
                <w:sz w:val="18"/>
                <w:szCs w:val="18"/>
              </w:rPr>
            </w:pPr>
            <w:r>
              <w:rPr>
                <w:rFonts w:ascii="Helvetica" w:hAnsi="Helvetica" w:cs="Helvetica"/>
                <w:color w:val="222222"/>
                <w:sz w:val="19"/>
                <w:szCs w:val="19"/>
                <w:shd w:val="clear" w:color="auto" w:fill="FFFFFF"/>
              </w:rPr>
              <w:t>Mamadou tall</w:t>
            </w:r>
          </w:p>
        </w:tc>
        <w:tc>
          <w:tcPr>
            <w:tcW w:w="1985" w:type="pct"/>
            <w:vAlign w:val="center"/>
          </w:tcPr>
          <w:p w14:paraId="1F46A2D5" w14:textId="77777777" w:rsidR="00B27C31" w:rsidRPr="00F30F16" w:rsidRDefault="00B27C31" w:rsidP="0067108C">
            <w:pPr>
              <w:rPr>
                <w:rFonts w:ascii="Arial" w:hAnsi="Arial" w:cs="Arial"/>
                <w:sz w:val="18"/>
                <w:szCs w:val="18"/>
              </w:rPr>
            </w:pPr>
            <w:r>
              <w:rPr>
                <w:rFonts w:ascii="Helvetica" w:hAnsi="Helvetica" w:cs="Helvetica"/>
                <w:color w:val="222222"/>
                <w:sz w:val="19"/>
                <w:szCs w:val="19"/>
                <w:shd w:val="clear" w:color="auto" w:fill="FFFFFF"/>
              </w:rPr>
              <w:t>mamadoutall@icloud.com</w:t>
            </w:r>
          </w:p>
        </w:tc>
      </w:tr>
      <w:tr w:rsidR="00B27C31" w:rsidRPr="004715F8" w14:paraId="22C85CFA" w14:textId="77777777" w:rsidTr="0067108C">
        <w:trPr>
          <w:trHeight w:val="567"/>
        </w:trPr>
        <w:tc>
          <w:tcPr>
            <w:tcW w:w="1441" w:type="pct"/>
            <w:vAlign w:val="center"/>
          </w:tcPr>
          <w:p w14:paraId="2F3BF4D2" w14:textId="77777777" w:rsidR="00B27C31" w:rsidRDefault="00B27C31" w:rsidP="0067108C">
            <w:pPr>
              <w:rPr>
                <w:rFonts w:ascii="Arial" w:hAnsi="Arial" w:cs="Arial"/>
                <w:sz w:val="18"/>
                <w:szCs w:val="18"/>
              </w:rPr>
            </w:pPr>
            <w:r>
              <w:rPr>
                <w:rFonts w:ascii="Arial" w:hAnsi="Arial" w:cs="Arial"/>
                <w:sz w:val="18"/>
                <w:szCs w:val="18"/>
              </w:rPr>
              <w:t>CT Bignona – Secrétaire municipal</w:t>
            </w:r>
          </w:p>
        </w:tc>
        <w:tc>
          <w:tcPr>
            <w:tcW w:w="1574" w:type="pct"/>
            <w:vAlign w:val="center"/>
          </w:tcPr>
          <w:p w14:paraId="2A2BF96D" w14:textId="77777777" w:rsidR="00B27C31" w:rsidRDefault="00B27C31" w:rsidP="0067108C">
            <w:pPr>
              <w:rPr>
                <w:rFonts w:ascii="Arial" w:hAnsi="Arial" w:cs="Arial"/>
                <w:sz w:val="18"/>
                <w:szCs w:val="18"/>
              </w:rPr>
            </w:pPr>
            <w:r>
              <w:rPr>
                <w:rFonts w:ascii="Arial" w:hAnsi="Arial" w:cs="Arial"/>
                <w:sz w:val="18"/>
                <w:szCs w:val="18"/>
              </w:rPr>
              <w:t>Malick Sané</w:t>
            </w:r>
          </w:p>
        </w:tc>
        <w:tc>
          <w:tcPr>
            <w:tcW w:w="1985" w:type="pct"/>
            <w:vAlign w:val="center"/>
          </w:tcPr>
          <w:p w14:paraId="740C9BF8" w14:textId="77777777" w:rsidR="00B27C31" w:rsidRPr="00F30F16" w:rsidRDefault="00B27C31" w:rsidP="0067108C">
            <w:pPr>
              <w:rPr>
                <w:rFonts w:ascii="Arial" w:hAnsi="Arial" w:cs="Arial"/>
                <w:sz w:val="18"/>
                <w:szCs w:val="18"/>
              </w:rPr>
            </w:pPr>
            <w:r>
              <w:rPr>
                <w:rFonts w:ascii="Arial" w:hAnsi="Arial" w:cs="Arial"/>
                <w:sz w:val="18"/>
                <w:szCs w:val="18"/>
              </w:rPr>
              <w:t>sanebalama@gmail.com</w:t>
            </w:r>
          </w:p>
        </w:tc>
      </w:tr>
      <w:tr w:rsidR="00B27C31" w:rsidRPr="004715F8" w14:paraId="581B3877" w14:textId="77777777" w:rsidTr="0067108C">
        <w:trPr>
          <w:trHeight w:val="547"/>
        </w:trPr>
        <w:tc>
          <w:tcPr>
            <w:tcW w:w="1441" w:type="pct"/>
            <w:vAlign w:val="center"/>
          </w:tcPr>
          <w:p w14:paraId="7BA39B3D" w14:textId="77777777" w:rsidR="00B27C31" w:rsidRPr="004E6F1B" w:rsidRDefault="00B27C31" w:rsidP="0067108C">
            <w:pPr>
              <w:rPr>
                <w:rFonts w:ascii="Arial" w:hAnsi="Arial" w:cs="Arial"/>
                <w:sz w:val="18"/>
                <w:szCs w:val="18"/>
              </w:rPr>
            </w:pPr>
            <w:r w:rsidRPr="004E6F1B">
              <w:rPr>
                <w:rFonts w:ascii="Arial" w:hAnsi="Arial" w:cs="Arial"/>
                <w:sz w:val="18"/>
                <w:szCs w:val="18"/>
              </w:rPr>
              <w:t>Préfecture Bignona - Préfet</w:t>
            </w:r>
          </w:p>
        </w:tc>
        <w:tc>
          <w:tcPr>
            <w:tcW w:w="1574" w:type="pct"/>
            <w:vAlign w:val="center"/>
          </w:tcPr>
          <w:p w14:paraId="4E876ABF" w14:textId="66413650" w:rsidR="00B27C31" w:rsidRPr="004E6F1B" w:rsidRDefault="00B27C31" w:rsidP="0067108C">
            <w:pPr>
              <w:rPr>
                <w:rFonts w:ascii="Arial" w:hAnsi="Arial" w:cs="Arial"/>
                <w:sz w:val="18"/>
                <w:szCs w:val="18"/>
              </w:rPr>
            </w:pPr>
            <w:r w:rsidRPr="004E6F1B">
              <w:rPr>
                <w:rFonts w:ascii="Arial" w:hAnsi="Arial" w:cs="Arial"/>
                <w:sz w:val="18"/>
                <w:szCs w:val="18"/>
              </w:rPr>
              <w:t>Babacar Ndiaye</w:t>
            </w:r>
          </w:p>
        </w:tc>
        <w:tc>
          <w:tcPr>
            <w:tcW w:w="1985" w:type="pct"/>
            <w:vAlign w:val="center"/>
          </w:tcPr>
          <w:p w14:paraId="3C16F754" w14:textId="77777777" w:rsidR="00B27C31" w:rsidRPr="004E6F1B" w:rsidRDefault="00B27C31" w:rsidP="0067108C">
            <w:pPr>
              <w:rPr>
                <w:rFonts w:ascii="Arial" w:hAnsi="Arial" w:cs="Arial"/>
                <w:sz w:val="18"/>
                <w:szCs w:val="18"/>
              </w:rPr>
            </w:pPr>
            <w:r w:rsidRPr="004E6F1B">
              <w:rPr>
                <w:rFonts w:ascii="Arial" w:hAnsi="Arial" w:cs="Arial"/>
                <w:sz w:val="18"/>
                <w:szCs w:val="18"/>
              </w:rPr>
              <w:t>Prefet.bignona@interieur-gouv.sn</w:t>
            </w:r>
          </w:p>
        </w:tc>
      </w:tr>
      <w:tr w:rsidR="00B27C31" w:rsidRPr="004715F8" w14:paraId="25C78A91" w14:textId="77777777" w:rsidTr="0067108C">
        <w:trPr>
          <w:trHeight w:val="555"/>
        </w:trPr>
        <w:tc>
          <w:tcPr>
            <w:tcW w:w="1441" w:type="pct"/>
            <w:vAlign w:val="center"/>
          </w:tcPr>
          <w:p w14:paraId="27521D1A" w14:textId="23100B12" w:rsidR="00B27C31" w:rsidRPr="004E6F1B" w:rsidRDefault="00B27C31" w:rsidP="0067108C">
            <w:pPr>
              <w:rPr>
                <w:rFonts w:ascii="Arial" w:hAnsi="Arial" w:cs="Arial"/>
                <w:sz w:val="18"/>
                <w:szCs w:val="18"/>
              </w:rPr>
            </w:pPr>
            <w:r w:rsidRPr="004E6F1B">
              <w:rPr>
                <w:rFonts w:ascii="Arial" w:hAnsi="Arial" w:cs="Arial"/>
                <w:sz w:val="18"/>
                <w:szCs w:val="18"/>
              </w:rPr>
              <w:t xml:space="preserve">Perception Bignona </w:t>
            </w:r>
            <w:r w:rsidR="006F12EA">
              <w:rPr>
                <w:rFonts w:ascii="Arial" w:hAnsi="Arial" w:cs="Arial"/>
                <w:sz w:val="18"/>
                <w:szCs w:val="18"/>
              </w:rPr>
              <w:t>–</w:t>
            </w:r>
            <w:r w:rsidRPr="004E6F1B">
              <w:rPr>
                <w:rFonts w:ascii="Arial" w:hAnsi="Arial" w:cs="Arial"/>
                <w:sz w:val="18"/>
                <w:szCs w:val="18"/>
              </w:rPr>
              <w:t xml:space="preserve"> Percepteur</w:t>
            </w:r>
          </w:p>
        </w:tc>
        <w:tc>
          <w:tcPr>
            <w:tcW w:w="1574" w:type="pct"/>
            <w:vAlign w:val="center"/>
          </w:tcPr>
          <w:p w14:paraId="14332931" w14:textId="77777777" w:rsidR="00B27C31" w:rsidRPr="004E6F1B" w:rsidRDefault="00B27C31" w:rsidP="0067108C">
            <w:pPr>
              <w:rPr>
                <w:rFonts w:ascii="Arial" w:hAnsi="Arial" w:cs="Arial"/>
                <w:sz w:val="18"/>
                <w:szCs w:val="18"/>
              </w:rPr>
            </w:pPr>
            <w:r w:rsidRPr="004E6F1B">
              <w:rPr>
                <w:rFonts w:ascii="Arial" w:hAnsi="Arial" w:cs="Arial"/>
                <w:sz w:val="18"/>
                <w:szCs w:val="18"/>
              </w:rPr>
              <w:t>Mr BA</w:t>
            </w:r>
          </w:p>
        </w:tc>
        <w:tc>
          <w:tcPr>
            <w:tcW w:w="1985" w:type="pct"/>
            <w:vAlign w:val="center"/>
          </w:tcPr>
          <w:p w14:paraId="09BFFFDE" w14:textId="77777777" w:rsidR="00B27C31" w:rsidRPr="004E6F1B" w:rsidRDefault="00B27C31" w:rsidP="0067108C">
            <w:pPr>
              <w:rPr>
                <w:rFonts w:ascii="Arial" w:hAnsi="Arial" w:cs="Arial"/>
                <w:sz w:val="18"/>
                <w:szCs w:val="18"/>
              </w:rPr>
            </w:pPr>
            <w:r w:rsidRPr="004E6F1B">
              <w:rPr>
                <w:rFonts w:ascii="Arial" w:hAnsi="Arial" w:cs="Arial"/>
                <w:sz w:val="18"/>
                <w:szCs w:val="18"/>
              </w:rPr>
              <w:t>bayakonb@gmail.com</w:t>
            </w:r>
          </w:p>
        </w:tc>
      </w:tr>
      <w:tr w:rsidR="00B27C31" w:rsidRPr="004715F8" w14:paraId="02D9E747" w14:textId="77777777" w:rsidTr="0067108C">
        <w:trPr>
          <w:trHeight w:val="691"/>
        </w:trPr>
        <w:tc>
          <w:tcPr>
            <w:tcW w:w="1441" w:type="pct"/>
            <w:vAlign w:val="center"/>
          </w:tcPr>
          <w:p w14:paraId="731BA8E0" w14:textId="20965986" w:rsidR="00B27C31" w:rsidRPr="004E6F1B" w:rsidRDefault="00B27C31" w:rsidP="0067108C">
            <w:pPr>
              <w:rPr>
                <w:rFonts w:ascii="Arial" w:hAnsi="Arial" w:cs="Arial"/>
                <w:sz w:val="18"/>
                <w:szCs w:val="18"/>
              </w:rPr>
            </w:pPr>
            <w:r w:rsidRPr="004E6F1B">
              <w:rPr>
                <w:rFonts w:ascii="Arial" w:hAnsi="Arial" w:cs="Arial"/>
                <w:sz w:val="18"/>
                <w:szCs w:val="18"/>
              </w:rPr>
              <w:t>Perception municipale Ziguinchor – Adjoint Receveur</w:t>
            </w:r>
          </w:p>
        </w:tc>
        <w:tc>
          <w:tcPr>
            <w:tcW w:w="1574" w:type="pct"/>
            <w:vAlign w:val="center"/>
          </w:tcPr>
          <w:p w14:paraId="072A8F2B" w14:textId="77777777" w:rsidR="00B27C31" w:rsidRPr="004E6F1B" w:rsidRDefault="00B27C31" w:rsidP="0067108C">
            <w:pPr>
              <w:rPr>
                <w:rFonts w:ascii="Arial" w:hAnsi="Arial" w:cs="Arial"/>
                <w:sz w:val="18"/>
                <w:szCs w:val="18"/>
              </w:rPr>
            </w:pPr>
            <w:r w:rsidRPr="004E6F1B">
              <w:rPr>
                <w:rFonts w:ascii="Arial" w:hAnsi="Arial" w:cs="Arial"/>
                <w:sz w:val="18"/>
                <w:szCs w:val="18"/>
              </w:rPr>
              <w:t>Mr Ndour</w:t>
            </w:r>
          </w:p>
        </w:tc>
        <w:tc>
          <w:tcPr>
            <w:tcW w:w="1985" w:type="pct"/>
            <w:vAlign w:val="center"/>
          </w:tcPr>
          <w:p w14:paraId="06C3066B" w14:textId="77777777" w:rsidR="00B27C31" w:rsidRPr="004E6F1B" w:rsidRDefault="00B27C31" w:rsidP="0067108C">
            <w:pPr>
              <w:rPr>
                <w:rFonts w:ascii="Arial" w:hAnsi="Arial" w:cs="Arial"/>
                <w:sz w:val="18"/>
                <w:szCs w:val="18"/>
              </w:rPr>
            </w:pPr>
            <w:r w:rsidRPr="004E6F1B">
              <w:rPr>
                <w:rFonts w:ascii="Arial" w:hAnsi="Arial" w:cs="Arial"/>
                <w:sz w:val="18"/>
                <w:szCs w:val="18"/>
              </w:rPr>
              <w:t>ndourja@gmail.com</w:t>
            </w:r>
          </w:p>
        </w:tc>
      </w:tr>
      <w:tr w:rsidR="00B27C31" w:rsidRPr="004715F8" w14:paraId="64D94A65" w14:textId="77777777" w:rsidTr="0067108C">
        <w:trPr>
          <w:trHeight w:val="560"/>
        </w:trPr>
        <w:tc>
          <w:tcPr>
            <w:tcW w:w="1441" w:type="pct"/>
            <w:vAlign w:val="center"/>
          </w:tcPr>
          <w:p w14:paraId="7C8A4F4E" w14:textId="42F53C53" w:rsidR="00B27C31" w:rsidRPr="004E6F1B" w:rsidRDefault="00B27C31" w:rsidP="0067108C">
            <w:pPr>
              <w:rPr>
                <w:rFonts w:ascii="Arial" w:hAnsi="Arial" w:cs="Arial"/>
                <w:sz w:val="18"/>
                <w:szCs w:val="18"/>
              </w:rPr>
            </w:pPr>
            <w:r w:rsidRPr="004E6F1B">
              <w:rPr>
                <w:rFonts w:ascii="Arial" w:hAnsi="Arial" w:cs="Arial"/>
                <w:sz w:val="18"/>
                <w:szCs w:val="18"/>
              </w:rPr>
              <w:t>ARD Ziguinchor - Directeur</w:t>
            </w:r>
          </w:p>
        </w:tc>
        <w:tc>
          <w:tcPr>
            <w:tcW w:w="1574" w:type="pct"/>
            <w:vAlign w:val="center"/>
          </w:tcPr>
          <w:p w14:paraId="61114C3C" w14:textId="77777777" w:rsidR="00B27C31" w:rsidRPr="004E6F1B" w:rsidRDefault="00B27C31" w:rsidP="0067108C">
            <w:pPr>
              <w:rPr>
                <w:rFonts w:ascii="Arial" w:hAnsi="Arial" w:cs="Arial"/>
                <w:sz w:val="18"/>
                <w:szCs w:val="18"/>
              </w:rPr>
            </w:pPr>
            <w:r w:rsidRPr="004E6F1B">
              <w:rPr>
                <w:rFonts w:ascii="Arial" w:hAnsi="Arial" w:cs="Arial"/>
                <w:sz w:val="18"/>
                <w:szCs w:val="18"/>
              </w:rPr>
              <w:t>Boubacar Sonko</w:t>
            </w:r>
          </w:p>
        </w:tc>
        <w:tc>
          <w:tcPr>
            <w:tcW w:w="1985" w:type="pct"/>
            <w:vAlign w:val="center"/>
          </w:tcPr>
          <w:p w14:paraId="6FA6961A" w14:textId="77777777" w:rsidR="00B27C31" w:rsidRPr="004E6F1B" w:rsidRDefault="00B27C31" w:rsidP="0067108C">
            <w:pPr>
              <w:rPr>
                <w:rFonts w:ascii="Arial" w:hAnsi="Arial" w:cs="Arial"/>
                <w:sz w:val="18"/>
                <w:szCs w:val="18"/>
              </w:rPr>
            </w:pPr>
            <w:r w:rsidRPr="004E6F1B">
              <w:rPr>
                <w:rFonts w:ascii="Arial" w:hAnsi="Arial" w:cs="Arial"/>
                <w:sz w:val="18"/>
                <w:szCs w:val="18"/>
              </w:rPr>
              <w:t>sonkos@hotmail.com</w:t>
            </w:r>
          </w:p>
        </w:tc>
      </w:tr>
      <w:tr w:rsidR="00B27C31" w:rsidRPr="004715F8" w14:paraId="11895018" w14:textId="77777777" w:rsidTr="0067108C">
        <w:trPr>
          <w:trHeight w:val="554"/>
        </w:trPr>
        <w:tc>
          <w:tcPr>
            <w:tcW w:w="1441" w:type="pct"/>
            <w:vAlign w:val="center"/>
          </w:tcPr>
          <w:p w14:paraId="7F07F4B5" w14:textId="77777777" w:rsidR="00B27C31" w:rsidRPr="004E6F1B" w:rsidRDefault="00B27C31" w:rsidP="0067108C">
            <w:pPr>
              <w:rPr>
                <w:rFonts w:ascii="Arial" w:hAnsi="Arial" w:cs="Arial"/>
                <w:sz w:val="18"/>
                <w:szCs w:val="18"/>
              </w:rPr>
            </w:pPr>
            <w:r w:rsidRPr="004E6F1B">
              <w:rPr>
                <w:rFonts w:ascii="Arial" w:hAnsi="Arial" w:cs="Arial"/>
                <w:sz w:val="18"/>
                <w:szCs w:val="18"/>
              </w:rPr>
              <w:t>Préfecture Ziguinchor - Préfet</w:t>
            </w:r>
          </w:p>
        </w:tc>
        <w:tc>
          <w:tcPr>
            <w:tcW w:w="1574" w:type="pct"/>
            <w:vAlign w:val="center"/>
          </w:tcPr>
          <w:p w14:paraId="6F43B2CC" w14:textId="6ECD962B" w:rsidR="00B27C31" w:rsidRPr="004E6F1B" w:rsidRDefault="00B27C31" w:rsidP="0067108C">
            <w:pPr>
              <w:rPr>
                <w:rFonts w:ascii="Arial" w:hAnsi="Arial" w:cs="Arial"/>
                <w:sz w:val="18"/>
                <w:szCs w:val="18"/>
              </w:rPr>
            </w:pPr>
            <w:r w:rsidRPr="004E6F1B">
              <w:rPr>
                <w:rFonts w:ascii="Arial" w:hAnsi="Arial" w:cs="Arial"/>
                <w:sz w:val="18"/>
                <w:szCs w:val="18"/>
              </w:rPr>
              <w:t>Ibra Fall</w:t>
            </w:r>
          </w:p>
        </w:tc>
        <w:tc>
          <w:tcPr>
            <w:tcW w:w="1985" w:type="pct"/>
            <w:vAlign w:val="center"/>
          </w:tcPr>
          <w:p w14:paraId="132F1D72" w14:textId="77777777" w:rsidR="00B27C31" w:rsidRPr="004E6F1B" w:rsidRDefault="00B27C31" w:rsidP="0067108C">
            <w:pPr>
              <w:rPr>
                <w:rFonts w:ascii="Arial" w:hAnsi="Arial" w:cs="Arial"/>
                <w:sz w:val="18"/>
                <w:szCs w:val="18"/>
              </w:rPr>
            </w:pPr>
            <w:r w:rsidRPr="004E6F1B">
              <w:rPr>
                <w:rFonts w:ascii="Arial" w:hAnsi="Arial" w:cs="Arial"/>
                <w:sz w:val="18"/>
                <w:szCs w:val="18"/>
              </w:rPr>
              <w:t>Prefet.ziguinchor@interieur-gouv.sn</w:t>
            </w:r>
          </w:p>
        </w:tc>
      </w:tr>
      <w:tr w:rsidR="00B27C31" w:rsidRPr="004715F8" w14:paraId="264743CE" w14:textId="77777777" w:rsidTr="0067108C">
        <w:trPr>
          <w:trHeight w:val="797"/>
        </w:trPr>
        <w:tc>
          <w:tcPr>
            <w:tcW w:w="1441" w:type="pct"/>
            <w:vAlign w:val="center"/>
          </w:tcPr>
          <w:p w14:paraId="5BD26C9A" w14:textId="77777777" w:rsidR="00B27C31" w:rsidRPr="004715F8" w:rsidRDefault="00B27C31" w:rsidP="0067108C">
            <w:pPr>
              <w:rPr>
                <w:rFonts w:ascii="Arial" w:hAnsi="Arial" w:cs="Arial"/>
                <w:sz w:val="18"/>
                <w:szCs w:val="18"/>
              </w:rPr>
            </w:pPr>
            <w:r>
              <w:rPr>
                <w:rFonts w:ascii="Arial" w:hAnsi="Arial" w:cs="Arial"/>
                <w:sz w:val="18"/>
                <w:szCs w:val="18"/>
              </w:rPr>
              <w:t>CT Ziguinchor – Responsable Communication &amp; Coopération décentralisée</w:t>
            </w:r>
          </w:p>
        </w:tc>
        <w:tc>
          <w:tcPr>
            <w:tcW w:w="1574" w:type="pct"/>
            <w:vAlign w:val="center"/>
          </w:tcPr>
          <w:p w14:paraId="329D3F84" w14:textId="77777777" w:rsidR="00B27C31" w:rsidRPr="004715F8" w:rsidRDefault="00B27C31" w:rsidP="0067108C">
            <w:pPr>
              <w:rPr>
                <w:rFonts w:ascii="Arial" w:hAnsi="Arial" w:cs="Arial"/>
                <w:sz w:val="18"/>
                <w:szCs w:val="18"/>
              </w:rPr>
            </w:pPr>
            <w:r>
              <w:rPr>
                <w:rFonts w:ascii="Arial" w:hAnsi="Arial" w:cs="Arial"/>
                <w:sz w:val="18"/>
                <w:szCs w:val="18"/>
              </w:rPr>
              <w:t>Joseph Sambou Faure</w:t>
            </w:r>
          </w:p>
        </w:tc>
        <w:tc>
          <w:tcPr>
            <w:tcW w:w="1985" w:type="pct"/>
            <w:vAlign w:val="center"/>
          </w:tcPr>
          <w:p w14:paraId="559A7030" w14:textId="6006DA2B" w:rsidR="00B27C31" w:rsidRPr="00F30F16" w:rsidRDefault="00B27C31" w:rsidP="0067108C">
            <w:pP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HYPERLINK "mailto:josambou.faure</w:instrText>
            </w:r>
            <w:r w:rsidRPr="00F30F16">
              <w:rPr>
                <w:rFonts w:ascii="Arial" w:hAnsi="Arial" w:cs="Arial"/>
                <w:sz w:val="18"/>
                <w:szCs w:val="18"/>
              </w:rPr>
              <w:instrText>@gmail.com</w:instrText>
            </w:r>
          </w:p>
          <w:p w14:paraId="20CEB4FC" w14:textId="01EC88DA" w:rsidR="00B27C31" w:rsidRPr="005E0F27" w:rsidRDefault="00B27C31" w:rsidP="0067108C">
            <w:pPr>
              <w:rPr>
                <w:rStyle w:val="Lienhypertexte"/>
                <w:rFonts w:ascii="Arial" w:hAnsi="Arial" w:cs="Arial"/>
                <w:sz w:val="18"/>
                <w:szCs w:val="18"/>
              </w:rPr>
            </w:pPr>
            <w:r>
              <w:rPr>
                <w:rFonts w:ascii="Arial" w:hAnsi="Arial" w:cs="Arial"/>
                <w:sz w:val="18"/>
                <w:szCs w:val="18"/>
              </w:rPr>
              <w:instrText xml:space="preserve">" </w:instrText>
            </w:r>
            <w:r>
              <w:rPr>
                <w:rFonts w:ascii="Arial" w:hAnsi="Arial" w:cs="Arial"/>
                <w:sz w:val="18"/>
                <w:szCs w:val="18"/>
              </w:rPr>
              <w:fldChar w:fldCharType="separate"/>
            </w:r>
            <w:r w:rsidRPr="005E0F27">
              <w:rPr>
                <w:rStyle w:val="Lienhypertexte"/>
                <w:rFonts w:ascii="Arial" w:hAnsi="Arial" w:cs="Arial"/>
                <w:sz w:val="18"/>
                <w:szCs w:val="18"/>
              </w:rPr>
              <w:t>josambou.faure@gmail.com</w:t>
            </w:r>
          </w:p>
          <w:p w14:paraId="3501EF54" w14:textId="77777777" w:rsidR="00B27C31" w:rsidRPr="004715F8" w:rsidRDefault="00B27C31" w:rsidP="0067108C">
            <w:pPr>
              <w:rPr>
                <w:rFonts w:ascii="Arial" w:hAnsi="Arial" w:cs="Arial"/>
                <w:sz w:val="18"/>
                <w:szCs w:val="18"/>
              </w:rPr>
            </w:pPr>
            <w:r>
              <w:rPr>
                <w:rFonts w:ascii="Arial" w:hAnsi="Arial" w:cs="Arial"/>
                <w:sz w:val="18"/>
                <w:szCs w:val="18"/>
              </w:rPr>
              <w:fldChar w:fldCharType="end"/>
            </w:r>
          </w:p>
        </w:tc>
      </w:tr>
    </w:tbl>
    <w:p w14:paraId="62933BC3" w14:textId="6E11489B" w:rsidR="00203454" w:rsidRDefault="00203454">
      <w:pPr>
        <w:rPr>
          <w:rFonts w:ascii="Arial" w:eastAsia="Arial Unicode MS" w:hAnsi="Arial" w:cs="Arial"/>
          <w:b/>
          <w:noProof/>
          <w:color w:val="2E74B5" w:themeColor="accent1" w:themeShade="BF"/>
          <w:sz w:val="24"/>
          <w:szCs w:val="24"/>
          <w:lang w:eastAsia="fr-FR"/>
        </w:rPr>
      </w:pPr>
    </w:p>
    <w:p w14:paraId="40FF6E7F" w14:textId="77777777" w:rsidR="008569CF" w:rsidRDefault="008569CF">
      <w:pPr>
        <w:rPr>
          <w:rFonts w:asciiTheme="majorHAnsi" w:eastAsia="Arial Unicode MS" w:hAnsiTheme="majorHAnsi" w:cstheme="majorBidi"/>
          <w:color w:val="2E74B5" w:themeColor="accent1" w:themeShade="BF"/>
          <w:sz w:val="26"/>
          <w:szCs w:val="26"/>
        </w:rPr>
      </w:pPr>
      <w:r>
        <w:br w:type="page"/>
      </w:r>
    </w:p>
    <w:p w14:paraId="4568A3D9" w14:textId="02BA07DE" w:rsidR="00203454" w:rsidRPr="00F46907" w:rsidRDefault="002C0A96" w:rsidP="0023034B">
      <w:pPr>
        <w:pStyle w:val="Titre2"/>
        <w:numPr>
          <w:ilvl w:val="0"/>
          <w:numId w:val="0"/>
        </w:numPr>
      </w:pPr>
      <w:bookmarkStart w:id="810" w:name="_Toc21362375"/>
      <w:bookmarkStart w:id="811" w:name="_Toc25913846"/>
      <w:bookmarkStart w:id="812" w:name="_Toc25913935"/>
      <w:bookmarkStart w:id="813" w:name="_Toc38019983"/>
      <w:r w:rsidRPr="00F46907">
        <w:lastRenderedPageBreak/>
        <w:t xml:space="preserve">Annexe </w:t>
      </w:r>
      <w:r w:rsidR="00A52F40">
        <w:t>2</w:t>
      </w:r>
      <w:r w:rsidRPr="00F46907">
        <w:t xml:space="preserve"> : </w:t>
      </w:r>
      <w:r w:rsidR="00203454" w:rsidRPr="00F46907">
        <w:t>Principales recommandations pour la communication</w:t>
      </w:r>
      <w:r w:rsidR="001C3CF0">
        <w:t xml:space="preserve"> du</w:t>
      </w:r>
      <w:r w:rsidR="00203454" w:rsidRPr="00F46907">
        <w:t xml:space="preserve"> PACASEN</w:t>
      </w:r>
      <w:bookmarkEnd w:id="810"/>
      <w:bookmarkEnd w:id="811"/>
      <w:bookmarkEnd w:id="812"/>
      <w:bookmarkEnd w:id="813"/>
    </w:p>
    <w:tbl>
      <w:tblPr>
        <w:tblStyle w:val="Grilledutableau"/>
        <w:tblW w:w="5000" w:type="pct"/>
        <w:tblLook w:val="04A0" w:firstRow="1" w:lastRow="0" w:firstColumn="1" w:lastColumn="0" w:noHBand="0" w:noVBand="1"/>
      </w:tblPr>
      <w:tblGrid>
        <w:gridCol w:w="9062"/>
      </w:tblGrid>
      <w:tr w:rsidR="00203454" w:rsidRPr="00DD739D" w14:paraId="10DE72A3" w14:textId="77777777" w:rsidTr="00FE38B5">
        <w:trPr>
          <w:trHeight w:val="340"/>
          <w:tblHeader/>
        </w:trPr>
        <w:tc>
          <w:tcPr>
            <w:tcW w:w="5000" w:type="pct"/>
            <w:shd w:val="clear" w:color="auto" w:fill="DEEAF6" w:themeFill="accent1" w:themeFillTint="33"/>
            <w:vAlign w:val="center"/>
          </w:tcPr>
          <w:p w14:paraId="5A6286E9" w14:textId="77777777" w:rsidR="00203454" w:rsidRPr="00C860B3" w:rsidRDefault="00203454" w:rsidP="00FE38B5">
            <w:pPr>
              <w:jc w:val="center"/>
              <w:rPr>
                <w:rFonts w:ascii="Arial" w:hAnsi="Arial" w:cs="Arial"/>
                <w:b/>
                <w:sz w:val="20"/>
              </w:rPr>
            </w:pPr>
            <w:r w:rsidRPr="00C860B3">
              <w:rPr>
                <w:rFonts w:ascii="Arial" w:hAnsi="Arial" w:cs="Arial"/>
                <w:b/>
                <w:sz w:val="20"/>
              </w:rPr>
              <w:t>PACASEN – Liste des recommandations</w:t>
            </w:r>
            <w:r w:rsidR="00DD739D" w:rsidRPr="00C860B3">
              <w:rPr>
                <w:rFonts w:ascii="Arial" w:hAnsi="Arial" w:cs="Arial"/>
                <w:b/>
                <w:sz w:val="20"/>
              </w:rPr>
              <w:t xml:space="preserve"> faites par les PP</w:t>
            </w:r>
          </w:p>
        </w:tc>
      </w:tr>
      <w:tr w:rsidR="00203454" w:rsidRPr="00DD739D" w14:paraId="35657860" w14:textId="77777777" w:rsidTr="008C7D95">
        <w:tc>
          <w:tcPr>
            <w:tcW w:w="5000" w:type="pct"/>
          </w:tcPr>
          <w:p w14:paraId="40E09076"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Communiquer à la base (groupe public)</w:t>
            </w:r>
          </w:p>
          <w:p w14:paraId="0212D005"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Informer les maires et leurs équipes et les former</w:t>
            </w:r>
          </w:p>
          <w:p w14:paraId="26C2F86E"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Communiquer sur les critères d’attribution des fonds (FECL et FDD)</w:t>
            </w:r>
          </w:p>
          <w:p w14:paraId="20C158AD"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Inclusion des parties prenantes</w:t>
            </w:r>
          </w:p>
          <w:p w14:paraId="34739E9E"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Une bonne vulgarisation du plan de communication</w:t>
            </w:r>
          </w:p>
          <w:p w14:paraId="5298EEF6"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Mieux communiquer avec les collectivités locales bénéficiaires</w:t>
            </w:r>
          </w:p>
          <w:p w14:paraId="50142BDB"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Beaucoup communiquer avec les autres structures pour une meilleure prise en charge des préoccupations du projet et de CT</w:t>
            </w:r>
          </w:p>
          <w:p w14:paraId="30E35E41"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Privilégier la communication sur le terrain (élus locaux) et la régulation</w:t>
            </w:r>
          </w:p>
          <w:p w14:paraId="1DA3BA75"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Recruter des responsables de communication</w:t>
            </w:r>
          </w:p>
          <w:p w14:paraId="2D34E1FD"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Faire des interviews TV, radio, presse écrite</w:t>
            </w:r>
          </w:p>
          <w:p w14:paraId="60CE6553"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Faire intervenir les municipalités bénéficiaires</w:t>
            </w:r>
          </w:p>
          <w:p w14:paraId="691206C1"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Améliorer le site web de l’ADM</w:t>
            </w:r>
          </w:p>
          <w:p w14:paraId="7399FFA3"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Rapport d’étape/mise en œuvre</w:t>
            </w:r>
          </w:p>
          <w:p w14:paraId="75F11522"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Sorties médiatiques/TV</w:t>
            </w:r>
          </w:p>
          <w:p w14:paraId="3CC4C28C"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Faire des caravanes</w:t>
            </w:r>
          </w:p>
          <w:p w14:paraId="63683ED0" w14:textId="0A2A8245"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Supports de com</w:t>
            </w:r>
            <w:r w:rsidR="001C3CF0">
              <w:rPr>
                <w:rFonts w:ascii="Arial" w:hAnsi="Arial" w:cs="Arial"/>
                <w:sz w:val="20"/>
              </w:rPr>
              <w:t>munication</w:t>
            </w:r>
            <w:r w:rsidRPr="00C860B3">
              <w:rPr>
                <w:rFonts w:ascii="Arial" w:hAnsi="Arial" w:cs="Arial"/>
                <w:sz w:val="20"/>
              </w:rPr>
              <w:t xml:space="preserve"> (plaquettes, t-shirts) pour une meilleure appropriation</w:t>
            </w:r>
          </w:p>
          <w:p w14:paraId="313E961E" w14:textId="2EE439B6"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Com</w:t>
            </w:r>
            <w:r w:rsidR="00080A9C">
              <w:rPr>
                <w:rFonts w:ascii="Arial" w:hAnsi="Arial" w:cs="Arial"/>
                <w:sz w:val="20"/>
              </w:rPr>
              <w:t>munication</w:t>
            </w:r>
            <w:r w:rsidRPr="00C860B3">
              <w:rPr>
                <w:rFonts w:ascii="Arial" w:hAnsi="Arial" w:cs="Arial"/>
                <w:sz w:val="20"/>
              </w:rPr>
              <w:t xml:space="preserve"> digitale</w:t>
            </w:r>
          </w:p>
          <w:p w14:paraId="4911CD99" w14:textId="0009951C"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 xml:space="preserve">Caravanes avec (dépliants, plaquettes </w:t>
            </w:r>
            <w:r w:rsidR="005039AF" w:rsidRPr="00C860B3">
              <w:rPr>
                <w:rFonts w:ascii="Arial" w:hAnsi="Arial" w:cs="Arial"/>
                <w:sz w:val="20"/>
              </w:rPr>
              <w:t>etc.…</w:t>
            </w:r>
            <w:r w:rsidRPr="00C860B3">
              <w:rPr>
                <w:rFonts w:ascii="Arial" w:hAnsi="Arial" w:cs="Arial"/>
                <w:sz w:val="20"/>
              </w:rPr>
              <w:t>)</w:t>
            </w:r>
          </w:p>
          <w:p w14:paraId="4B09321C"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Rencontres avec tous les acteurs</w:t>
            </w:r>
          </w:p>
          <w:p w14:paraId="3AD4399C"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Impliquer les présidents départementaux</w:t>
            </w:r>
          </w:p>
          <w:p w14:paraId="7AB2DC8D"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Prendre en compte les langues nationales</w:t>
            </w:r>
          </w:p>
          <w:p w14:paraId="3AC406FB"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Renforcer la communication via affichage et audiovisuel + réseaux sociaux pour mieux toucher le grand publique</w:t>
            </w:r>
          </w:p>
          <w:p w14:paraId="0D4CAB78" w14:textId="1A130BCC"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Mieux communiquer sur les réalisations des communes financées par les ressources apportées par le PACASEN</w:t>
            </w:r>
          </w:p>
          <w:p w14:paraId="515ADDBB" w14:textId="5518236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Tenir des CDD de partage d’informations</w:t>
            </w:r>
          </w:p>
          <w:p w14:paraId="25F91F2F"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Informer les autorités administratives des projets en cours dans leurs circonscriptions</w:t>
            </w:r>
          </w:p>
          <w:p w14:paraId="612E1627"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Insister sur le renforcement des capacités des acteurs</w:t>
            </w:r>
          </w:p>
          <w:p w14:paraId="4014CC55"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Concision</w:t>
            </w:r>
          </w:p>
          <w:p w14:paraId="78EF9D83"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Précision</w:t>
            </w:r>
          </w:p>
          <w:p w14:paraId="1B7A931E"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Adapter les outils stratégies au contexte local</w:t>
            </w:r>
          </w:p>
          <w:p w14:paraId="486AA85C"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 xml:space="preserve">Concilier les stratégies de communication de l’ADM et du PACASEN </w:t>
            </w:r>
          </w:p>
          <w:p w14:paraId="3EC9AFAF" w14:textId="2553B85F"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Tenir des séances de travail régulièrement avec les représentants de l’</w:t>
            </w:r>
            <w:r w:rsidR="001C3CF0" w:rsidRPr="00C860B3">
              <w:rPr>
                <w:rFonts w:ascii="Arial" w:hAnsi="Arial" w:cs="Arial"/>
                <w:sz w:val="20"/>
              </w:rPr>
              <w:t>État</w:t>
            </w:r>
          </w:p>
          <w:p w14:paraId="5A659361"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Impliquer les conseils de quartier</w:t>
            </w:r>
          </w:p>
          <w:p w14:paraId="05D3E308"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 xml:space="preserve">Recueillir l’avis des CT bénéficiaires sur les supports et approches de communication </w:t>
            </w:r>
          </w:p>
          <w:p w14:paraId="2CB967E0"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La communication doit être maintenue à toutes les étapes de mise en œuvre du Programme voir même au-delà pour permettre une bonne appropriation du Programme par les populations et aider au respect des infrastructures et à leurs entretiens</w:t>
            </w:r>
          </w:p>
          <w:p w14:paraId="5FD2B82B" w14:textId="1BD440E0"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Spécifier la stratégie de com</w:t>
            </w:r>
            <w:r w:rsidR="001C3CF0">
              <w:rPr>
                <w:rFonts w:ascii="Arial" w:hAnsi="Arial" w:cs="Arial"/>
                <w:sz w:val="20"/>
              </w:rPr>
              <w:t>munication</w:t>
            </w:r>
            <w:r w:rsidRPr="00C860B3">
              <w:rPr>
                <w:rFonts w:ascii="Arial" w:hAnsi="Arial" w:cs="Arial"/>
                <w:sz w:val="20"/>
              </w:rPr>
              <w:t xml:space="preserve"> avec les ARD</w:t>
            </w:r>
          </w:p>
          <w:p w14:paraId="31F02183" w14:textId="67B861BB"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Faire davantage de communication / manque de clarté</w:t>
            </w:r>
          </w:p>
          <w:p w14:paraId="64427AE6"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Nous devons communiquer sur le PACASEN à destination – Supports écrits. Documents</w:t>
            </w:r>
          </w:p>
          <w:p w14:paraId="6571C15D"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L’ADM ne doit pas s’approprier le PACASEN….</w:t>
            </w:r>
          </w:p>
          <w:p w14:paraId="5813F7A2"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Plan de communication territorialisée.</w:t>
            </w:r>
          </w:p>
          <w:p w14:paraId="110FDC71" w14:textId="07EA2BC1"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Contributions des ARD à la communication comme le PNDL – ligne budgétaire pour com</w:t>
            </w:r>
            <w:r w:rsidR="001C3CF0">
              <w:rPr>
                <w:rFonts w:ascii="Arial" w:hAnsi="Arial" w:cs="Arial"/>
                <w:sz w:val="20"/>
              </w:rPr>
              <w:t>munication</w:t>
            </w:r>
            <w:r w:rsidRPr="00C860B3">
              <w:rPr>
                <w:rFonts w:ascii="Arial" w:hAnsi="Arial" w:cs="Arial"/>
                <w:sz w:val="20"/>
              </w:rPr>
              <w:t xml:space="preserve"> ARD</w:t>
            </w:r>
          </w:p>
          <w:p w14:paraId="2888A5AE"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 xml:space="preserve">L’ARD de St-Louis a un agent chargé de la communication </w:t>
            </w:r>
          </w:p>
          <w:p w14:paraId="1D48DAC1"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Le coordonnateur doit organiser des réunions avec les maires</w:t>
            </w:r>
          </w:p>
          <w:p w14:paraId="0EFCF017"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Faire des séminaires et informer régulièrement les bénéficiaires</w:t>
            </w:r>
          </w:p>
          <w:p w14:paraId="18934AE5"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Utiliser les radios communautaires, les langues nationales</w:t>
            </w:r>
          </w:p>
          <w:p w14:paraId="65ACF0EE"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Inviter le programme à travers des réunions par quartier</w:t>
            </w:r>
          </w:p>
          <w:p w14:paraId="36A3CE14"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Aménager des plages horaires au niveau des radios communautaires</w:t>
            </w:r>
          </w:p>
          <w:p w14:paraId="45259328"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Diversifier les supports</w:t>
            </w:r>
          </w:p>
          <w:p w14:paraId="4D8B40B8"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lastRenderedPageBreak/>
              <w:t>Maintenir l’autorité</w:t>
            </w:r>
          </w:p>
          <w:p w14:paraId="723EAEDA"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Information sur chaque étape</w:t>
            </w:r>
          </w:p>
          <w:p w14:paraId="69C6E37E"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Faire des réunions et ateliers pour les CT</w:t>
            </w:r>
          </w:p>
          <w:p w14:paraId="0E12542F"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Y intégrer les municipalités</w:t>
            </w:r>
          </w:p>
          <w:p w14:paraId="703448C4" w14:textId="278A2DDC"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Fora, caravanes, radio, affichage écran lumineux</w:t>
            </w:r>
          </w:p>
          <w:p w14:paraId="20D8822A"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Au niveau des municipaux populaires faire des (t-shirts, casquettes à distribuer)</w:t>
            </w:r>
          </w:p>
          <w:p w14:paraId="2D063B95" w14:textId="3D9D3141"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Journées de vulgarisation du plan de com</w:t>
            </w:r>
            <w:r w:rsidR="001C3CF0">
              <w:rPr>
                <w:rFonts w:ascii="Arial" w:hAnsi="Arial" w:cs="Arial"/>
                <w:sz w:val="20"/>
              </w:rPr>
              <w:t>munication</w:t>
            </w:r>
            <w:r w:rsidRPr="00C860B3">
              <w:rPr>
                <w:rFonts w:ascii="Arial" w:hAnsi="Arial" w:cs="Arial"/>
                <w:sz w:val="20"/>
              </w:rPr>
              <w:t xml:space="preserve"> (élus, OCB…)</w:t>
            </w:r>
          </w:p>
          <w:p w14:paraId="6328910D"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Impliquer tous les partenaires (Partage des supports)</w:t>
            </w:r>
          </w:p>
          <w:p w14:paraId="26519C55"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Insister sur le visuel, partager le maximum d’infos</w:t>
            </w:r>
          </w:p>
          <w:p w14:paraId="23E71EFB"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Nous devons communiquer sur le PACASEN à destination – Supports écrits - Documents</w:t>
            </w:r>
          </w:p>
          <w:p w14:paraId="749C3C33"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L’ADM ne doit pas s’approprier le PACASEN….</w:t>
            </w:r>
          </w:p>
          <w:p w14:paraId="28BE797F"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Plan de communication territorialisée.</w:t>
            </w:r>
          </w:p>
          <w:p w14:paraId="2E47D87A" w14:textId="52774F8C"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Contributions des ARD à la communication comme le PNDL – ligne budgétaire pour com</w:t>
            </w:r>
            <w:r w:rsidR="001C3CF0">
              <w:rPr>
                <w:rFonts w:ascii="Arial" w:hAnsi="Arial" w:cs="Arial"/>
                <w:sz w:val="20"/>
              </w:rPr>
              <w:t>munication</w:t>
            </w:r>
            <w:r w:rsidRPr="00C860B3">
              <w:rPr>
                <w:rFonts w:ascii="Arial" w:hAnsi="Arial" w:cs="Arial"/>
                <w:sz w:val="20"/>
              </w:rPr>
              <w:t xml:space="preserve"> ARD</w:t>
            </w:r>
          </w:p>
          <w:p w14:paraId="19F92EFB"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Communiquer autrement (Plateaux de télévision)</w:t>
            </w:r>
          </w:p>
          <w:p w14:paraId="078C028B"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Cibler les centres de formation</w:t>
            </w:r>
          </w:p>
          <w:p w14:paraId="214A3A2E" w14:textId="77777777" w:rsidR="00203454" w:rsidRPr="00C860B3" w:rsidRDefault="00203454" w:rsidP="001C3A88">
            <w:pPr>
              <w:pStyle w:val="Paragraphedeliste"/>
              <w:numPr>
                <w:ilvl w:val="0"/>
                <w:numId w:val="17"/>
              </w:numPr>
              <w:rPr>
                <w:rFonts w:ascii="Arial" w:hAnsi="Arial" w:cs="Arial"/>
                <w:sz w:val="20"/>
              </w:rPr>
            </w:pPr>
            <w:r w:rsidRPr="00C860B3">
              <w:rPr>
                <w:rFonts w:ascii="Arial" w:hAnsi="Arial" w:cs="Arial"/>
                <w:sz w:val="20"/>
              </w:rPr>
              <w:t>Décentraliser (séminaires)</w:t>
            </w:r>
          </w:p>
          <w:p w14:paraId="37A6CC94" w14:textId="77777777" w:rsidR="00203454" w:rsidRPr="00C860B3" w:rsidRDefault="00203454" w:rsidP="008C7D95">
            <w:pPr>
              <w:pStyle w:val="Paragraphedeliste"/>
              <w:rPr>
                <w:rFonts w:ascii="Arial" w:hAnsi="Arial" w:cs="Arial"/>
                <w:sz w:val="20"/>
              </w:rPr>
            </w:pPr>
          </w:p>
          <w:p w14:paraId="150329C0" w14:textId="77777777" w:rsidR="00203454" w:rsidRPr="00C860B3" w:rsidRDefault="00203454" w:rsidP="008C7D95">
            <w:pPr>
              <w:pStyle w:val="Paragraphedeliste"/>
              <w:rPr>
                <w:rFonts w:ascii="Arial" w:hAnsi="Arial" w:cs="Arial"/>
                <w:sz w:val="20"/>
              </w:rPr>
            </w:pPr>
          </w:p>
        </w:tc>
      </w:tr>
    </w:tbl>
    <w:p w14:paraId="10C7DB9C" w14:textId="77777777" w:rsidR="00203454" w:rsidRDefault="00203454" w:rsidP="00203454"/>
    <w:p w14:paraId="739CB97F" w14:textId="77777777" w:rsidR="00FB312A" w:rsidRDefault="00FB312A" w:rsidP="000700C1">
      <w:pPr>
        <w:pStyle w:val="TM1"/>
      </w:pPr>
    </w:p>
    <w:p w14:paraId="06C99EE1" w14:textId="77777777" w:rsidR="00B616FA" w:rsidRDefault="00B616FA" w:rsidP="00B616FA">
      <w:pPr>
        <w:rPr>
          <w:lang w:eastAsia="fr-FR"/>
        </w:rPr>
      </w:pPr>
    </w:p>
    <w:p w14:paraId="6BC490BC" w14:textId="77777777" w:rsidR="00C67F46" w:rsidRDefault="00C67F46" w:rsidP="00B616FA">
      <w:pPr>
        <w:rPr>
          <w:lang w:eastAsia="fr-FR"/>
        </w:rPr>
      </w:pPr>
    </w:p>
    <w:p w14:paraId="6EF16738" w14:textId="77777777" w:rsidR="00C67F46" w:rsidRDefault="00C67F46" w:rsidP="00B616FA">
      <w:pPr>
        <w:rPr>
          <w:lang w:eastAsia="fr-FR"/>
        </w:rPr>
      </w:pPr>
    </w:p>
    <w:p w14:paraId="3E11B0FA" w14:textId="77777777" w:rsidR="00C67F46" w:rsidRDefault="00C67F46" w:rsidP="00B616FA">
      <w:pPr>
        <w:rPr>
          <w:lang w:eastAsia="fr-FR"/>
        </w:rPr>
      </w:pPr>
    </w:p>
    <w:p w14:paraId="47BF345F" w14:textId="77777777" w:rsidR="008569CF" w:rsidRDefault="008569CF" w:rsidP="00B616FA">
      <w:pPr>
        <w:rPr>
          <w:lang w:eastAsia="fr-FR"/>
        </w:rPr>
      </w:pPr>
    </w:p>
    <w:p w14:paraId="223ED4AE" w14:textId="77777777" w:rsidR="00C67F46" w:rsidRDefault="00C67F46" w:rsidP="00B616FA">
      <w:pPr>
        <w:rPr>
          <w:lang w:eastAsia="fr-FR"/>
        </w:rPr>
      </w:pPr>
    </w:p>
    <w:p w14:paraId="5F71E92E" w14:textId="77777777" w:rsidR="008569CF" w:rsidRDefault="008569CF" w:rsidP="00B616FA">
      <w:pPr>
        <w:rPr>
          <w:lang w:eastAsia="fr-FR"/>
        </w:rPr>
      </w:pPr>
    </w:p>
    <w:p w14:paraId="300B7EFA" w14:textId="77777777" w:rsidR="008569CF" w:rsidRDefault="008569CF" w:rsidP="00B616FA">
      <w:pPr>
        <w:rPr>
          <w:lang w:eastAsia="fr-FR"/>
        </w:rPr>
      </w:pPr>
    </w:p>
    <w:p w14:paraId="4412FA90" w14:textId="77777777" w:rsidR="008569CF" w:rsidRDefault="008569CF" w:rsidP="00B616FA">
      <w:pPr>
        <w:rPr>
          <w:lang w:eastAsia="fr-FR"/>
        </w:rPr>
      </w:pPr>
    </w:p>
    <w:p w14:paraId="27233391" w14:textId="77777777" w:rsidR="008569CF" w:rsidRDefault="008569CF" w:rsidP="00B616FA">
      <w:pPr>
        <w:rPr>
          <w:lang w:eastAsia="fr-FR"/>
        </w:rPr>
      </w:pPr>
    </w:p>
    <w:p w14:paraId="0C7DFF92" w14:textId="77777777" w:rsidR="008569CF" w:rsidRDefault="008569CF" w:rsidP="00B616FA">
      <w:pPr>
        <w:rPr>
          <w:lang w:eastAsia="fr-FR"/>
        </w:rPr>
      </w:pPr>
    </w:p>
    <w:p w14:paraId="58C238DD" w14:textId="77777777" w:rsidR="008569CF" w:rsidRDefault="008569CF" w:rsidP="00B616FA">
      <w:pPr>
        <w:rPr>
          <w:lang w:eastAsia="fr-FR"/>
        </w:rPr>
      </w:pPr>
    </w:p>
    <w:p w14:paraId="2E0C524C" w14:textId="77777777" w:rsidR="008569CF" w:rsidRDefault="008569CF" w:rsidP="00B616FA">
      <w:pPr>
        <w:rPr>
          <w:lang w:eastAsia="fr-FR"/>
        </w:rPr>
      </w:pPr>
    </w:p>
    <w:p w14:paraId="29BE098C" w14:textId="77777777" w:rsidR="008569CF" w:rsidRDefault="008569CF" w:rsidP="00B616FA">
      <w:pPr>
        <w:rPr>
          <w:lang w:eastAsia="fr-FR"/>
        </w:rPr>
      </w:pPr>
    </w:p>
    <w:p w14:paraId="7A8114D3" w14:textId="77777777" w:rsidR="008569CF" w:rsidRDefault="008569CF" w:rsidP="00B616FA">
      <w:pPr>
        <w:rPr>
          <w:lang w:eastAsia="fr-FR"/>
        </w:rPr>
      </w:pPr>
    </w:p>
    <w:p w14:paraId="0D48FA47" w14:textId="23D0BC43" w:rsidR="00265974" w:rsidRDefault="00265974">
      <w:pPr>
        <w:rPr>
          <w:lang w:eastAsia="fr-FR"/>
        </w:rPr>
      </w:pPr>
      <w:r>
        <w:rPr>
          <w:lang w:eastAsia="fr-FR"/>
        </w:rPr>
        <w:br w:type="page"/>
      </w:r>
    </w:p>
    <w:p w14:paraId="19D3192E" w14:textId="13F5A518" w:rsidR="001C3CF0" w:rsidRDefault="001C3CF0" w:rsidP="008A3C97">
      <w:pPr>
        <w:pStyle w:val="Titre2"/>
        <w:numPr>
          <w:ilvl w:val="0"/>
          <w:numId w:val="0"/>
        </w:numPr>
      </w:pPr>
      <w:bookmarkStart w:id="814" w:name="_Toc21362376"/>
      <w:bookmarkStart w:id="815" w:name="_Toc25913847"/>
      <w:bookmarkStart w:id="816" w:name="_Toc25913936"/>
      <w:bookmarkStart w:id="817" w:name="_Toc38019984"/>
      <w:r>
        <w:lastRenderedPageBreak/>
        <w:t xml:space="preserve">Annexe </w:t>
      </w:r>
      <w:r w:rsidR="007C43EE">
        <w:t>4</w:t>
      </w:r>
      <w:r w:rsidRPr="00F46907">
        <w:t xml:space="preserve"> : </w:t>
      </w:r>
      <w:bookmarkEnd w:id="814"/>
      <w:r w:rsidR="00AD51FD">
        <w:t>Questionnaire</w:t>
      </w:r>
      <w:bookmarkEnd w:id="815"/>
      <w:bookmarkEnd w:id="816"/>
      <w:bookmarkEnd w:id="817"/>
    </w:p>
    <w:p w14:paraId="10FD2C03" w14:textId="77777777" w:rsidR="00AD51FD" w:rsidRPr="00AD51FD" w:rsidRDefault="00AD51FD" w:rsidP="00AD51FD">
      <w:pPr>
        <w:pBdr>
          <w:bottom w:val="single" w:sz="12" w:space="1" w:color="auto"/>
        </w:pBdr>
        <w:spacing w:after="0"/>
        <w:jc w:val="center"/>
        <w:rPr>
          <w:rFonts w:ascii="Arial Narrow" w:hAnsi="Arial Narrow"/>
          <w:color w:val="003300"/>
          <w:sz w:val="16"/>
        </w:rPr>
      </w:pPr>
    </w:p>
    <w:p w14:paraId="5B8E22CA" w14:textId="77777777" w:rsidR="00AD51FD" w:rsidRPr="00AD51FD" w:rsidRDefault="00AD51FD" w:rsidP="00AD51FD">
      <w:pPr>
        <w:spacing w:after="0"/>
        <w:jc w:val="center"/>
        <w:rPr>
          <w:rFonts w:ascii="Arial Narrow" w:hAnsi="Arial Narrow"/>
          <w:color w:val="003300"/>
          <w:sz w:val="16"/>
        </w:rPr>
      </w:pPr>
    </w:p>
    <w:p w14:paraId="76D985F5" w14:textId="77777777" w:rsidR="00AD51FD" w:rsidRPr="00AD51FD" w:rsidRDefault="00AD51FD" w:rsidP="00AD51FD">
      <w:pPr>
        <w:pBdr>
          <w:bottom w:val="single" w:sz="6" w:space="1" w:color="auto"/>
        </w:pBdr>
        <w:jc w:val="center"/>
        <w:rPr>
          <w:rFonts w:ascii="Arial Narrow" w:hAnsi="Arial Narrow"/>
          <w:b/>
        </w:rPr>
      </w:pPr>
      <w:r w:rsidRPr="00AD51FD">
        <w:rPr>
          <w:rFonts w:ascii="Arial Narrow" w:hAnsi="Arial Narrow"/>
          <w:b/>
        </w:rPr>
        <w:t xml:space="preserve">ELABORATION DU PLAN DE COMMUNICATION </w:t>
      </w:r>
    </w:p>
    <w:p w14:paraId="11F4FB66" w14:textId="6B8B9DF5" w:rsidR="00AD51FD" w:rsidRPr="00AD51FD" w:rsidRDefault="00CA0A12" w:rsidP="00AD51FD">
      <w:pPr>
        <w:rPr>
          <w:rFonts w:ascii="Arial Narrow" w:hAnsi="Arial Narrow"/>
          <w:sz w:val="20"/>
          <w:szCs w:val="20"/>
        </w:rPr>
      </w:pPr>
      <w:r>
        <w:rPr>
          <w:rFonts w:ascii="Arial Narrow" w:hAnsi="Arial Narrow"/>
          <w:sz w:val="20"/>
          <w:szCs w:val="20"/>
        </w:rPr>
        <w:t>Ce q</w:t>
      </w:r>
      <w:r w:rsidR="00AD51FD" w:rsidRPr="00AD51FD">
        <w:rPr>
          <w:rFonts w:ascii="Arial Narrow" w:hAnsi="Arial Narrow"/>
          <w:sz w:val="20"/>
          <w:szCs w:val="20"/>
        </w:rPr>
        <w:t>uestionnaire est destiné aux CT, aux autorités administrat</w:t>
      </w:r>
      <w:r>
        <w:rPr>
          <w:rFonts w:ascii="Arial Narrow" w:hAnsi="Arial Narrow"/>
          <w:sz w:val="20"/>
          <w:szCs w:val="20"/>
        </w:rPr>
        <w:t xml:space="preserve">ives, aux postes comptables, </w:t>
      </w:r>
      <w:r w:rsidR="00AD51FD" w:rsidRPr="00AD51FD">
        <w:rPr>
          <w:rFonts w:ascii="Arial Narrow" w:hAnsi="Arial Narrow"/>
          <w:sz w:val="20"/>
          <w:szCs w:val="20"/>
        </w:rPr>
        <w:t>aux centre</w:t>
      </w:r>
      <w:r>
        <w:rPr>
          <w:rFonts w:ascii="Arial Narrow" w:hAnsi="Arial Narrow"/>
          <w:sz w:val="20"/>
          <w:szCs w:val="20"/>
        </w:rPr>
        <w:t>s</w:t>
      </w:r>
      <w:r w:rsidR="00AD51FD" w:rsidRPr="00AD51FD">
        <w:rPr>
          <w:rFonts w:ascii="Arial Narrow" w:hAnsi="Arial Narrow"/>
          <w:sz w:val="20"/>
          <w:szCs w:val="20"/>
        </w:rPr>
        <w:t xml:space="preserve"> des services fiscaux et aux ARD bénéficiaires et parties-prenantes du PACASEN. </w:t>
      </w:r>
    </w:p>
    <w:p w14:paraId="7E5D2109" w14:textId="77777777" w:rsidR="00AD51FD" w:rsidRPr="00AD51FD" w:rsidRDefault="00AD51FD" w:rsidP="00AD51FD">
      <w:pPr>
        <w:pBdr>
          <w:bottom w:val="single" w:sz="6" w:space="1" w:color="auto"/>
        </w:pBdr>
        <w:jc w:val="center"/>
        <w:rPr>
          <w:rFonts w:ascii="Arial Narrow" w:hAnsi="Arial Narrow"/>
          <w:b/>
        </w:rPr>
      </w:pPr>
    </w:p>
    <w:p w14:paraId="55C9642F" w14:textId="234800DF" w:rsidR="00AD51FD" w:rsidRPr="00AD51FD" w:rsidRDefault="00AD51FD" w:rsidP="00AD51FD">
      <w:pPr>
        <w:rPr>
          <w:rFonts w:ascii="Arial Narrow" w:hAnsi="Arial Narrow"/>
          <w:sz w:val="20"/>
          <w:szCs w:val="20"/>
        </w:rPr>
      </w:pPr>
      <w:r w:rsidRPr="00AD51FD">
        <w:rPr>
          <w:rFonts w:ascii="Arial Narrow" w:hAnsi="Arial Narrow"/>
          <w:sz w:val="20"/>
          <w:szCs w:val="20"/>
        </w:rPr>
        <w:t xml:space="preserve">L’ADM a commandité cette mission d’élaboration du plan de Communication du PACASEN. Nous avons le plaisir de l’accompagner dans le processus d’élaboration dudit plan. C’est dans ce cadre que le présent questionnaire est soumis à votre attention. Nous vous </w:t>
      </w:r>
      <w:r w:rsidR="0048786C" w:rsidRPr="00AD51FD">
        <w:rPr>
          <w:rFonts w:ascii="Arial Narrow" w:hAnsi="Arial Narrow"/>
          <w:sz w:val="20"/>
          <w:szCs w:val="20"/>
        </w:rPr>
        <w:t>serions</w:t>
      </w:r>
      <w:r w:rsidRPr="00AD51FD">
        <w:rPr>
          <w:rFonts w:ascii="Arial Narrow" w:hAnsi="Arial Narrow"/>
          <w:sz w:val="20"/>
          <w:szCs w:val="20"/>
        </w:rPr>
        <w:t xml:space="preserve"> obligés si vous </w:t>
      </w:r>
      <w:r w:rsidR="0048786C">
        <w:rPr>
          <w:rFonts w:ascii="Arial Narrow" w:hAnsi="Arial Narrow"/>
          <w:sz w:val="20"/>
          <w:szCs w:val="20"/>
        </w:rPr>
        <w:t xml:space="preserve">y </w:t>
      </w:r>
      <w:r w:rsidRPr="00AD51FD">
        <w:rPr>
          <w:rFonts w:ascii="Arial Narrow" w:hAnsi="Arial Narrow"/>
          <w:sz w:val="20"/>
          <w:szCs w:val="20"/>
        </w:rPr>
        <w:t>consacriez quelques m</w:t>
      </w:r>
      <w:r w:rsidR="00CA0A12">
        <w:rPr>
          <w:rFonts w:ascii="Arial Narrow" w:hAnsi="Arial Narrow"/>
          <w:sz w:val="20"/>
          <w:szCs w:val="20"/>
        </w:rPr>
        <w:t>i</w:t>
      </w:r>
      <w:r w:rsidRPr="00AD51FD">
        <w:rPr>
          <w:rFonts w:ascii="Arial Narrow" w:hAnsi="Arial Narrow"/>
          <w:sz w:val="20"/>
          <w:szCs w:val="20"/>
        </w:rPr>
        <w:t>n</w:t>
      </w:r>
      <w:r w:rsidR="00CA0A12">
        <w:rPr>
          <w:rFonts w:ascii="Arial Narrow" w:hAnsi="Arial Narrow"/>
          <w:sz w:val="20"/>
          <w:szCs w:val="20"/>
        </w:rPr>
        <w:t>utes</w:t>
      </w:r>
      <w:r w:rsidRPr="00AD51FD">
        <w:rPr>
          <w:rFonts w:ascii="Arial Narrow" w:hAnsi="Arial Narrow"/>
          <w:sz w:val="20"/>
          <w:szCs w:val="20"/>
        </w:rPr>
        <w:t xml:space="preserve"> de votre temps. </w:t>
      </w:r>
      <w:r w:rsidRPr="00AD51FD">
        <w:rPr>
          <w:rFonts w:ascii="Arial Narrow" w:hAnsi="Arial Narrow"/>
          <w:b/>
          <w:sz w:val="20"/>
          <w:szCs w:val="20"/>
          <w:u w:val="single"/>
        </w:rPr>
        <w:t>Le questionnaire est, à votre souhait, anonyme</w:t>
      </w:r>
      <w:r w:rsidRPr="00AD51FD">
        <w:rPr>
          <w:rFonts w:ascii="Arial Narrow" w:hAnsi="Arial Narrow"/>
          <w:b/>
          <w:sz w:val="20"/>
          <w:szCs w:val="20"/>
        </w:rPr>
        <w:t xml:space="preserve"> </w:t>
      </w:r>
      <w:r w:rsidRPr="00AD51FD">
        <w:rPr>
          <w:rFonts w:ascii="Arial Narrow" w:hAnsi="Arial Narrow"/>
          <w:sz w:val="20"/>
          <w:szCs w:val="20"/>
        </w:rPr>
        <w:t xml:space="preserve">pour vous permettre de donner vos réponses et propositions avec la plus grande objectivité. </w:t>
      </w:r>
    </w:p>
    <w:p w14:paraId="2A153A1D" w14:textId="77777777" w:rsidR="00AD51FD" w:rsidRPr="00AD51FD" w:rsidRDefault="00AD51FD" w:rsidP="00AD51FD">
      <w:pPr>
        <w:rPr>
          <w:rFonts w:ascii="Arial Narrow" w:hAnsi="Arial Narrow"/>
          <w:sz w:val="20"/>
          <w:szCs w:val="20"/>
        </w:rPr>
      </w:pPr>
      <w:r w:rsidRPr="00AD51FD">
        <w:rPr>
          <w:rFonts w:ascii="Arial Narrow" w:hAnsi="Arial Narrow"/>
          <w:sz w:val="20"/>
          <w:szCs w:val="20"/>
        </w:rPr>
        <w:t>Merci d’avance de votre précieuse collaboration</w:t>
      </w:r>
    </w:p>
    <w:p w14:paraId="0B63389D" w14:textId="77777777" w:rsidR="00AD51FD" w:rsidRPr="00AD51FD" w:rsidRDefault="00AD51FD" w:rsidP="00AD51FD">
      <w:pPr>
        <w:pBdr>
          <w:bottom w:val="single" w:sz="12" w:space="1" w:color="auto"/>
        </w:pBdr>
        <w:rPr>
          <w:rFonts w:ascii="Arial Narrow" w:hAnsi="Arial Narrow"/>
          <w:b/>
        </w:rPr>
      </w:pPr>
    </w:p>
    <w:p w14:paraId="52B12B6A" w14:textId="77777777" w:rsidR="00AD51FD" w:rsidRPr="00AD51FD" w:rsidRDefault="00AD51FD" w:rsidP="001C3A88">
      <w:pPr>
        <w:numPr>
          <w:ilvl w:val="0"/>
          <w:numId w:val="46"/>
        </w:numPr>
        <w:shd w:val="clear" w:color="auto" w:fill="BDD6EE" w:themeFill="accent1" w:themeFillTint="66"/>
        <w:contextualSpacing/>
        <w:rPr>
          <w:rFonts w:ascii="Arial Narrow" w:hAnsi="Arial Narrow"/>
          <w:b/>
        </w:rPr>
      </w:pPr>
      <w:r w:rsidRPr="00AD51FD">
        <w:rPr>
          <w:rFonts w:ascii="Arial Narrow" w:hAnsi="Arial Narrow"/>
          <w:b/>
        </w:rPr>
        <w:t xml:space="preserve">IDENTIFICATION </w:t>
      </w:r>
    </w:p>
    <w:p w14:paraId="71DB61A3" w14:textId="77777777" w:rsidR="00AD51FD" w:rsidRPr="00AD51FD" w:rsidRDefault="00AD51FD" w:rsidP="00AD51FD">
      <w:pPr>
        <w:ind w:left="720"/>
        <w:contextualSpacing/>
        <w:rPr>
          <w:rFonts w:ascii="Arial Narrow" w:hAnsi="Arial Narrow"/>
          <w:b/>
        </w:rPr>
      </w:pPr>
    </w:p>
    <w:p w14:paraId="083DAC25" w14:textId="4B0C9813" w:rsidR="00AD51FD" w:rsidRPr="00AD51FD" w:rsidRDefault="00AD51FD" w:rsidP="001C3A88">
      <w:pPr>
        <w:numPr>
          <w:ilvl w:val="0"/>
          <w:numId w:val="47"/>
        </w:numPr>
        <w:contextualSpacing/>
        <w:rPr>
          <w:rFonts w:ascii="Arial Narrow" w:hAnsi="Arial Narrow"/>
        </w:rPr>
      </w:pPr>
      <w:r w:rsidRPr="00AD51FD">
        <w:rPr>
          <w:rFonts w:ascii="Arial Narrow" w:hAnsi="Arial Narrow"/>
        </w:rPr>
        <w:t>Région de /……………</w:t>
      </w:r>
      <w:r w:rsidR="0048786C" w:rsidRPr="00AD51FD">
        <w:rPr>
          <w:rFonts w:ascii="Arial Narrow" w:hAnsi="Arial Narrow"/>
        </w:rPr>
        <w:t>……</w:t>
      </w:r>
      <w:r w:rsidRPr="00AD51FD">
        <w:rPr>
          <w:rFonts w:ascii="Arial Narrow" w:hAnsi="Arial Narrow"/>
        </w:rPr>
        <w:t>-------/ Collectivité territoriale de /………………………………-----/</w:t>
      </w:r>
    </w:p>
    <w:p w14:paraId="4101B9B8" w14:textId="4434F159" w:rsidR="00AD51FD" w:rsidRPr="00AD51FD" w:rsidRDefault="00AD51FD" w:rsidP="001C3A88">
      <w:pPr>
        <w:numPr>
          <w:ilvl w:val="0"/>
          <w:numId w:val="47"/>
        </w:numPr>
        <w:contextualSpacing/>
        <w:rPr>
          <w:rFonts w:ascii="Arial Narrow" w:hAnsi="Arial Narrow"/>
        </w:rPr>
      </w:pPr>
      <w:r w:rsidRPr="00AD51FD">
        <w:rPr>
          <w:rFonts w:ascii="Arial Narrow" w:hAnsi="Arial Narrow"/>
        </w:rPr>
        <w:t xml:space="preserve">Structure (CT, AA, CSF, ARD, autres à </w:t>
      </w:r>
      <w:r w:rsidR="0048786C" w:rsidRPr="00AD51FD">
        <w:rPr>
          <w:rFonts w:ascii="Arial Narrow" w:hAnsi="Arial Narrow"/>
        </w:rPr>
        <w:t>préciser) /:</w:t>
      </w:r>
      <w:r w:rsidRPr="00AD51FD">
        <w:rPr>
          <w:rFonts w:ascii="Arial Narrow" w:hAnsi="Arial Narrow"/>
        </w:rPr>
        <w:t>…………………………/</w:t>
      </w:r>
    </w:p>
    <w:p w14:paraId="7A3E9D1C" w14:textId="77777777" w:rsidR="00AD51FD" w:rsidRPr="00AD51FD" w:rsidRDefault="00AD51FD" w:rsidP="001C3A88">
      <w:pPr>
        <w:numPr>
          <w:ilvl w:val="0"/>
          <w:numId w:val="47"/>
        </w:numPr>
        <w:contextualSpacing/>
        <w:rPr>
          <w:rFonts w:ascii="Arial Narrow" w:hAnsi="Arial Narrow"/>
        </w:rPr>
      </w:pPr>
      <w:r w:rsidRPr="00AD51FD">
        <w:rPr>
          <w:rFonts w:ascii="Arial Narrow" w:hAnsi="Arial Narrow"/>
        </w:rPr>
        <w:t>Fonction : /……………………………………………………………………/.</w:t>
      </w:r>
    </w:p>
    <w:p w14:paraId="4F1E3022" w14:textId="77777777" w:rsidR="00AD51FD" w:rsidRPr="00AD51FD" w:rsidRDefault="00AD51FD" w:rsidP="001C3A88">
      <w:pPr>
        <w:numPr>
          <w:ilvl w:val="0"/>
          <w:numId w:val="47"/>
        </w:numPr>
        <w:contextualSpacing/>
        <w:rPr>
          <w:rFonts w:ascii="Arial Narrow" w:hAnsi="Arial Narrow"/>
        </w:rPr>
      </w:pPr>
      <w:r w:rsidRPr="00AD51FD">
        <w:rPr>
          <w:rFonts w:ascii="Arial Narrow" w:hAnsi="Arial Narrow"/>
        </w:rPr>
        <w:t>Tel : /…………………………………………………………………………. /.</w:t>
      </w:r>
    </w:p>
    <w:p w14:paraId="54297705" w14:textId="4632BBBE" w:rsidR="00AD51FD" w:rsidRPr="00AD51FD" w:rsidRDefault="00AD51FD" w:rsidP="001C3A88">
      <w:pPr>
        <w:numPr>
          <w:ilvl w:val="0"/>
          <w:numId w:val="47"/>
        </w:numPr>
        <w:contextualSpacing/>
        <w:rPr>
          <w:rFonts w:ascii="Arial Narrow" w:hAnsi="Arial Narrow"/>
        </w:rPr>
      </w:pPr>
      <w:r w:rsidRPr="00AD51FD">
        <w:rPr>
          <w:rFonts w:ascii="Arial Narrow" w:hAnsi="Arial Narrow"/>
        </w:rPr>
        <w:t>E-mail:/…………………………………………………………………</w:t>
      </w:r>
      <w:r w:rsidR="0048786C" w:rsidRPr="00AD51FD">
        <w:rPr>
          <w:rFonts w:ascii="Arial Narrow" w:hAnsi="Arial Narrow"/>
        </w:rPr>
        <w:t>……</w:t>
      </w:r>
      <w:r w:rsidRPr="00AD51FD">
        <w:rPr>
          <w:rFonts w:ascii="Arial Narrow" w:hAnsi="Arial Narrow"/>
        </w:rPr>
        <w:t>/</w:t>
      </w:r>
    </w:p>
    <w:p w14:paraId="55C7DF85" w14:textId="77777777" w:rsidR="00AD51FD" w:rsidRPr="00AD51FD" w:rsidRDefault="00AD51FD" w:rsidP="001C3A88">
      <w:pPr>
        <w:numPr>
          <w:ilvl w:val="0"/>
          <w:numId w:val="47"/>
        </w:numPr>
        <w:contextualSpacing/>
        <w:rPr>
          <w:rFonts w:ascii="Arial Narrow" w:hAnsi="Arial Narrow"/>
        </w:rPr>
      </w:pPr>
      <w:r w:rsidRPr="00AD51FD">
        <w:rPr>
          <w:rFonts w:ascii="Arial Narrow" w:hAnsi="Arial Narrow"/>
        </w:rPr>
        <w:t>Prénoms et Nom : (facultatif)………………………………………………………….</w:t>
      </w:r>
    </w:p>
    <w:p w14:paraId="6FD6CFF3" w14:textId="77777777" w:rsidR="00AD51FD" w:rsidRPr="00AD51FD" w:rsidRDefault="00AD51FD" w:rsidP="00AD51FD">
      <w:pPr>
        <w:ind w:left="720"/>
        <w:contextualSpacing/>
        <w:rPr>
          <w:rFonts w:ascii="Arial Narrow" w:hAnsi="Arial Narrow"/>
          <w:b/>
        </w:rPr>
      </w:pPr>
    </w:p>
    <w:p w14:paraId="1EF486EE" w14:textId="77777777" w:rsidR="00AD51FD" w:rsidRPr="00AD51FD" w:rsidRDefault="00AD51FD" w:rsidP="001C3A88">
      <w:pPr>
        <w:numPr>
          <w:ilvl w:val="0"/>
          <w:numId w:val="46"/>
        </w:numPr>
        <w:shd w:val="clear" w:color="auto" w:fill="BDD6EE" w:themeFill="accent1" w:themeFillTint="66"/>
        <w:contextualSpacing/>
        <w:rPr>
          <w:rFonts w:ascii="Arial Narrow" w:hAnsi="Arial Narrow"/>
          <w:b/>
        </w:rPr>
      </w:pPr>
      <w:r w:rsidRPr="00AD51FD">
        <w:rPr>
          <w:rFonts w:ascii="Arial Narrow" w:hAnsi="Arial Narrow"/>
          <w:b/>
        </w:rPr>
        <w:t xml:space="preserve">BILAN / DIAGNOSTIC </w:t>
      </w:r>
    </w:p>
    <w:p w14:paraId="25E9106F" w14:textId="77777777" w:rsidR="00AD51FD" w:rsidRPr="00AD51FD" w:rsidRDefault="00AD51FD" w:rsidP="00AD51FD">
      <w:pPr>
        <w:rPr>
          <w:rFonts w:ascii="Arial Narrow" w:hAnsi="Arial Narrow"/>
          <w:b/>
        </w:rPr>
      </w:pPr>
      <w:r w:rsidRPr="00AD51FD">
        <w:rPr>
          <w:rFonts w:ascii="Arial Narrow" w:hAnsi="Arial Narrow"/>
          <w:b/>
        </w:rPr>
        <w:t>Connaissez-vous ?</w:t>
      </w:r>
    </w:p>
    <w:tbl>
      <w:tblPr>
        <w:tblStyle w:val="Grilledutableau"/>
        <w:tblW w:w="0" w:type="auto"/>
        <w:tblLook w:val="04A0" w:firstRow="1" w:lastRow="0" w:firstColumn="1" w:lastColumn="0" w:noHBand="0" w:noVBand="1"/>
      </w:tblPr>
      <w:tblGrid>
        <w:gridCol w:w="4531"/>
        <w:gridCol w:w="4531"/>
      </w:tblGrid>
      <w:tr w:rsidR="00AD51FD" w:rsidRPr="00AD51FD" w14:paraId="01C0C388" w14:textId="77777777" w:rsidTr="001574FD">
        <w:tc>
          <w:tcPr>
            <w:tcW w:w="4531" w:type="dxa"/>
          </w:tcPr>
          <w:p w14:paraId="79284019" w14:textId="77777777" w:rsidR="00AD51FD" w:rsidRPr="00AD51FD" w:rsidRDefault="00AD51FD" w:rsidP="00AD51FD">
            <w:pPr>
              <w:ind w:left="1080"/>
              <w:contextualSpacing/>
              <w:rPr>
                <w:rFonts w:ascii="Arial Narrow" w:hAnsi="Arial Narrow"/>
              </w:rPr>
            </w:pPr>
            <w:r w:rsidRPr="00AD51FD">
              <w:rPr>
                <w:rFonts w:ascii="Arial Narrow" w:hAnsi="Arial Narrow"/>
              </w:rPr>
              <w:t>L’ADM</w:t>
            </w:r>
          </w:p>
        </w:tc>
        <w:tc>
          <w:tcPr>
            <w:tcW w:w="4531" w:type="dxa"/>
          </w:tcPr>
          <w:p w14:paraId="182FEDC1" w14:textId="77777777" w:rsidR="00AD51FD" w:rsidRPr="00AD51FD" w:rsidRDefault="00AD51FD" w:rsidP="00AD51FD">
            <w:pPr>
              <w:ind w:left="1080"/>
              <w:contextualSpacing/>
              <w:rPr>
                <w:rFonts w:ascii="Arial Narrow" w:hAnsi="Arial Narrow"/>
              </w:rPr>
            </w:pPr>
            <w:r w:rsidRPr="00AD51FD">
              <w:rPr>
                <w:rFonts w:ascii="Arial Narrow" w:hAnsi="Arial Narrow"/>
              </w:rPr>
              <w:t>LE PACASEN</w:t>
            </w:r>
          </w:p>
        </w:tc>
      </w:tr>
      <w:tr w:rsidR="00AD51FD" w:rsidRPr="00AD51FD" w14:paraId="511A8E26" w14:textId="77777777" w:rsidTr="001574FD">
        <w:tc>
          <w:tcPr>
            <w:tcW w:w="4531" w:type="dxa"/>
          </w:tcPr>
          <w:p w14:paraId="5B19F7A5" w14:textId="77777777" w:rsidR="00AD51FD" w:rsidRPr="00AD51FD" w:rsidRDefault="00AD51FD" w:rsidP="00AD51FD">
            <w:pPr>
              <w:ind w:left="1080"/>
              <w:contextualSpacing/>
              <w:rPr>
                <w:rFonts w:ascii="Arial Narrow" w:hAnsi="Arial Narrow"/>
              </w:rPr>
            </w:pPr>
            <w:r w:rsidRPr="00AD51FD">
              <w:rPr>
                <w:rFonts w:ascii="Arial" w:hAnsi="Arial" w:cs="Arial"/>
              </w:rPr>
              <w:t>□</w:t>
            </w:r>
            <w:r w:rsidRPr="00AD51FD">
              <w:rPr>
                <w:rFonts w:ascii="Arial Narrow" w:hAnsi="Arial Narrow"/>
              </w:rPr>
              <w:t xml:space="preserve"> Oui</w:t>
            </w:r>
          </w:p>
          <w:p w14:paraId="0E3E5A7A" w14:textId="77777777" w:rsidR="00AD51FD" w:rsidRPr="00AD51FD" w:rsidRDefault="00AD51FD" w:rsidP="00AD51FD">
            <w:pPr>
              <w:ind w:left="1080"/>
              <w:contextualSpacing/>
              <w:rPr>
                <w:rFonts w:ascii="Arial Narrow" w:hAnsi="Arial Narrow"/>
              </w:rPr>
            </w:pPr>
            <w:r w:rsidRPr="00AD51FD">
              <w:rPr>
                <w:rFonts w:ascii="Arial" w:hAnsi="Arial" w:cs="Arial"/>
              </w:rPr>
              <w:t>□</w:t>
            </w:r>
            <w:r w:rsidRPr="00AD51FD">
              <w:rPr>
                <w:rFonts w:ascii="Arial Narrow" w:hAnsi="Arial Narrow"/>
              </w:rPr>
              <w:t xml:space="preserve"> Non</w:t>
            </w:r>
          </w:p>
          <w:p w14:paraId="0921A329" w14:textId="77777777" w:rsidR="00AD51FD" w:rsidRPr="00AD51FD" w:rsidRDefault="00AD51FD" w:rsidP="00AD51FD">
            <w:pPr>
              <w:ind w:left="1080"/>
              <w:contextualSpacing/>
              <w:rPr>
                <w:rFonts w:ascii="Arial Narrow" w:hAnsi="Arial Narrow"/>
              </w:rPr>
            </w:pPr>
            <w:r w:rsidRPr="00AD51FD">
              <w:rPr>
                <w:rFonts w:ascii="Arial" w:hAnsi="Arial" w:cs="Arial"/>
              </w:rPr>
              <w:t>□</w:t>
            </w:r>
            <w:r w:rsidRPr="00AD51FD">
              <w:rPr>
                <w:rFonts w:ascii="Arial Narrow" w:hAnsi="Arial Narrow"/>
              </w:rPr>
              <w:t xml:space="preserve"> NSP</w:t>
            </w:r>
          </w:p>
          <w:p w14:paraId="6A7D0F25" w14:textId="77777777" w:rsidR="00AD51FD" w:rsidRPr="00AD51FD" w:rsidRDefault="00AD51FD" w:rsidP="00AD51FD">
            <w:pPr>
              <w:rPr>
                <w:rFonts w:ascii="Arial Narrow" w:hAnsi="Arial Narrow"/>
                <w:b/>
              </w:rPr>
            </w:pPr>
          </w:p>
        </w:tc>
        <w:tc>
          <w:tcPr>
            <w:tcW w:w="4531" w:type="dxa"/>
          </w:tcPr>
          <w:p w14:paraId="5ABAE192" w14:textId="77777777" w:rsidR="00AD51FD" w:rsidRPr="00AD51FD" w:rsidRDefault="00AD51FD" w:rsidP="00AD51FD">
            <w:pPr>
              <w:ind w:left="1080"/>
              <w:contextualSpacing/>
              <w:rPr>
                <w:rFonts w:ascii="Arial Narrow" w:hAnsi="Arial Narrow"/>
              </w:rPr>
            </w:pPr>
            <w:r w:rsidRPr="00AD51FD">
              <w:rPr>
                <w:rFonts w:ascii="Arial" w:hAnsi="Arial" w:cs="Arial"/>
              </w:rPr>
              <w:t>□</w:t>
            </w:r>
            <w:r w:rsidRPr="00AD51FD">
              <w:rPr>
                <w:rFonts w:ascii="Arial Narrow" w:hAnsi="Arial Narrow"/>
              </w:rPr>
              <w:t xml:space="preserve"> Oui</w:t>
            </w:r>
          </w:p>
          <w:p w14:paraId="4E6C83CB" w14:textId="77777777" w:rsidR="00AD51FD" w:rsidRPr="00AD51FD" w:rsidRDefault="00AD51FD" w:rsidP="00AD51FD">
            <w:pPr>
              <w:ind w:left="1080"/>
              <w:contextualSpacing/>
              <w:rPr>
                <w:rFonts w:ascii="Arial Narrow" w:hAnsi="Arial Narrow"/>
              </w:rPr>
            </w:pPr>
            <w:r w:rsidRPr="00AD51FD">
              <w:rPr>
                <w:rFonts w:ascii="Arial" w:hAnsi="Arial" w:cs="Arial"/>
              </w:rPr>
              <w:t>□</w:t>
            </w:r>
            <w:r w:rsidRPr="00AD51FD">
              <w:rPr>
                <w:rFonts w:ascii="Arial Narrow" w:hAnsi="Arial Narrow"/>
              </w:rPr>
              <w:t xml:space="preserve"> Non</w:t>
            </w:r>
          </w:p>
          <w:p w14:paraId="3408CFD9" w14:textId="77777777" w:rsidR="00AD51FD" w:rsidRPr="00AD51FD" w:rsidRDefault="00AD51FD" w:rsidP="00AD51FD">
            <w:pPr>
              <w:rPr>
                <w:rFonts w:ascii="Arial Narrow" w:hAnsi="Arial Narrow"/>
                <w:b/>
              </w:rPr>
            </w:pPr>
            <w:r w:rsidRPr="00AD51FD">
              <w:rPr>
                <w:rFonts w:ascii="Arial Narrow" w:hAnsi="Arial Narrow"/>
              </w:rPr>
              <w:t xml:space="preserve">                      </w:t>
            </w:r>
            <w:r w:rsidRPr="00AD51FD">
              <w:rPr>
                <w:rFonts w:ascii="Arial" w:hAnsi="Arial" w:cs="Arial"/>
              </w:rPr>
              <w:t>□</w:t>
            </w:r>
            <w:r w:rsidRPr="00AD51FD">
              <w:rPr>
                <w:rFonts w:ascii="Arial Narrow" w:hAnsi="Arial Narrow"/>
              </w:rPr>
              <w:t xml:space="preserve"> NSP</w:t>
            </w:r>
          </w:p>
        </w:tc>
      </w:tr>
    </w:tbl>
    <w:p w14:paraId="02CC2B3D" w14:textId="77777777" w:rsidR="00AD51FD" w:rsidRPr="00AD51FD" w:rsidRDefault="00AD51FD" w:rsidP="00AD51FD">
      <w:pPr>
        <w:rPr>
          <w:rFonts w:ascii="Arial Narrow" w:hAnsi="Arial Narrow"/>
          <w:b/>
        </w:rPr>
      </w:pPr>
    </w:p>
    <w:p w14:paraId="6DA3780F" w14:textId="77777777" w:rsidR="00AD51FD" w:rsidRPr="00AD51FD" w:rsidRDefault="00AD51FD" w:rsidP="00AD51FD">
      <w:pPr>
        <w:ind w:left="1080"/>
        <w:contextualSpacing/>
        <w:rPr>
          <w:rFonts w:ascii="Arial Narrow" w:hAnsi="Arial Narrow"/>
        </w:rPr>
      </w:pPr>
    </w:p>
    <w:p w14:paraId="3341BA6F" w14:textId="508BE302" w:rsidR="00AD51FD" w:rsidRPr="00AD51FD" w:rsidRDefault="00AD51FD" w:rsidP="001C3A88">
      <w:pPr>
        <w:numPr>
          <w:ilvl w:val="1"/>
          <w:numId w:val="46"/>
        </w:numPr>
        <w:ind w:left="360"/>
        <w:contextualSpacing/>
        <w:rPr>
          <w:rFonts w:ascii="Arial Narrow" w:hAnsi="Arial Narrow"/>
          <w:b/>
        </w:rPr>
      </w:pPr>
      <w:r w:rsidRPr="00AD51FD">
        <w:rPr>
          <w:rFonts w:ascii="Arial Narrow" w:hAnsi="Arial Narrow"/>
          <w:b/>
        </w:rPr>
        <w:t>Si oui, travaillez-vous avec l’ADM /</w:t>
      </w:r>
      <w:r w:rsidR="0048786C" w:rsidRPr="00AD51FD">
        <w:rPr>
          <w:rFonts w:ascii="Arial Narrow" w:hAnsi="Arial Narrow"/>
          <w:b/>
        </w:rPr>
        <w:t>……</w:t>
      </w:r>
      <w:r w:rsidRPr="00AD51FD">
        <w:rPr>
          <w:rFonts w:ascii="Arial Narrow" w:hAnsi="Arial Narrow"/>
          <w:b/>
        </w:rPr>
        <w:t>/ et/ ou le PACASEN /</w:t>
      </w:r>
      <w:r w:rsidR="0048786C" w:rsidRPr="00AD51FD">
        <w:rPr>
          <w:rFonts w:ascii="Arial Narrow" w:hAnsi="Arial Narrow"/>
          <w:b/>
        </w:rPr>
        <w:t>……</w:t>
      </w:r>
      <w:r w:rsidRPr="00AD51FD">
        <w:rPr>
          <w:rFonts w:ascii="Arial Narrow" w:hAnsi="Arial Narrow"/>
          <w:b/>
        </w:rPr>
        <w:t>/ (Oui ou/et Non)</w:t>
      </w:r>
    </w:p>
    <w:p w14:paraId="7B99FCC7" w14:textId="77777777" w:rsidR="00AD51FD" w:rsidRPr="00AD51FD" w:rsidRDefault="00AD51FD" w:rsidP="00AD51FD">
      <w:pPr>
        <w:contextualSpacing/>
        <w:rPr>
          <w:rFonts w:ascii="Arial Narrow" w:hAnsi="Arial Narrow"/>
          <w:b/>
        </w:rPr>
      </w:pPr>
    </w:p>
    <w:p w14:paraId="5D8350EF" w14:textId="77777777" w:rsidR="00AD51FD" w:rsidRPr="00AD51FD" w:rsidRDefault="00AD51FD" w:rsidP="001C3A88">
      <w:pPr>
        <w:numPr>
          <w:ilvl w:val="1"/>
          <w:numId w:val="46"/>
        </w:numPr>
        <w:ind w:left="360"/>
        <w:contextualSpacing/>
        <w:rPr>
          <w:rFonts w:ascii="Arial Narrow" w:hAnsi="Arial Narrow"/>
          <w:b/>
        </w:rPr>
      </w:pPr>
      <w:r w:rsidRPr="00AD51FD">
        <w:rPr>
          <w:rFonts w:ascii="Arial Narrow" w:hAnsi="Arial Narrow"/>
          <w:b/>
        </w:rPr>
        <w:t>De manière générale, que savez-vous du PACASEN et des éléments qu’il va mettre en œuvre ? </w:t>
      </w:r>
    </w:p>
    <w:p w14:paraId="11C4B75F" w14:textId="77777777" w:rsidR="00AD51FD" w:rsidRPr="00AD51FD" w:rsidRDefault="00AD51FD" w:rsidP="00AD51FD">
      <w:pPr>
        <w:contextualSpacing/>
        <w:rPr>
          <w:rFonts w:ascii="Arial Narrow" w:hAnsi="Arial Narrow"/>
        </w:rPr>
      </w:pPr>
      <w:r w:rsidRPr="00AD51FD">
        <w:rPr>
          <w:rFonts w:ascii="Arial Narrow" w:hAnsi="Arial Narrow"/>
        </w:rPr>
        <w:t>……………………………………………………………………………………………………………………………………………………………………………………………………………………………………………………………………………………………………………………………………………………………………………………………………………………………………………………………………………………</w:t>
      </w:r>
    </w:p>
    <w:p w14:paraId="091B8DF9" w14:textId="77777777" w:rsidR="00E044F0" w:rsidRDefault="00E044F0">
      <w:pPr>
        <w:rPr>
          <w:rFonts w:ascii="Arial Narrow" w:hAnsi="Arial Narrow"/>
          <w:b/>
        </w:rPr>
      </w:pPr>
      <w:r>
        <w:rPr>
          <w:rFonts w:ascii="Arial Narrow" w:hAnsi="Arial Narrow"/>
          <w:b/>
        </w:rPr>
        <w:br w:type="page"/>
      </w:r>
    </w:p>
    <w:p w14:paraId="42BB631F" w14:textId="45C747D5" w:rsidR="00AD51FD" w:rsidRPr="00AD51FD" w:rsidRDefault="00AD51FD" w:rsidP="001C3A88">
      <w:pPr>
        <w:numPr>
          <w:ilvl w:val="1"/>
          <w:numId w:val="46"/>
        </w:numPr>
        <w:ind w:left="360"/>
        <w:contextualSpacing/>
        <w:rPr>
          <w:rFonts w:ascii="Arial Narrow" w:hAnsi="Arial Narrow"/>
          <w:b/>
        </w:rPr>
      </w:pPr>
      <w:r w:rsidRPr="00AD51FD">
        <w:rPr>
          <w:rFonts w:ascii="Arial Narrow" w:hAnsi="Arial Narrow"/>
          <w:b/>
        </w:rPr>
        <w:lastRenderedPageBreak/>
        <w:t>Comment communiquez-vous avec … ?</w:t>
      </w:r>
    </w:p>
    <w:p w14:paraId="29D66B2A" w14:textId="3E1BB4A1" w:rsidR="00AD51FD" w:rsidRPr="00AD51FD" w:rsidRDefault="00AD51FD" w:rsidP="00AD51FD">
      <w:pPr>
        <w:ind w:left="1080"/>
        <w:contextualSpacing/>
        <w:rPr>
          <w:rFonts w:ascii="Arial Narrow" w:hAnsi="Arial Narrow"/>
        </w:rPr>
      </w:pPr>
      <w:r w:rsidRPr="00AD51FD">
        <w:rPr>
          <w:rFonts w:ascii="Arial" w:hAnsi="Arial" w:cs="Arial"/>
        </w:rPr>
        <w:t>□</w:t>
      </w:r>
      <w:r w:rsidRPr="00AD51FD">
        <w:rPr>
          <w:rFonts w:ascii="Arial Narrow" w:hAnsi="Arial Narrow"/>
        </w:rPr>
        <w:t xml:space="preserve"> </w:t>
      </w:r>
      <w:r w:rsidR="002A7FA5" w:rsidRPr="00AD51FD">
        <w:rPr>
          <w:rFonts w:ascii="Arial Narrow" w:hAnsi="Arial Narrow"/>
        </w:rPr>
        <w:t>R</w:t>
      </w:r>
      <w:r w:rsidR="002A7FA5">
        <w:rPr>
          <w:rFonts w:ascii="Arial Narrow" w:hAnsi="Arial Narrow"/>
        </w:rPr>
        <w:t>éu</w:t>
      </w:r>
      <w:r w:rsidR="002A7FA5" w:rsidRPr="00AD51FD">
        <w:rPr>
          <w:rFonts w:ascii="Arial Narrow" w:hAnsi="Arial Narrow"/>
        </w:rPr>
        <w:t>nions</w:t>
      </w:r>
    </w:p>
    <w:p w14:paraId="21D9E800" w14:textId="3BCA9658" w:rsidR="00AD51FD" w:rsidRPr="00AD51FD" w:rsidRDefault="00AD51FD" w:rsidP="00AD51FD">
      <w:pPr>
        <w:ind w:left="1080"/>
        <w:contextualSpacing/>
        <w:rPr>
          <w:rFonts w:ascii="Arial Narrow" w:hAnsi="Arial Narrow"/>
        </w:rPr>
      </w:pPr>
      <w:r w:rsidRPr="00AD51FD">
        <w:rPr>
          <w:rFonts w:ascii="Arial" w:hAnsi="Arial" w:cs="Arial"/>
        </w:rPr>
        <w:t>□</w:t>
      </w:r>
      <w:r w:rsidRPr="00AD51FD">
        <w:rPr>
          <w:rFonts w:ascii="Arial Narrow" w:hAnsi="Arial Narrow"/>
        </w:rPr>
        <w:t xml:space="preserve"> T</w:t>
      </w:r>
      <w:r w:rsidR="002A7FA5">
        <w:rPr>
          <w:rFonts w:ascii="Arial Narrow" w:hAnsi="Arial Narrow"/>
        </w:rPr>
        <w:t>é</w:t>
      </w:r>
      <w:r w:rsidRPr="00AD51FD">
        <w:rPr>
          <w:rFonts w:ascii="Arial Narrow" w:hAnsi="Arial Narrow"/>
        </w:rPr>
        <w:t>l</w:t>
      </w:r>
      <w:r w:rsidR="002A7FA5">
        <w:rPr>
          <w:rFonts w:ascii="Arial Narrow" w:hAnsi="Arial Narrow"/>
        </w:rPr>
        <w:t>é</w:t>
      </w:r>
      <w:r w:rsidRPr="00AD51FD">
        <w:rPr>
          <w:rFonts w:ascii="Arial Narrow" w:hAnsi="Arial Narrow"/>
        </w:rPr>
        <w:t>phone</w:t>
      </w:r>
    </w:p>
    <w:p w14:paraId="3FA61540" w14:textId="77777777" w:rsidR="00AD51FD" w:rsidRPr="00AD51FD" w:rsidRDefault="00AD51FD" w:rsidP="00AD51FD">
      <w:pPr>
        <w:ind w:left="1080"/>
        <w:contextualSpacing/>
        <w:rPr>
          <w:rFonts w:ascii="Arial Narrow" w:hAnsi="Arial Narrow"/>
        </w:rPr>
      </w:pPr>
      <w:r w:rsidRPr="00AD51FD">
        <w:rPr>
          <w:rFonts w:ascii="Arial" w:hAnsi="Arial" w:cs="Arial"/>
        </w:rPr>
        <w:t>□</w:t>
      </w:r>
      <w:r w:rsidRPr="00AD51FD">
        <w:rPr>
          <w:rFonts w:ascii="Arial Narrow" w:hAnsi="Arial Narrow"/>
        </w:rPr>
        <w:t xml:space="preserve"> E-mail</w:t>
      </w:r>
    </w:p>
    <w:p w14:paraId="618A1C81" w14:textId="3E5A5B26" w:rsidR="00AD51FD" w:rsidRPr="00AD51FD" w:rsidRDefault="00AD51FD" w:rsidP="00AD51FD">
      <w:pPr>
        <w:ind w:left="1080"/>
        <w:contextualSpacing/>
        <w:rPr>
          <w:rFonts w:ascii="Arial Narrow" w:hAnsi="Arial Narrow"/>
        </w:rPr>
      </w:pPr>
      <w:r w:rsidRPr="00AD51FD">
        <w:rPr>
          <w:rFonts w:ascii="Arial" w:hAnsi="Arial" w:cs="Arial"/>
        </w:rPr>
        <w:t>□</w:t>
      </w:r>
      <w:r w:rsidRPr="00AD51FD">
        <w:rPr>
          <w:rFonts w:ascii="Arial Narrow" w:hAnsi="Arial Narrow"/>
        </w:rPr>
        <w:t xml:space="preserve"> Autres (Précisez</w:t>
      </w:r>
      <w:r w:rsidR="0048786C" w:rsidRPr="00AD51FD">
        <w:rPr>
          <w:rFonts w:ascii="Arial Narrow" w:hAnsi="Arial Narrow"/>
        </w:rPr>
        <w:t> :</w:t>
      </w:r>
      <w:r w:rsidRPr="00AD51FD">
        <w:rPr>
          <w:rFonts w:ascii="Arial Narrow" w:hAnsi="Arial Narrow"/>
        </w:rPr>
        <w:t>…………………………………………………………)</w:t>
      </w:r>
    </w:p>
    <w:p w14:paraId="0A745C0E" w14:textId="77777777" w:rsidR="00AD51FD" w:rsidRPr="00AD51FD" w:rsidRDefault="00AD51FD" w:rsidP="00AD51FD">
      <w:pPr>
        <w:ind w:left="1080"/>
        <w:contextualSpacing/>
        <w:rPr>
          <w:rFonts w:ascii="Arial Narrow" w:hAnsi="Arial Narrow"/>
        </w:rPr>
      </w:pPr>
    </w:p>
    <w:p w14:paraId="2CFC3ABC" w14:textId="024EA164" w:rsidR="00AD51FD" w:rsidRPr="00AD51FD" w:rsidRDefault="00AD51FD" w:rsidP="001C3A88">
      <w:pPr>
        <w:numPr>
          <w:ilvl w:val="1"/>
          <w:numId w:val="46"/>
        </w:numPr>
        <w:ind w:left="360"/>
        <w:contextualSpacing/>
        <w:rPr>
          <w:rFonts w:ascii="Arial Narrow" w:hAnsi="Arial Narrow"/>
          <w:b/>
        </w:rPr>
      </w:pPr>
      <w:r w:rsidRPr="00AD51FD">
        <w:rPr>
          <w:rFonts w:ascii="Arial Narrow" w:hAnsi="Arial Narrow"/>
          <w:b/>
        </w:rPr>
        <w:t>Si non (à la question A) - A travers quels média et supports, êtes-vous informé des activités du PACASEN / ADM ?</w:t>
      </w:r>
    </w:p>
    <w:p w14:paraId="63661A3B" w14:textId="7200837D" w:rsidR="00AD51FD" w:rsidRPr="00AD51FD" w:rsidRDefault="00AD51FD" w:rsidP="00AD51FD">
      <w:pPr>
        <w:ind w:left="1080"/>
        <w:contextualSpacing/>
        <w:rPr>
          <w:rFonts w:ascii="Arial Narrow" w:hAnsi="Arial Narrow"/>
        </w:rPr>
      </w:pPr>
      <w:r w:rsidRPr="00AD51FD">
        <w:rPr>
          <w:rFonts w:ascii="Arial" w:hAnsi="Arial" w:cs="Arial"/>
        </w:rPr>
        <w:t>□</w:t>
      </w:r>
      <w:r w:rsidRPr="00AD51FD">
        <w:rPr>
          <w:rFonts w:ascii="Arial Narrow" w:hAnsi="Arial Narrow"/>
        </w:rPr>
        <w:t xml:space="preserve"> T</w:t>
      </w:r>
      <w:r w:rsidR="002A7FA5">
        <w:rPr>
          <w:rFonts w:ascii="Arial Narrow" w:hAnsi="Arial Narrow"/>
        </w:rPr>
        <w:t>é</w:t>
      </w:r>
      <w:r w:rsidRPr="00AD51FD">
        <w:rPr>
          <w:rFonts w:ascii="Arial Narrow" w:hAnsi="Arial Narrow"/>
        </w:rPr>
        <w:t>l</w:t>
      </w:r>
      <w:r w:rsidR="002A7FA5">
        <w:rPr>
          <w:rFonts w:ascii="Arial Narrow" w:hAnsi="Arial Narrow"/>
        </w:rPr>
        <w:t>é</w:t>
      </w:r>
      <w:r w:rsidRPr="00AD51FD">
        <w:rPr>
          <w:rFonts w:ascii="Arial Narrow" w:hAnsi="Arial Narrow"/>
        </w:rPr>
        <w:t xml:space="preserve">vision (Précisez chaine &amp; émission </w:t>
      </w:r>
      <w:r w:rsidR="0048786C" w:rsidRPr="00AD51FD">
        <w:rPr>
          <w:rFonts w:ascii="Arial Narrow" w:hAnsi="Arial Narrow"/>
        </w:rPr>
        <w:t> :</w:t>
      </w:r>
      <w:r w:rsidRPr="00AD51FD">
        <w:rPr>
          <w:rFonts w:ascii="Arial Narrow" w:hAnsi="Arial Narrow"/>
        </w:rPr>
        <w:t>……………………………………….)</w:t>
      </w:r>
    </w:p>
    <w:p w14:paraId="5F0944C4" w14:textId="4B828318" w:rsidR="00AD51FD" w:rsidRPr="00AD51FD" w:rsidRDefault="00AD51FD" w:rsidP="00AD51FD">
      <w:pPr>
        <w:ind w:left="1080"/>
        <w:contextualSpacing/>
        <w:rPr>
          <w:rFonts w:ascii="Arial Narrow" w:hAnsi="Arial Narrow"/>
        </w:rPr>
      </w:pPr>
      <w:r w:rsidRPr="00AD51FD">
        <w:rPr>
          <w:rFonts w:ascii="Arial" w:hAnsi="Arial" w:cs="Arial"/>
        </w:rPr>
        <w:t>□</w:t>
      </w:r>
      <w:r w:rsidRPr="00AD51FD">
        <w:rPr>
          <w:rFonts w:ascii="Arial Narrow" w:hAnsi="Arial Narrow"/>
        </w:rPr>
        <w:t xml:space="preserve"> Radio (Pr</w:t>
      </w:r>
      <w:r w:rsidR="002A7FA5">
        <w:rPr>
          <w:rFonts w:ascii="Arial Narrow" w:hAnsi="Arial Narrow"/>
        </w:rPr>
        <w:t>é</w:t>
      </w:r>
      <w:r w:rsidRPr="00AD51FD">
        <w:rPr>
          <w:rFonts w:ascii="Arial Narrow" w:hAnsi="Arial Narrow"/>
        </w:rPr>
        <w:t xml:space="preserve">cisez chaine &amp; </w:t>
      </w:r>
      <w:r w:rsidR="0048786C" w:rsidRPr="00AD51FD">
        <w:rPr>
          <w:rFonts w:ascii="Arial Narrow" w:hAnsi="Arial Narrow"/>
        </w:rPr>
        <w:t>émission  :…</w:t>
      </w:r>
      <w:r w:rsidRPr="00AD51FD">
        <w:rPr>
          <w:rFonts w:ascii="Arial Narrow" w:hAnsi="Arial Narrow"/>
        </w:rPr>
        <w:t>……………………………………….)</w:t>
      </w:r>
    </w:p>
    <w:p w14:paraId="019FEC4C" w14:textId="77777777" w:rsidR="00AD51FD" w:rsidRPr="00AD51FD" w:rsidRDefault="00AD51FD" w:rsidP="00AD51FD">
      <w:pPr>
        <w:ind w:left="1080"/>
        <w:contextualSpacing/>
        <w:rPr>
          <w:rFonts w:ascii="Arial Narrow" w:hAnsi="Arial Narrow"/>
        </w:rPr>
      </w:pPr>
      <w:r w:rsidRPr="00AD51FD">
        <w:rPr>
          <w:rFonts w:ascii="Arial" w:hAnsi="Arial" w:cs="Arial"/>
        </w:rPr>
        <w:t>□</w:t>
      </w:r>
      <w:r w:rsidRPr="00AD51FD">
        <w:rPr>
          <w:rFonts w:ascii="Arial Narrow" w:hAnsi="Arial Narrow"/>
        </w:rPr>
        <w:t xml:space="preserve"> Presse écrite (Précisez journal :………………………………………….)</w:t>
      </w:r>
    </w:p>
    <w:p w14:paraId="6F38D1F5" w14:textId="77777777" w:rsidR="00AD51FD" w:rsidRPr="00AD51FD" w:rsidRDefault="00AD51FD" w:rsidP="00AD51FD">
      <w:pPr>
        <w:ind w:left="1080"/>
        <w:contextualSpacing/>
        <w:rPr>
          <w:rFonts w:ascii="Arial Narrow" w:hAnsi="Arial Narrow"/>
        </w:rPr>
      </w:pPr>
      <w:r w:rsidRPr="00AD51FD">
        <w:rPr>
          <w:rFonts w:ascii="Arial" w:hAnsi="Arial" w:cs="Arial"/>
        </w:rPr>
        <w:t>□</w:t>
      </w:r>
      <w:r w:rsidRPr="00AD51FD">
        <w:rPr>
          <w:rFonts w:ascii="Arial Narrow" w:hAnsi="Arial Narrow"/>
        </w:rPr>
        <w:t xml:space="preserve"> Autres (Pr</w:t>
      </w:r>
      <w:r w:rsidRPr="00AD51FD">
        <w:rPr>
          <w:rFonts w:ascii="System" w:hAnsi="System" w:cs="System"/>
        </w:rPr>
        <w:t>é</w:t>
      </w:r>
      <w:r w:rsidRPr="00AD51FD">
        <w:rPr>
          <w:rFonts w:ascii="Arial Narrow" w:hAnsi="Arial Narrow"/>
        </w:rPr>
        <w:t>cisez :</w:t>
      </w:r>
      <w:r w:rsidRPr="00AD51FD">
        <w:rPr>
          <w:rFonts w:ascii="System" w:hAnsi="System" w:cs="System"/>
        </w:rPr>
        <w:t>…………………………………………</w:t>
      </w:r>
      <w:r w:rsidRPr="00AD51FD">
        <w:rPr>
          <w:rFonts w:ascii="Arial Narrow" w:hAnsi="Arial Narrow"/>
        </w:rPr>
        <w:t>.)</w:t>
      </w:r>
    </w:p>
    <w:p w14:paraId="71DBA69A" w14:textId="77777777" w:rsidR="00AD51FD" w:rsidRPr="00AD51FD" w:rsidRDefault="00AD51FD" w:rsidP="00AD51FD">
      <w:pPr>
        <w:ind w:left="1080"/>
        <w:contextualSpacing/>
        <w:rPr>
          <w:rFonts w:ascii="Arial Narrow" w:hAnsi="Arial Narrow"/>
        </w:rPr>
      </w:pPr>
    </w:p>
    <w:p w14:paraId="12935E68" w14:textId="64A365C4" w:rsidR="00AD51FD" w:rsidRPr="00AD51FD" w:rsidRDefault="00AD51FD" w:rsidP="00AD51FD">
      <w:pPr>
        <w:rPr>
          <w:rFonts w:ascii="Arial Narrow" w:hAnsi="Arial Narrow"/>
        </w:rPr>
      </w:pPr>
      <w:r w:rsidRPr="00AD51FD">
        <w:rPr>
          <w:rFonts w:ascii="Arial Narrow" w:hAnsi="Arial Narrow"/>
          <w:b/>
        </w:rPr>
        <w:t xml:space="preserve">Votre structure est- elle connectée au net </w:t>
      </w:r>
      <w:r w:rsidR="0048786C" w:rsidRPr="00AD51FD">
        <w:rPr>
          <w:rFonts w:ascii="Arial Narrow" w:hAnsi="Arial Narrow"/>
          <w:b/>
        </w:rPr>
        <w:t xml:space="preserve">? </w:t>
      </w:r>
      <w:r w:rsidR="0048786C" w:rsidRPr="00AD51FD">
        <w:rPr>
          <w:rFonts w:ascii="Arial Narrow" w:hAnsi="Arial Narrow"/>
        </w:rPr>
        <w:t>:</w:t>
      </w:r>
    </w:p>
    <w:p w14:paraId="3A996405" w14:textId="77777777" w:rsidR="00AD51FD" w:rsidRPr="00AD51FD" w:rsidRDefault="00AD51FD" w:rsidP="00AD51FD">
      <w:pPr>
        <w:ind w:left="1080"/>
        <w:contextualSpacing/>
        <w:rPr>
          <w:rFonts w:ascii="Arial Narrow" w:hAnsi="Arial Narrow"/>
        </w:rPr>
      </w:pPr>
      <w:r w:rsidRPr="00AD51FD">
        <w:rPr>
          <w:rFonts w:ascii="Arial" w:hAnsi="Arial" w:cs="Arial"/>
        </w:rPr>
        <w:t>□</w:t>
      </w:r>
      <w:r w:rsidRPr="00AD51FD">
        <w:rPr>
          <w:rFonts w:ascii="Arial Narrow" w:hAnsi="Arial Narrow"/>
        </w:rPr>
        <w:t xml:space="preserve"> Oui</w:t>
      </w:r>
      <w:r w:rsidRPr="00AD51FD">
        <w:rPr>
          <w:rFonts w:ascii="Arial Narrow" w:hAnsi="Arial Narrow"/>
        </w:rPr>
        <w:tab/>
      </w:r>
      <w:r w:rsidRPr="00AD51FD">
        <w:rPr>
          <w:rFonts w:ascii="Arial Narrow" w:hAnsi="Arial Narrow"/>
        </w:rPr>
        <w:tab/>
      </w:r>
      <w:r w:rsidRPr="00AD51FD">
        <w:rPr>
          <w:rFonts w:ascii="Arial Narrow" w:hAnsi="Arial Narrow"/>
        </w:rPr>
        <w:tab/>
      </w:r>
      <w:r w:rsidRPr="00AD51FD">
        <w:rPr>
          <w:rFonts w:ascii="Arial" w:hAnsi="Arial" w:cs="Arial"/>
        </w:rPr>
        <w:t>□</w:t>
      </w:r>
      <w:r w:rsidRPr="00AD51FD">
        <w:rPr>
          <w:rFonts w:ascii="Arial Narrow" w:hAnsi="Arial Narrow"/>
        </w:rPr>
        <w:t xml:space="preserve"> Non </w:t>
      </w:r>
      <w:r w:rsidRPr="00AD51FD">
        <w:rPr>
          <w:rFonts w:ascii="Arial Narrow" w:hAnsi="Arial Narrow"/>
        </w:rPr>
        <w:tab/>
      </w:r>
      <w:r w:rsidRPr="00AD51FD">
        <w:rPr>
          <w:rFonts w:ascii="Arial Narrow" w:hAnsi="Arial Narrow"/>
        </w:rPr>
        <w:tab/>
      </w:r>
      <w:r w:rsidRPr="00AD51FD">
        <w:rPr>
          <w:rFonts w:ascii="Arial Narrow" w:hAnsi="Arial Narrow"/>
        </w:rPr>
        <w:tab/>
      </w:r>
      <w:r w:rsidRPr="00AD51FD">
        <w:rPr>
          <w:rFonts w:ascii="Arial Narrow" w:hAnsi="Arial Narrow"/>
        </w:rPr>
        <w:tab/>
      </w:r>
      <w:r w:rsidRPr="00AD51FD">
        <w:rPr>
          <w:rFonts w:ascii="Arial" w:hAnsi="Arial" w:cs="Arial"/>
        </w:rPr>
        <w:t>□</w:t>
      </w:r>
      <w:r w:rsidRPr="00AD51FD">
        <w:rPr>
          <w:rFonts w:ascii="Arial Narrow" w:hAnsi="Arial Narrow"/>
        </w:rPr>
        <w:t xml:space="preserve"> NSP</w:t>
      </w:r>
    </w:p>
    <w:p w14:paraId="299EDC0D" w14:textId="77777777" w:rsidR="00AD51FD" w:rsidRPr="00AD51FD" w:rsidRDefault="00AD51FD" w:rsidP="00AD51FD">
      <w:pPr>
        <w:rPr>
          <w:rFonts w:ascii="Arial Narrow" w:hAnsi="Arial Narrow"/>
          <w:b/>
        </w:rPr>
      </w:pPr>
      <w:r w:rsidRPr="00AD51FD">
        <w:rPr>
          <w:rFonts w:ascii="Arial Narrow" w:hAnsi="Arial Narrow"/>
          <w:b/>
        </w:rPr>
        <w:t>Consultez-vous le site internet de l’ADM ?</w:t>
      </w:r>
    </w:p>
    <w:p w14:paraId="4E6C9618" w14:textId="77777777" w:rsidR="00AD51FD" w:rsidRPr="00AD51FD" w:rsidRDefault="00AD51FD" w:rsidP="00AD51FD">
      <w:pPr>
        <w:ind w:left="1080"/>
        <w:contextualSpacing/>
        <w:rPr>
          <w:rFonts w:ascii="Arial Narrow" w:hAnsi="Arial Narrow"/>
        </w:rPr>
      </w:pPr>
      <w:r w:rsidRPr="00AD51FD">
        <w:rPr>
          <w:rFonts w:ascii="Arial" w:hAnsi="Arial" w:cs="Arial"/>
        </w:rPr>
        <w:t>□</w:t>
      </w:r>
      <w:r w:rsidRPr="00AD51FD">
        <w:rPr>
          <w:rFonts w:ascii="Arial Narrow" w:hAnsi="Arial Narrow"/>
        </w:rPr>
        <w:t xml:space="preserve"> Oui</w:t>
      </w:r>
      <w:r w:rsidRPr="00AD51FD">
        <w:rPr>
          <w:rFonts w:ascii="Arial Narrow" w:hAnsi="Arial Narrow"/>
        </w:rPr>
        <w:tab/>
      </w:r>
      <w:r w:rsidRPr="00AD51FD">
        <w:rPr>
          <w:rFonts w:ascii="Arial Narrow" w:hAnsi="Arial Narrow"/>
        </w:rPr>
        <w:tab/>
      </w:r>
      <w:r w:rsidRPr="00AD51FD">
        <w:rPr>
          <w:rFonts w:ascii="Arial Narrow" w:hAnsi="Arial Narrow"/>
        </w:rPr>
        <w:tab/>
      </w:r>
      <w:r w:rsidRPr="00AD51FD">
        <w:rPr>
          <w:rFonts w:ascii="Arial" w:hAnsi="Arial" w:cs="Arial"/>
        </w:rPr>
        <w:t>□</w:t>
      </w:r>
      <w:r w:rsidRPr="00AD51FD">
        <w:rPr>
          <w:rFonts w:ascii="Arial Narrow" w:hAnsi="Arial Narrow"/>
        </w:rPr>
        <w:t xml:space="preserve"> Non</w:t>
      </w:r>
    </w:p>
    <w:p w14:paraId="36C6F97A" w14:textId="77777777" w:rsidR="00AD51FD" w:rsidRPr="00AD51FD" w:rsidRDefault="00AD51FD" w:rsidP="00AD51FD">
      <w:pPr>
        <w:rPr>
          <w:rFonts w:ascii="Arial Narrow" w:hAnsi="Arial Narrow"/>
          <w:b/>
        </w:rPr>
      </w:pPr>
      <w:r w:rsidRPr="00AD51FD">
        <w:rPr>
          <w:rFonts w:ascii="Arial Narrow" w:hAnsi="Arial Narrow"/>
          <w:b/>
        </w:rPr>
        <w:t xml:space="preserve">Si oui ? </w:t>
      </w:r>
      <w:r w:rsidRPr="00AD51FD">
        <w:rPr>
          <w:rFonts w:ascii="Arial Narrow" w:hAnsi="Arial Narrow"/>
        </w:rPr>
        <w:t>Qu’y recherchez-vous en le consultant ? …………………………………………………………………………………………………………………………………………………………………………………………………………………………………………</w:t>
      </w:r>
      <w:r w:rsidRPr="00AD51FD">
        <w:rPr>
          <w:rFonts w:ascii="Arial Narrow" w:hAnsi="Arial Narrow"/>
          <w:b/>
        </w:rPr>
        <w:t xml:space="preserve"> </w:t>
      </w:r>
    </w:p>
    <w:p w14:paraId="0A5D803C" w14:textId="77777777" w:rsidR="00AD51FD" w:rsidRPr="00AD51FD" w:rsidRDefault="00AD51FD" w:rsidP="00AD51FD">
      <w:pPr>
        <w:rPr>
          <w:rFonts w:ascii="Arial Narrow" w:hAnsi="Arial Narrow"/>
          <w:b/>
        </w:rPr>
      </w:pPr>
      <w:r w:rsidRPr="00AD51FD">
        <w:rPr>
          <w:rFonts w:ascii="Arial Narrow" w:hAnsi="Arial Narrow"/>
          <w:b/>
        </w:rPr>
        <w:t>Que pensez-vous du site internet</w:t>
      </w:r>
    </w:p>
    <w:p w14:paraId="400D3924" w14:textId="4026691D" w:rsidR="00AD51FD" w:rsidRPr="00AD51FD" w:rsidRDefault="00AD51FD" w:rsidP="00AD51FD">
      <w:pPr>
        <w:rPr>
          <w:rFonts w:ascii="Arial Narrow" w:hAnsi="Arial Narrow"/>
        </w:rPr>
      </w:pPr>
      <w:r w:rsidRPr="00AD51FD">
        <w:rPr>
          <w:rFonts w:ascii="Arial" w:hAnsi="Arial" w:cs="Arial"/>
        </w:rPr>
        <w:t>□</w:t>
      </w:r>
      <w:r w:rsidRPr="00AD51FD">
        <w:rPr>
          <w:rFonts w:ascii="Arial Narrow" w:hAnsi="Arial Narrow"/>
        </w:rPr>
        <w:t xml:space="preserve"> Satisfaisante </w:t>
      </w:r>
      <w:r w:rsidRPr="00AD51FD">
        <w:rPr>
          <w:rFonts w:ascii="Arial Narrow" w:hAnsi="Arial Narrow"/>
        </w:rPr>
        <w:tab/>
      </w:r>
      <w:r w:rsidRPr="00AD51FD">
        <w:rPr>
          <w:rFonts w:ascii="Arial Narrow" w:hAnsi="Arial Narrow"/>
        </w:rPr>
        <w:tab/>
      </w:r>
      <w:r w:rsidRPr="00AD51FD">
        <w:rPr>
          <w:rFonts w:ascii="Arial" w:hAnsi="Arial" w:cs="Arial"/>
        </w:rPr>
        <w:t>□</w:t>
      </w:r>
      <w:r w:rsidRPr="00AD51FD">
        <w:rPr>
          <w:rFonts w:ascii="Arial Narrow" w:hAnsi="Arial Narrow"/>
        </w:rPr>
        <w:t xml:space="preserve"> Peu satisfaisante </w:t>
      </w:r>
      <w:r w:rsidRPr="00AD51FD">
        <w:rPr>
          <w:rFonts w:ascii="Arial Narrow" w:hAnsi="Arial Narrow"/>
        </w:rPr>
        <w:tab/>
      </w:r>
      <w:r w:rsidRPr="00AD51FD">
        <w:rPr>
          <w:rFonts w:ascii="Arial Narrow" w:hAnsi="Arial Narrow"/>
        </w:rPr>
        <w:tab/>
      </w:r>
      <w:r w:rsidRPr="00AD51FD">
        <w:rPr>
          <w:rFonts w:ascii="Arial" w:hAnsi="Arial" w:cs="Arial"/>
        </w:rPr>
        <w:t>□</w:t>
      </w:r>
      <w:r w:rsidRPr="00AD51FD">
        <w:rPr>
          <w:rFonts w:ascii="Arial Narrow" w:hAnsi="Arial Narrow"/>
        </w:rPr>
        <w:t xml:space="preserve"> Pas du tout satisfaisante</w:t>
      </w:r>
    </w:p>
    <w:p w14:paraId="5655EE85" w14:textId="77777777" w:rsidR="00AD51FD" w:rsidRPr="00AD51FD" w:rsidRDefault="00AD51FD" w:rsidP="00AD51FD">
      <w:pPr>
        <w:rPr>
          <w:rFonts w:ascii="Arial Narrow" w:hAnsi="Arial Narrow"/>
        </w:rPr>
      </w:pPr>
      <w:r w:rsidRPr="00AD51FD">
        <w:rPr>
          <w:rFonts w:ascii="Arial" w:hAnsi="Arial" w:cs="Arial"/>
        </w:rPr>
        <w:t>□</w:t>
      </w:r>
      <w:r w:rsidRPr="00AD51FD">
        <w:rPr>
          <w:rFonts w:ascii="Arial Narrow" w:hAnsi="Arial Narrow"/>
        </w:rPr>
        <w:t xml:space="preserve"> Autres</w:t>
      </w:r>
      <w:r w:rsidRPr="00AD51FD">
        <w:rPr>
          <w:rFonts w:ascii="System" w:hAnsi="System" w:cs="System"/>
        </w:rPr>
        <w:t> </w:t>
      </w:r>
      <w:r w:rsidRPr="00AD51FD">
        <w:rPr>
          <w:rFonts w:ascii="Arial Narrow" w:hAnsi="Arial Narrow"/>
        </w:rPr>
        <w:t>:</w:t>
      </w:r>
      <w:r w:rsidRPr="00AD51FD">
        <w:rPr>
          <w:rFonts w:ascii="System" w:hAnsi="System" w:cs="System"/>
        </w:rPr>
        <w:t>…………………………………………………………………………………</w:t>
      </w:r>
      <w:r w:rsidRPr="00AD51FD">
        <w:rPr>
          <w:rFonts w:ascii="Arial Narrow" w:hAnsi="Arial Narrow"/>
        </w:rPr>
        <w:t>..</w:t>
      </w:r>
    </w:p>
    <w:p w14:paraId="39AC595B" w14:textId="77777777" w:rsidR="00AD51FD" w:rsidRPr="00AD51FD" w:rsidRDefault="00AD51FD" w:rsidP="00AD51FD">
      <w:pPr>
        <w:ind w:left="1080"/>
        <w:contextualSpacing/>
        <w:rPr>
          <w:rFonts w:ascii="Arial Narrow" w:hAnsi="Arial Narrow"/>
        </w:rPr>
      </w:pPr>
    </w:p>
    <w:p w14:paraId="23ECC743" w14:textId="77777777" w:rsidR="00AD51FD" w:rsidRPr="00AD51FD" w:rsidRDefault="00AD51FD" w:rsidP="00AD51FD">
      <w:pPr>
        <w:rPr>
          <w:rFonts w:ascii="Arial Narrow" w:hAnsi="Arial Narrow"/>
        </w:rPr>
      </w:pPr>
      <w:r w:rsidRPr="00AD51FD">
        <w:rPr>
          <w:rFonts w:ascii="Arial Narrow" w:hAnsi="Arial Narrow"/>
          <w:b/>
        </w:rPr>
        <w:t>Justifiez :</w:t>
      </w:r>
      <w:r w:rsidRPr="00AD51FD">
        <w:rPr>
          <w:rFonts w:ascii="Arial Narrow" w:hAnsi="Arial Narrow"/>
        </w:rPr>
        <w:t xml:space="preserve"> …………………………………………………………………………………………………………………………………………………………………………………………………………………………………………</w:t>
      </w:r>
    </w:p>
    <w:p w14:paraId="4DA50897" w14:textId="77777777" w:rsidR="00AD51FD" w:rsidRPr="00AD51FD" w:rsidRDefault="00AD51FD" w:rsidP="00AD51FD">
      <w:pPr>
        <w:rPr>
          <w:rFonts w:ascii="Arial Narrow" w:hAnsi="Arial Narrow"/>
        </w:rPr>
      </w:pPr>
    </w:p>
    <w:p w14:paraId="4F476BFC" w14:textId="77777777" w:rsidR="00AD51FD" w:rsidRPr="00AD51FD" w:rsidRDefault="00AD51FD" w:rsidP="00AD51FD">
      <w:pPr>
        <w:rPr>
          <w:rFonts w:ascii="Arial Narrow" w:hAnsi="Arial Narrow"/>
          <w:b/>
        </w:rPr>
      </w:pPr>
      <w:r w:rsidRPr="00AD51FD">
        <w:rPr>
          <w:rFonts w:ascii="Arial Narrow" w:hAnsi="Arial Narrow"/>
          <w:b/>
        </w:rPr>
        <w:t>Deux principales forces de la communication de l’ADM et/ou du PACASEN</w:t>
      </w:r>
    </w:p>
    <w:tbl>
      <w:tblPr>
        <w:tblStyle w:val="Grilledutableau"/>
        <w:tblW w:w="0" w:type="auto"/>
        <w:tblLook w:val="04A0" w:firstRow="1" w:lastRow="0" w:firstColumn="1" w:lastColumn="0" w:noHBand="0" w:noVBand="1"/>
      </w:tblPr>
      <w:tblGrid>
        <w:gridCol w:w="4531"/>
        <w:gridCol w:w="4531"/>
      </w:tblGrid>
      <w:tr w:rsidR="00AD51FD" w:rsidRPr="00AD51FD" w14:paraId="715A1238" w14:textId="77777777" w:rsidTr="001574FD">
        <w:tc>
          <w:tcPr>
            <w:tcW w:w="4531" w:type="dxa"/>
          </w:tcPr>
          <w:p w14:paraId="0206884E" w14:textId="77777777" w:rsidR="00AD51FD" w:rsidRPr="00AD51FD" w:rsidRDefault="00AD51FD" w:rsidP="00AD51FD">
            <w:pPr>
              <w:rPr>
                <w:rFonts w:ascii="Arial Narrow" w:hAnsi="Arial Narrow"/>
                <w:b/>
              </w:rPr>
            </w:pPr>
            <w:r w:rsidRPr="00AD51FD">
              <w:rPr>
                <w:rFonts w:ascii="Arial Narrow" w:hAnsi="Arial Narrow"/>
                <w:b/>
              </w:rPr>
              <w:t>De l’ADM ?</w:t>
            </w:r>
          </w:p>
        </w:tc>
        <w:tc>
          <w:tcPr>
            <w:tcW w:w="4531" w:type="dxa"/>
          </w:tcPr>
          <w:p w14:paraId="4FA7BF13" w14:textId="77777777" w:rsidR="00AD51FD" w:rsidRPr="00AD51FD" w:rsidRDefault="00AD51FD" w:rsidP="00AD51FD">
            <w:pPr>
              <w:rPr>
                <w:rFonts w:ascii="Arial Narrow" w:hAnsi="Arial Narrow"/>
                <w:b/>
              </w:rPr>
            </w:pPr>
            <w:r w:rsidRPr="00AD51FD">
              <w:rPr>
                <w:rFonts w:ascii="Arial Narrow" w:hAnsi="Arial Narrow"/>
                <w:b/>
              </w:rPr>
              <w:t>Du PACASEN ?</w:t>
            </w:r>
          </w:p>
        </w:tc>
      </w:tr>
      <w:tr w:rsidR="00AD51FD" w:rsidRPr="00AD51FD" w14:paraId="7F7AD9BC" w14:textId="77777777" w:rsidTr="001574FD">
        <w:tc>
          <w:tcPr>
            <w:tcW w:w="4531" w:type="dxa"/>
          </w:tcPr>
          <w:p w14:paraId="2779E8C7" w14:textId="77777777" w:rsidR="00AD51FD" w:rsidRPr="00AD51FD" w:rsidRDefault="00AD51FD" w:rsidP="00AD51FD">
            <w:pPr>
              <w:rPr>
                <w:rFonts w:ascii="Arial Narrow" w:hAnsi="Arial Narrow"/>
              </w:rPr>
            </w:pPr>
            <w:r w:rsidRPr="00AD51FD">
              <w:rPr>
                <w:rFonts w:ascii="Arial Narrow" w:hAnsi="Arial Narrow"/>
              </w:rPr>
              <w:t>1…………………………………………….......................</w:t>
            </w:r>
          </w:p>
          <w:p w14:paraId="0AE3ECA5" w14:textId="77777777" w:rsidR="00AD51FD" w:rsidRPr="00AD51FD" w:rsidRDefault="00AD51FD" w:rsidP="00AD51FD">
            <w:pPr>
              <w:rPr>
                <w:rFonts w:ascii="Arial Narrow" w:hAnsi="Arial Narrow"/>
              </w:rPr>
            </w:pPr>
            <w:r w:rsidRPr="00AD51FD">
              <w:rPr>
                <w:rFonts w:ascii="Arial Narrow" w:hAnsi="Arial Narrow"/>
              </w:rPr>
              <w:t>…………………………………………………………….</w:t>
            </w:r>
          </w:p>
          <w:p w14:paraId="64FA1AF4" w14:textId="77777777" w:rsidR="00AD51FD" w:rsidRPr="00AD51FD" w:rsidRDefault="00AD51FD" w:rsidP="00AD51FD">
            <w:pPr>
              <w:rPr>
                <w:rFonts w:ascii="Arial Narrow" w:hAnsi="Arial Narrow"/>
              </w:rPr>
            </w:pPr>
            <w:r w:rsidRPr="00AD51FD">
              <w:rPr>
                <w:rFonts w:ascii="Arial Narrow" w:hAnsi="Arial Narrow"/>
              </w:rPr>
              <w:t>2………………………………………………………….</w:t>
            </w:r>
          </w:p>
          <w:p w14:paraId="69E8F880" w14:textId="77777777" w:rsidR="00AD51FD" w:rsidRPr="00AD51FD" w:rsidRDefault="00AD51FD" w:rsidP="00AD51FD">
            <w:pPr>
              <w:rPr>
                <w:rFonts w:ascii="Arial Narrow" w:hAnsi="Arial Narrow"/>
              </w:rPr>
            </w:pPr>
            <w:r w:rsidRPr="00AD51FD">
              <w:rPr>
                <w:rFonts w:ascii="Arial Narrow" w:hAnsi="Arial Narrow"/>
              </w:rPr>
              <w:t>………………………………………………………..</w:t>
            </w:r>
          </w:p>
          <w:p w14:paraId="29923BFD" w14:textId="77777777" w:rsidR="00AD51FD" w:rsidRPr="00AD51FD" w:rsidRDefault="00AD51FD" w:rsidP="00AD51FD">
            <w:pPr>
              <w:rPr>
                <w:rFonts w:ascii="Arial Narrow" w:hAnsi="Arial Narrow"/>
                <w:b/>
              </w:rPr>
            </w:pPr>
          </w:p>
        </w:tc>
        <w:tc>
          <w:tcPr>
            <w:tcW w:w="4531" w:type="dxa"/>
          </w:tcPr>
          <w:p w14:paraId="6A142B8E" w14:textId="77777777" w:rsidR="00AD51FD" w:rsidRPr="00AD51FD" w:rsidRDefault="00AD51FD" w:rsidP="00AD51FD">
            <w:pPr>
              <w:rPr>
                <w:rFonts w:ascii="Arial Narrow" w:hAnsi="Arial Narrow"/>
              </w:rPr>
            </w:pPr>
            <w:r w:rsidRPr="00AD51FD">
              <w:rPr>
                <w:rFonts w:ascii="Arial Narrow" w:hAnsi="Arial Narrow"/>
              </w:rPr>
              <w:t>1…………………………………………….......................</w:t>
            </w:r>
          </w:p>
          <w:p w14:paraId="22D7CDD7" w14:textId="77777777" w:rsidR="00AD51FD" w:rsidRPr="00AD51FD" w:rsidRDefault="00AD51FD" w:rsidP="00AD51FD">
            <w:pPr>
              <w:rPr>
                <w:rFonts w:ascii="Arial Narrow" w:hAnsi="Arial Narrow"/>
              </w:rPr>
            </w:pPr>
            <w:r w:rsidRPr="00AD51FD">
              <w:rPr>
                <w:rFonts w:ascii="Arial Narrow" w:hAnsi="Arial Narrow"/>
              </w:rPr>
              <w:t>…………………………………………………………….</w:t>
            </w:r>
          </w:p>
          <w:p w14:paraId="4C00701F" w14:textId="77777777" w:rsidR="00AD51FD" w:rsidRPr="00AD51FD" w:rsidRDefault="00AD51FD" w:rsidP="00AD51FD">
            <w:pPr>
              <w:rPr>
                <w:rFonts w:ascii="Arial Narrow" w:hAnsi="Arial Narrow"/>
              </w:rPr>
            </w:pPr>
            <w:r w:rsidRPr="00AD51FD">
              <w:rPr>
                <w:rFonts w:ascii="Arial Narrow" w:hAnsi="Arial Narrow"/>
              </w:rPr>
              <w:t>2………………………………………………………….</w:t>
            </w:r>
          </w:p>
          <w:p w14:paraId="47DA25E2" w14:textId="77777777" w:rsidR="00AD51FD" w:rsidRPr="00AD51FD" w:rsidRDefault="00AD51FD" w:rsidP="00AD51FD">
            <w:pPr>
              <w:rPr>
                <w:rFonts w:ascii="Arial Narrow" w:hAnsi="Arial Narrow"/>
              </w:rPr>
            </w:pPr>
            <w:r w:rsidRPr="00AD51FD">
              <w:rPr>
                <w:rFonts w:ascii="Arial Narrow" w:hAnsi="Arial Narrow"/>
              </w:rPr>
              <w:t>………………………………………………………..</w:t>
            </w:r>
          </w:p>
          <w:p w14:paraId="16EC3A07" w14:textId="77777777" w:rsidR="00AD51FD" w:rsidRPr="00AD51FD" w:rsidRDefault="00AD51FD" w:rsidP="00AD51FD">
            <w:pPr>
              <w:rPr>
                <w:rFonts w:ascii="Arial Narrow" w:hAnsi="Arial Narrow"/>
                <w:b/>
              </w:rPr>
            </w:pPr>
          </w:p>
        </w:tc>
      </w:tr>
    </w:tbl>
    <w:p w14:paraId="26FFEE2B" w14:textId="77777777" w:rsidR="00AD51FD" w:rsidRPr="00AD51FD" w:rsidRDefault="00AD51FD" w:rsidP="00AD51FD">
      <w:pPr>
        <w:ind w:left="720"/>
        <w:contextualSpacing/>
        <w:rPr>
          <w:rFonts w:ascii="Arial Narrow" w:hAnsi="Arial Narrow"/>
          <w:b/>
        </w:rPr>
      </w:pPr>
    </w:p>
    <w:p w14:paraId="4360BE9D" w14:textId="77777777" w:rsidR="00AD51FD" w:rsidRPr="00AD51FD" w:rsidRDefault="00AD51FD" w:rsidP="00AD51FD">
      <w:pPr>
        <w:ind w:left="720"/>
        <w:contextualSpacing/>
        <w:rPr>
          <w:rFonts w:ascii="Arial Narrow" w:hAnsi="Arial Narrow"/>
          <w:b/>
        </w:rPr>
      </w:pPr>
    </w:p>
    <w:p w14:paraId="717D6273" w14:textId="77777777" w:rsidR="00AD51FD" w:rsidRPr="00AD51FD" w:rsidRDefault="00AD51FD" w:rsidP="00AD51FD">
      <w:pPr>
        <w:ind w:left="720"/>
        <w:contextualSpacing/>
        <w:rPr>
          <w:rFonts w:ascii="Arial Narrow" w:hAnsi="Arial Narrow"/>
          <w:b/>
        </w:rPr>
      </w:pPr>
    </w:p>
    <w:p w14:paraId="2E324BF9" w14:textId="77777777" w:rsidR="00AD51FD" w:rsidRDefault="00AD51FD">
      <w:pPr>
        <w:rPr>
          <w:rFonts w:ascii="Arial Narrow" w:hAnsi="Arial Narrow"/>
          <w:b/>
        </w:rPr>
      </w:pPr>
      <w:r>
        <w:rPr>
          <w:rFonts w:ascii="Arial Narrow" w:hAnsi="Arial Narrow"/>
          <w:b/>
        </w:rPr>
        <w:br w:type="page"/>
      </w:r>
    </w:p>
    <w:p w14:paraId="7236D8AD" w14:textId="441D2C1E" w:rsidR="00AD51FD" w:rsidRPr="00AD51FD" w:rsidRDefault="00AD51FD" w:rsidP="00AD51FD">
      <w:pPr>
        <w:rPr>
          <w:rFonts w:ascii="Arial Narrow" w:hAnsi="Arial Narrow"/>
          <w:b/>
        </w:rPr>
      </w:pPr>
      <w:r w:rsidRPr="00AD51FD">
        <w:rPr>
          <w:rFonts w:ascii="Arial Narrow" w:hAnsi="Arial Narrow"/>
          <w:b/>
        </w:rPr>
        <w:lastRenderedPageBreak/>
        <w:t>Deux Principales faiblesses de la communication de l’ADM et/ou du PACASEN</w:t>
      </w:r>
    </w:p>
    <w:tbl>
      <w:tblPr>
        <w:tblStyle w:val="Grilledutableau"/>
        <w:tblW w:w="0" w:type="auto"/>
        <w:tblLook w:val="04A0" w:firstRow="1" w:lastRow="0" w:firstColumn="1" w:lastColumn="0" w:noHBand="0" w:noVBand="1"/>
      </w:tblPr>
      <w:tblGrid>
        <w:gridCol w:w="4531"/>
        <w:gridCol w:w="4531"/>
      </w:tblGrid>
      <w:tr w:rsidR="00AD51FD" w:rsidRPr="00AD51FD" w14:paraId="6F511290" w14:textId="77777777" w:rsidTr="001574FD">
        <w:tc>
          <w:tcPr>
            <w:tcW w:w="4531" w:type="dxa"/>
          </w:tcPr>
          <w:p w14:paraId="3D234B46" w14:textId="77777777" w:rsidR="00AD51FD" w:rsidRPr="00AD51FD" w:rsidRDefault="00AD51FD" w:rsidP="00AD51FD">
            <w:pPr>
              <w:rPr>
                <w:rFonts w:ascii="Arial Narrow" w:hAnsi="Arial Narrow"/>
                <w:b/>
              </w:rPr>
            </w:pPr>
            <w:r w:rsidRPr="00AD51FD">
              <w:rPr>
                <w:rFonts w:ascii="Arial Narrow" w:hAnsi="Arial Narrow"/>
                <w:b/>
              </w:rPr>
              <w:t>De l’ADM ?</w:t>
            </w:r>
          </w:p>
        </w:tc>
        <w:tc>
          <w:tcPr>
            <w:tcW w:w="4531" w:type="dxa"/>
          </w:tcPr>
          <w:p w14:paraId="0E0BA1F6" w14:textId="77777777" w:rsidR="00AD51FD" w:rsidRPr="00AD51FD" w:rsidRDefault="00AD51FD" w:rsidP="00AD51FD">
            <w:pPr>
              <w:rPr>
                <w:rFonts w:ascii="Arial Narrow" w:hAnsi="Arial Narrow"/>
                <w:b/>
              </w:rPr>
            </w:pPr>
            <w:r w:rsidRPr="00AD51FD">
              <w:rPr>
                <w:rFonts w:ascii="Arial Narrow" w:hAnsi="Arial Narrow"/>
                <w:b/>
              </w:rPr>
              <w:t>Du PACASEN ?</w:t>
            </w:r>
          </w:p>
        </w:tc>
      </w:tr>
      <w:tr w:rsidR="00AD51FD" w:rsidRPr="00AD51FD" w14:paraId="37EDEB09" w14:textId="77777777" w:rsidTr="001574FD">
        <w:tc>
          <w:tcPr>
            <w:tcW w:w="4531" w:type="dxa"/>
          </w:tcPr>
          <w:p w14:paraId="144200FF" w14:textId="77777777" w:rsidR="00AD51FD" w:rsidRPr="00AD51FD" w:rsidRDefault="00AD51FD" w:rsidP="00AD51FD">
            <w:pPr>
              <w:rPr>
                <w:rFonts w:ascii="Arial Narrow" w:hAnsi="Arial Narrow"/>
              </w:rPr>
            </w:pPr>
            <w:r w:rsidRPr="00AD51FD">
              <w:rPr>
                <w:rFonts w:ascii="Arial Narrow" w:hAnsi="Arial Narrow"/>
              </w:rPr>
              <w:t>1…………………………………………….......................</w:t>
            </w:r>
          </w:p>
          <w:p w14:paraId="432CF2A8" w14:textId="77777777" w:rsidR="00AD51FD" w:rsidRPr="00AD51FD" w:rsidRDefault="00AD51FD" w:rsidP="00AD51FD">
            <w:pPr>
              <w:rPr>
                <w:rFonts w:ascii="Arial Narrow" w:hAnsi="Arial Narrow"/>
              </w:rPr>
            </w:pPr>
            <w:r w:rsidRPr="00AD51FD">
              <w:rPr>
                <w:rFonts w:ascii="Arial Narrow" w:hAnsi="Arial Narrow"/>
              </w:rPr>
              <w:t>…………………………………………………………….</w:t>
            </w:r>
          </w:p>
          <w:p w14:paraId="2E65DD77" w14:textId="77777777" w:rsidR="00AD51FD" w:rsidRPr="00AD51FD" w:rsidRDefault="00AD51FD" w:rsidP="00AD51FD">
            <w:pPr>
              <w:rPr>
                <w:rFonts w:ascii="Arial Narrow" w:hAnsi="Arial Narrow"/>
              </w:rPr>
            </w:pPr>
            <w:r w:rsidRPr="00AD51FD">
              <w:rPr>
                <w:rFonts w:ascii="Arial Narrow" w:hAnsi="Arial Narrow"/>
              </w:rPr>
              <w:t>2………………………………………………………….</w:t>
            </w:r>
          </w:p>
          <w:p w14:paraId="14EDEE2F" w14:textId="77777777" w:rsidR="00AD51FD" w:rsidRPr="00AD51FD" w:rsidRDefault="00AD51FD" w:rsidP="00AD51FD">
            <w:pPr>
              <w:rPr>
                <w:rFonts w:ascii="Arial Narrow" w:hAnsi="Arial Narrow"/>
              </w:rPr>
            </w:pPr>
            <w:r w:rsidRPr="00AD51FD">
              <w:rPr>
                <w:rFonts w:ascii="Arial Narrow" w:hAnsi="Arial Narrow"/>
              </w:rPr>
              <w:t>………………………………………………………..</w:t>
            </w:r>
          </w:p>
          <w:p w14:paraId="06D72D49" w14:textId="77777777" w:rsidR="00AD51FD" w:rsidRPr="00AD51FD" w:rsidRDefault="00AD51FD" w:rsidP="00AD51FD">
            <w:pPr>
              <w:rPr>
                <w:rFonts w:ascii="Arial Narrow" w:hAnsi="Arial Narrow"/>
                <w:b/>
              </w:rPr>
            </w:pPr>
          </w:p>
        </w:tc>
        <w:tc>
          <w:tcPr>
            <w:tcW w:w="4531" w:type="dxa"/>
          </w:tcPr>
          <w:p w14:paraId="07F10371" w14:textId="77777777" w:rsidR="00AD51FD" w:rsidRPr="00AD51FD" w:rsidRDefault="00AD51FD" w:rsidP="00AD51FD">
            <w:pPr>
              <w:rPr>
                <w:rFonts w:ascii="Arial Narrow" w:hAnsi="Arial Narrow"/>
              </w:rPr>
            </w:pPr>
            <w:r w:rsidRPr="00AD51FD">
              <w:rPr>
                <w:rFonts w:ascii="Arial Narrow" w:hAnsi="Arial Narrow"/>
              </w:rPr>
              <w:t>1…………………………………………….......................</w:t>
            </w:r>
          </w:p>
          <w:p w14:paraId="441DC930" w14:textId="77777777" w:rsidR="00AD51FD" w:rsidRPr="00AD51FD" w:rsidRDefault="00AD51FD" w:rsidP="00AD51FD">
            <w:pPr>
              <w:rPr>
                <w:rFonts w:ascii="Arial Narrow" w:hAnsi="Arial Narrow"/>
              </w:rPr>
            </w:pPr>
            <w:r w:rsidRPr="00AD51FD">
              <w:rPr>
                <w:rFonts w:ascii="Arial Narrow" w:hAnsi="Arial Narrow"/>
              </w:rPr>
              <w:t>…………………………………………………………….</w:t>
            </w:r>
          </w:p>
          <w:p w14:paraId="45BC06B0" w14:textId="77777777" w:rsidR="00AD51FD" w:rsidRPr="00AD51FD" w:rsidRDefault="00AD51FD" w:rsidP="00AD51FD">
            <w:pPr>
              <w:rPr>
                <w:rFonts w:ascii="Arial Narrow" w:hAnsi="Arial Narrow"/>
              </w:rPr>
            </w:pPr>
            <w:r w:rsidRPr="00AD51FD">
              <w:rPr>
                <w:rFonts w:ascii="Arial Narrow" w:hAnsi="Arial Narrow"/>
              </w:rPr>
              <w:t>2………………………………………………………….</w:t>
            </w:r>
          </w:p>
          <w:p w14:paraId="59595604" w14:textId="77777777" w:rsidR="00AD51FD" w:rsidRPr="00AD51FD" w:rsidRDefault="00AD51FD" w:rsidP="00AD51FD">
            <w:pPr>
              <w:rPr>
                <w:rFonts w:ascii="Arial Narrow" w:hAnsi="Arial Narrow"/>
              </w:rPr>
            </w:pPr>
            <w:r w:rsidRPr="00AD51FD">
              <w:rPr>
                <w:rFonts w:ascii="Arial Narrow" w:hAnsi="Arial Narrow"/>
              </w:rPr>
              <w:t>………………………………………………………..</w:t>
            </w:r>
          </w:p>
          <w:p w14:paraId="5345CD9D" w14:textId="77777777" w:rsidR="00AD51FD" w:rsidRPr="00AD51FD" w:rsidRDefault="00AD51FD" w:rsidP="00AD51FD">
            <w:pPr>
              <w:rPr>
                <w:rFonts w:ascii="Arial Narrow" w:hAnsi="Arial Narrow"/>
                <w:b/>
              </w:rPr>
            </w:pPr>
          </w:p>
        </w:tc>
      </w:tr>
    </w:tbl>
    <w:p w14:paraId="3D5E7A6F" w14:textId="77777777" w:rsidR="00AD51FD" w:rsidRPr="00AD51FD" w:rsidRDefault="00AD51FD" w:rsidP="00AD51FD">
      <w:pPr>
        <w:rPr>
          <w:rFonts w:ascii="Arial Narrow" w:hAnsi="Arial Narrow"/>
        </w:rPr>
      </w:pPr>
    </w:p>
    <w:p w14:paraId="6C8BB6B5" w14:textId="77777777" w:rsidR="00AD51FD" w:rsidRPr="00AD51FD" w:rsidRDefault="00AD51FD" w:rsidP="001C3A88">
      <w:pPr>
        <w:numPr>
          <w:ilvl w:val="0"/>
          <w:numId w:val="46"/>
        </w:numPr>
        <w:shd w:val="clear" w:color="auto" w:fill="BDD6EE" w:themeFill="accent1" w:themeFillTint="66"/>
        <w:contextualSpacing/>
        <w:rPr>
          <w:rFonts w:ascii="Arial Narrow" w:hAnsi="Arial Narrow"/>
          <w:b/>
        </w:rPr>
      </w:pPr>
      <w:r w:rsidRPr="00AD51FD">
        <w:rPr>
          <w:rFonts w:ascii="Arial Narrow" w:hAnsi="Arial Narrow"/>
          <w:b/>
        </w:rPr>
        <w:t>ORIENTATIONS &amp; PROPOSITIONS</w:t>
      </w:r>
    </w:p>
    <w:p w14:paraId="46ED3B69" w14:textId="77777777" w:rsidR="00AD51FD" w:rsidRPr="00AD51FD" w:rsidRDefault="00AD51FD" w:rsidP="00AD51FD">
      <w:pPr>
        <w:rPr>
          <w:rFonts w:ascii="Arial Narrow" w:hAnsi="Arial Narrow"/>
          <w:b/>
        </w:rPr>
      </w:pPr>
      <w:r w:rsidRPr="00AD51FD">
        <w:rPr>
          <w:rFonts w:ascii="Arial Narrow" w:hAnsi="Arial Narrow"/>
          <w:b/>
        </w:rPr>
        <w:t>Quels moyens ou supports doit utiliser le PACASEN pour mieux communiquer avec vous :</w:t>
      </w:r>
    </w:p>
    <w:p w14:paraId="160CF627" w14:textId="77777777" w:rsidR="00AD51FD" w:rsidRPr="00AD51FD" w:rsidRDefault="00AD51FD" w:rsidP="00AD51FD">
      <w:pPr>
        <w:ind w:left="1080"/>
        <w:contextualSpacing/>
        <w:rPr>
          <w:rFonts w:ascii="Arial Narrow" w:hAnsi="Arial Narrow"/>
          <w:b/>
        </w:rPr>
      </w:pPr>
    </w:p>
    <w:p w14:paraId="0A4BE2D4" w14:textId="77777777" w:rsidR="00AD51FD" w:rsidRPr="00AD51FD" w:rsidRDefault="00AD51FD" w:rsidP="00AD51FD">
      <w:pPr>
        <w:ind w:left="1080"/>
        <w:contextualSpacing/>
        <w:rPr>
          <w:rFonts w:ascii="Arial Narrow" w:hAnsi="Arial Narrow"/>
        </w:rPr>
      </w:pPr>
      <w:r w:rsidRPr="00AD51FD">
        <w:rPr>
          <w:rFonts w:ascii="Arial" w:hAnsi="Arial" w:cs="Arial"/>
        </w:rPr>
        <w:t>□</w:t>
      </w:r>
      <w:r w:rsidRPr="00AD51FD">
        <w:rPr>
          <w:rFonts w:ascii="Arial Narrow" w:hAnsi="Arial Narrow"/>
        </w:rPr>
        <w:t xml:space="preserve"> Courriers </w:t>
      </w:r>
    </w:p>
    <w:p w14:paraId="1C499C62" w14:textId="77777777" w:rsidR="00AD51FD" w:rsidRPr="00AD51FD" w:rsidRDefault="00AD51FD" w:rsidP="00AD51FD">
      <w:pPr>
        <w:ind w:left="1080"/>
        <w:contextualSpacing/>
        <w:rPr>
          <w:rFonts w:ascii="Arial Narrow" w:hAnsi="Arial Narrow"/>
        </w:rPr>
      </w:pPr>
      <w:r w:rsidRPr="00AD51FD">
        <w:rPr>
          <w:rFonts w:ascii="Arial" w:hAnsi="Arial" w:cs="Arial"/>
        </w:rPr>
        <w:t>□</w:t>
      </w:r>
      <w:r w:rsidRPr="00AD51FD">
        <w:rPr>
          <w:rFonts w:ascii="Arial Narrow" w:hAnsi="Arial Narrow"/>
        </w:rPr>
        <w:t xml:space="preserve"> R</w:t>
      </w:r>
      <w:r w:rsidRPr="00AD51FD">
        <w:rPr>
          <w:rFonts w:ascii="System" w:hAnsi="System" w:cs="System"/>
        </w:rPr>
        <w:t>é</w:t>
      </w:r>
      <w:r w:rsidRPr="00AD51FD">
        <w:rPr>
          <w:rFonts w:ascii="Arial Narrow" w:hAnsi="Arial Narrow"/>
        </w:rPr>
        <w:t>unions et ateliers divers</w:t>
      </w:r>
    </w:p>
    <w:p w14:paraId="4F012C60" w14:textId="77777777" w:rsidR="00AD51FD" w:rsidRPr="00AD51FD" w:rsidRDefault="00AD51FD" w:rsidP="00AD51FD">
      <w:pPr>
        <w:ind w:left="1080"/>
        <w:contextualSpacing/>
        <w:rPr>
          <w:rFonts w:ascii="Arial Narrow" w:hAnsi="Arial Narrow"/>
        </w:rPr>
      </w:pPr>
      <w:r w:rsidRPr="00AD51FD">
        <w:rPr>
          <w:rFonts w:ascii="Arial" w:hAnsi="Arial" w:cs="Arial"/>
        </w:rPr>
        <w:t>□</w:t>
      </w:r>
      <w:r w:rsidRPr="00AD51FD">
        <w:rPr>
          <w:rFonts w:ascii="Arial Narrow" w:hAnsi="Arial Narrow"/>
        </w:rPr>
        <w:t xml:space="preserve"> Affichage et </w:t>
      </w:r>
      <w:r w:rsidRPr="00AD51FD">
        <w:rPr>
          <w:rFonts w:ascii="System" w:hAnsi="System" w:cs="System"/>
        </w:rPr>
        <w:t>é</w:t>
      </w:r>
      <w:r w:rsidRPr="00AD51FD">
        <w:rPr>
          <w:rFonts w:ascii="Arial Narrow" w:hAnsi="Arial Narrow"/>
        </w:rPr>
        <w:t>l</w:t>
      </w:r>
      <w:r w:rsidRPr="00AD51FD">
        <w:rPr>
          <w:rFonts w:ascii="System" w:hAnsi="System" w:cs="System"/>
        </w:rPr>
        <w:t>é</w:t>
      </w:r>
      <w:r w:rsidRPr="00AD51FD">
        <w:rPr>
          <w:rFonts w:ascii="Arial Narrow" w:hAnsi="Arial Narrow"/>
        </w:rPr>
        <w:t>ment audiovisuel</w:t>
      </w:r>
    </w:p>
    <w:p w14:paraId="7B10315E" w14:textId="77777777" w:rsidR="00AD51FD" w:rsidRPr="00AD51FD" w:rsidRDefault="00AD51FD" w:rsidP="00AD51FD">
      <w:pPr>
        <w:ind w:left="1080"/>
        <w:contextualSpacing/>
        <w:rPr>
          <w:rFonts w:ascii="Arial Narrow" w:hAnsi="Arial Narrow"/>
        </w:rPr>
      </w:pPr>
      <w:r w:rsidRPr="00AD51FD">
        <w:rPr>
          <w:rFonts w:ascii="Arial" w:hAnsi="Arial" w:cs="Arial"/>
        </w:rPr>
        <w:t>□</w:t>
      </w:r>
      <w:r w:rsidRPr="00AD51FD">
        <w:rPr>
          <w:rFonts w:ascii="Arial Narrow" w:hAnsi="Arial Narrow"/>
        </w:rPr>
        <w:t xml:space="preserve"> R</w:t>
      </w:r>
      <w:r w:rsidRPr="00AD51FD">
        <w:rPr>
          <w:rFonts w:ascii="System" w:hAnsi="System" w:cs="System"/>
        </w:rPr>
        <w:t>é</w:t>
      </w:r>
      <w:r w:rsidRPr="00AD51FD">
        <w:rPr>
          <w:rFonts w:ascii="Arial Narrow" w:hAnsi="Arial Narrow"/>
        </w:rPr>
        <w:t>seaux sociaux</w:t>
      </w:r>
    </w:p>
    <w:p w14:paraId="3742E2D4" w14:textId="421EC147" w:rsidR="00AD51FD" w:rsidRPr="00AD51FD" w:rsidRDefault="00AD51FD" w:rsidP="00AD51FD">
      <w:pPr>
        <w:ind w:left="1080"/>
        <w:contextualSpacing/>
        <w:rPr>
          <w:rFonts w:ascii="Arial Narrow" w:hAnsi="Arial Narrow"/>
        </w:rPr>
      </w:pPr>
      <w:r w:rsidRPr="00AD51FD">
        <w:rPr>
          <w:rFonts w:ascii="Arial Narrow" w:hAnsi="Arial Narrow"/>
        </w:rPr>
        <w:t xml:space="preserve">Autres (à </w:t>
      </w:r>
      <w:r w:rsidR="0048786C" w:rsidRPr="00AD51FD">
        <w:rPr>
          <w:rFonts w:ascii="Arial Narrow" w:hAnsi="Arial Narrow"/>
        </w:rPr>
        <w:t>spécifier) …</w:t>
      </w:r>
      <w:r w:rsidRPr="00AD51FD">
        <w:rPr>
          <w:rFonts w:ascii="Arial Narrow" w:hAnsi="Arial Narrow"/>
        </w:rPr>
        <w:t>…………………………………………………………………………</w:t>
      </w:r>
    </w:p>
    <w:p w14:paraId="1C04A646" w14:textId="77777777" w:rsidR="00AD51FD" w:rsidRPr="00AD51FD" w:rsidRDefault="00AD51FD" w:rsidP="00AD51FD">
      <w:pPr>
        <w:ind w:left="1080"/>
        <w:contextualSpacing/>
        <w:rPr>
          <w:rFonts w:ascii="Arial Narrow" w:hAnsi="Arial Narrow"/>
        </w:rPr>
      </w:pPr>
    </w:p>
    <w:p w14:paraId="796B9B4D" w14:textId="760951B0" w:rsidR="00AD51FD" w:rsidRPr="00AD51FD" w:rsidRDefault="00AD51FD" w:rsidP="00AD51FD">
      <w:pPr>
        <w:rPr>
          <w:rFonts w:ascii="Arial Narrow" w:hAnsi="Arial Narrow"/>
        </w:rPr>
      </w:pPr>
      <w:r w:rsidRPr="00AD51FD">
        <w:rPr>
          <w:rFonts w:ascii="Arial Narrow" w:hAnsi="Arial Narrow"/>
        </w:rPr>
        <w:t>Justifiez</w:t>
      </w:r>
      <w:r w:rsidR="0048786C" w:rsidRPr="00AD51FD">
        <w:rPr>
          <w:rFonts w:ascii="Arial Narrow" w:hAnsi="Arial Narrow"/>
        </w:rPr>
        <w:t> :</w:t>
      </w:r>
      <w:r w:rsidRPr="00AD51FD">
        <w:rPr>
          <w:rFonts w:ascii="Arial Narrow" w:hAnsi="Arial Narrow"/>
        </w:rPr>
        <w:t>…………………………………………………………………………………………………………………………………………………………………………………………………………………………………………………………</w:t>
      </w:r>
    </w:p>
    <w:p w14:paraId="3031CAF1" w14:textId="77777777" w:rsidR="00AD51FD" w:rsidRPr="00AD51FD" w:rsidRDefault="00AD51FD" w:rsidP="00AD51FD">
      <w:pPr>
        <w:ind w:left="1080"/>
        <w:contextualSpacing/>
        <w:rPr>
          <w:rFonts w:ascii="Arial Narrow" w:hAnsi="Arial Narrow"/>
          <w:b/>
        </w:rPr>
      </w:pPr>
    </w:p>
    <w:p w14:paraId="01433DAC" w14:textId="77777777" w:rsidR="00AD51FD" w:rsidRPr="00AD51FD" w:rsidRDefault="00AD51FD" w:rsidP="00AD51FD">
      <w:pPr>
        <w:rPr>
          <w:rFonts w:ascii="Arial Narrow" w:hAnsi="Arial Narrow"/>
          <w:b/>
        </w:rPr>
      </w:pPr>
      <w:r w:rsidRPr="00AD51FD">
        <w:rPr>
          <w:rFonts w:ascii="Arial Narrow" w:hAnsi="Arial Narrow"/>
          <w:b/>
        </w:rPr>
        <w:t>Deux principales recommandations pour le plan de communication en élaboration</w:t>
      </w:r>
    </w:p>
    <w:p w14:paraId="0BA192DB" w14:textId="77777777" w:rsidR="00AD51FD" w:rsidRPr="00AD51FD" w:rsidRDefault="00AD51FD" w:rsidP="00AD51FD">
      <w:pPr>
        <w:rPr>
          <w:rFonts w:ascii="Arial Narrow" w:hAnsi="Arial Narrow"/>
        </w:rPr>
      </w:pPr>
      <w:r w:rsidRPr="00AD51FD">
        <w:rPr>
          <w:rFonts w:ascii="Arial Narrow" w:hAnsi="Arial Narrow"/>
        </w:rPr>
        <w:t>1………………………………………………………………………………………………………………………………………………………………………..</w:t>
      </w:r>
    </w:p>
    <w:p w14:paraId="508B84D8" w14:textId="77777777" w:rsidR="00AD51FD" w:rsidRPr="00AD51FD" w:rsidRDefault="00AD51FD" w:rsidP="00AD51FD">
      <w:pPr>
        <w:rPr>
          <w:rFonts w:ascii="Arial Narrow" w:hAnsi="Arial Narrow"/>
        </w:rPr>
      </w:pPr>
      <w:r w:rsidRPr="00AD51FD">
        <w:rPr>
          <w:rFonts w:ascii="Arial Narrow" w:hAnsi="Arial Narrow"/>
        </w:rPr>
        <w:t>2…………………………………………………………………………………………………………………………………………………………….</w:t>
      </w:r>
    </w:p>
    <w:p w14:paraId="13743B09" w14:textId="77777777" w:rsidR="00AD51FD" w:rsidRPr="00AD51FD" w:rsidRDefault="00AD51FD" w:rsidP="00AD51FD">
      <w:pPr>
        <w:rPr>
          <w:rFonts w:ascii="Arial Narrow" w:hAnsi="Arial Narrow"/>
          <w:b/>
        </w:rPr>
      </w:pPr>
    </w:p>
    <w:p w14:paraId="6D097AEB" w14:textId="77777777" w:rsidR="00AD51FD" w:rsidRPr="00AD51FD" w:rsidRDefault="00AD51FD" w:rsidP="00AD51FD">
      <w:pPr>
        <w:ind w:left="1080"/>
        <w:contextualSpacing/>
        <w:rPr>
          <w:rFonts w:ascii="Arial Narrow" w:hAnsi="Arial Narrow"/>
          <w:b/>
        </w:rPr>
      </w:pPr>
    </w:p>
    <w:p w14:paraId="1FBD817C" w14:textId="77777777" w:rsidR="00AD51FD" w:rsidRPr="00AD51FD" w:rsidRDefault="00AD51FD" w:rsidP="00AD51FD">
      <w:pPr>
        <w:ind w:left="1080"/>
        <w:contextualSpacing/>
        <w:rPr>
          <w:rFonts w:ascii="Arial Narrow" w:hAnsi="Arial Narrow"/>
          <w:b/>
        </w:rPr>
      </w:pPr>
      <w:r w:rsidRPr="00AD51FD">
        <w:rPr>
          <w:rFonts w:ascii="Arial Narrow" w:hAnsi="Arial Narrow"/>
          <w:b/>
        </w:rPr>
        <w:t>MERCI POUR VOTRE DISPONIBILITE</w:t>
      </w:r>
    </w:p>
    <w:p w14:paraId="7A3626B4" w14:textId="77777777" w:rsidR="00AD51FD" w:rsidRDefault="00AD51FD" w:rsidP="00AD51FD"/>
    <w:p w14:paraId="0A77CAE5" w14:textId="77777777" w:rsidR="00AD51FD" w:rsidRPr="00AD51FD" w:rsidRDefault="00AD51FD" w:rsidP="00AD51FD"/>
    <w:p w14:paraId="52C08E47" w14:textId="77777777" w:rsidR="00AD51FD" w:rsidRDefault="00AD51FD">
      <w:pPr>
        <w:rPr>
          <w:rFonts w:asciiTheme="majorHAnsi" w:eastAsia="Arial Unicode MS" w:hAnsiTheme="majorHAnsi" w:cstheme="majorBidi"/>
          <w:color w:val="2E74B5" w:themeColor="accent1" w:themeShade="BF"/>
          <w:sz w:val="26"/>
          <w:szCs w:val="26"/>
        </w:rPr>
      </w:pPr>
      <w:bookmarkStart w:id="818" w:name="_Toc21362377"/>
      <w:r>
        <w:br w:type="page"/>
      </w:r>
    </w:p>
    <w:p w14:paraId="428AA875" w14:textId="3F31E565" w:rsidR="001C3CF0" w:rsidRPr="00F46907" w:rsidRDefault="001C3CF0" w:rsidP="001C3CF0">
      <w:pPr>
        <w:pStyle w:val="Titre2"/>
        <w:numPr>
          <w:ilvl w:val="0"/>
          <w:numId w:val="0"/>
        </w:numPr>
      </w:pPr>
      <w:bookmarkStart w:id="819" w:name="_Toc25913848"/>
      <w:bookmarkStart w:id="820" w:name="_Toc25913937"/>
      <w:bookmarkStart w:id="821" w:name="_Toc38019985"/>
      <w:r>
        <w:lastRenderedPageBreak/>
        <w:t xml:space="preserve">Annexe </w:t>
      </w:r>
      <w:r w:rsidR="00A52F40">
        <w:t>4</w:t>
      </w:r>
      <w:r w:rsidRPr="00F46907">
        <w:t xml:space="preserve"> : </w:t>
      </w:r>
      <w:r>
        <w:t>Termes de référence</w:t>
      </w:r>
      <w:bookmarkEnd w:id="818"/>
      <w:bookmarkEnd w:id="819"/>
      <w:bookmarkEnd w:id="820"/>
      <w:bookmarkEnd w:id="821"/>
    </w:p>
    <w:p w14:paraId="5F3D3658" w14:textId="77777777" w:rsidR="00C67F46" w:rsidRDefault="00C67F46" w:rsidP="00B616FA">
      <w:pPr>
        <w:rPr>
          <w:lang w:eastAsia="fr-FR"/>
        </w:rPr>
      </w:pPr>
    </w:p>
    <w:p w14:paraId="43B6407F" w14:textId="77777777" w:rsidR="00C67F46" w:rsidRDefault="00C67F46" w:rsidP="00B616FA">
      <w:pPr>
        <w:rPr>
          <w:lang w:eastAsia="fr-FR"/>
        </w:rPr>
      </w:pPr>
    </w:p>
    <w:p w14:paraId="29121F28" w14:textId="77777777" w:rsidR="00C67F46" w:rsidRDefault="00C67F46" w:rsidP="00C67F46">
      <w:pPr>
        <w:pStyle w:val="Paragraphedeliste"/>
        <w:spacing w:after="120" w:line="240" w:lineRule="auto"/>
        <w:ind w:left="0"/>
        <w:contextualSpacing w:val="0"/>
        <w:jc w:val="both"/>
        <w:rPr>
          <w:rFonts w:ascii="Cambria" w:hAnsi="Cambria" w:cs="Times New Roman"/>
          <w:sz w:val="24"/>
          <w:szCs w:val="24"/>
        </w:rPr>
      </w:pPr>
      <w:r w:rsidRPr="009E133A">
        <w:rPr>
          <w:b/>
          <w:noProof/>
          <w:color w:val="0000FF"/>
          <w:vertAlign w:val="superscript"/>
          <w:lang w:eastAsia="fr-FR"/>
        </w:rPr>
        <w:drawing>
          <wp:inline distT="0" distB="0" distL="0" distR="0" wp14:anchorId="776ED6E9" wp14:editId="7237998F">
            <wp:extent cx="908613" cy="552294"/>
            <wp:effectExtent l="0" t="0" r="6350" b="635"/>
            <wp:docPr id="5" name="Image 4" descr="Drapeau du Sénégal">
              <a:hlinkClick xmlns:a="http://schemas.openxmlformats.org/drawingml/2006/main" r:id="rId37" tooltip="&quot;Drapeau du Sénégal&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rapeau du Sénég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4816" cy="556064"/>
                    </a:xfrm>
                    <a:prstGeom prst="rect">
                      <a:avLst/>
                    </a:prstGeom>
                    <a:noFill/>
                    <a:ln>
                      <a:noFill/>
                    </a:ln>
                  </pic:spPr>
                </pic:pic>
              </a:graphicData>
            </a:graphic>
          </wp:inline>
        </w:drawing>
      </w:r>
      <w:r w:rsidRPr="009E133A">
        <w:rPr>
          <w:b/>
          <w:bCs/>
          <w:noProof/>
          <w:color w:val="0000FF"/>
          <w:vertAlign w:val="superscript"/>
          <w:lang w:eastAsia="fr-FR"/>
        </w:rPr>
        <w:drawing>
          <wp:anchor distT="0" distB="0" distL="114935" distR="114935" simplePos="0" relativeHeight="251660288" behindDoc="0" locked="0" layoutInCell="1" allowOverlap="1" wp14:anchorId="5A0AF8F6" wp14:editId="71FDD280">
            <wp:simplePos x="0" y="0"/>
            <wp:positionH relativeFrom="margin">
              <wp:posOffset>4914900</wp:posOffset>
            </wp:positionH>
            <wp:positionV relativeFrom="paragraph">
              <wp:posOffset>-228600</wp:posOffset>
            </wp:positionV>
            <wp:extent cx="815340" cy="647700"/>
            <wp:effectExtent l="0" t="0" r="0" b="12700"/>
            <wp:wrapNone/>
            <wp:docPr id="1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5340" cy="647700"/>
                    </a:xfrm>
                    <a:prstGeom prst="rect">
                      <a:avLst/>
                    </a:prstGeom>
                    <a:blipFill dpi="0" rotWithShape="0">
                      <a:blip/>
                      <a:srcRect/>
                      <a:stretch>
                        <a:fillRect/>
                      </a:stretch>
                    </a:blipFill>
                    <a:ln>
                      <a:noFill/>
                    </a:ln>
                  </pic:spPr>
                </pic:pic>
              </a:graphicData>
            </a:graphic>
            <wp14:sizeRelH relativeFrom="page">
              <wp14:pctWidth>0</wp14:pctWidth>
            </wp14:sizeRelH>
            <wp14:sizeRelV relativeFrom="page">
              <wp14:pctHeight>0</wp14:pctHeight>
            </wp14:sizeRelV>
          </wp:anchor>
        </w:drawing>
      </w:r>
    </w:p>
    <w:p w14:paraId="374210CE" w14:textId="77777777" w:rsidR="00C67F46" w:rsidRPr="006264FA" w:rsidRDefault="00C67F46" w:rsidP="00C67F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contextualSpacing/>
        <w:rPr>
          <w:rFonts w:ascii="Times New Roman" w:hAnsi="Times New Roman"/>
          <w:b/>
        </w:rPr>
      </w:pPr>
    </w:p>
    <w:p w14:paraId="7C8B8F6A" w14:textId="77777777" w:rsidR="00C67F46" w:rsidRPr="006264FA" w:rsidRDefault="00C67F46" w:rsidP="00C67F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contextualSpacing/>
        <w:rPr>
          <w:rFonts w:ascii="Times New Roman" w:hAnsi="Times New Roman"/>
          <w:b/>
        </w:rPr>
      </w:pPr>
    </w:p>
    <w:p w14:paraId="1109DAE2" w14:textId="77777777" w:rsidR="00C67F46" w:rsidRPr="00046C2C" w:rsidRDefault="00C67F46" w:rsidP="00C67F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contextualSpacing/>
        <w:jc w:val="center"/>
        <w:rPr>
          <w:rFonts w:ascii="Arial Black" w:hAnsi="Arial Black"/>
          <w:b/>
          <w:sz w:val="20"/>
        </w:rPr>
      </w:pPr>
      <w:r w:rsidRPr="00046C2C">
        <w:rPr>
          <w:rFonts w:ascii="Arial Black" w:hAnsi="Arial Black"/>
          <w:b/>
          <w:sz w:val="20"/>
        </w:rPr>
        <w:t>REPUBLIQUE DU SENEGAL</w:t>
      </w:r>
    </w:p>
    <w:p w14:paraId="421ECFDE" w14:textId="77777777" w:rsidR="00C67F46" w:rsidRPr="00FD667E" w:rsidRDefault="00C67F46" w:rsidP="00C67F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contextualSpacing/>
        <w:jc w:val="center"/>
        <w:rPr>
          <w:rFonts w:ascii="Times New Roman" w:hAnsi="Times New Roman"/>
          <w:b/>
          <w:i/>
          <w:sz w:val="12"/>
        </w:rPr>
      </w:pPr>
      <w:r w:rsidRPr="00FD667E">
        <w:rPr>
          <w:rFonts w:ascii="Times New Roman" w:hAnsi="Times New Roman"/>
          <w:b/>
          <w:i/>
          <w:sz w:val="12"/>
        </w:rPr>
        <w:t xml:space="preserve">Un Peuple – Un But – Une Foi </w:t>
      </w:r>
    </w:p>
    <w:p w14:paraId="3319413B" w14:textId="77777777" w:rsidR="00C67F46" w:rsidRPr="00FD667E" w:rsidRDefault="00C67F46" w:rsidP="00C67F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contextualSpacing/>
        <w:jc w:val="center"/>
        <w:rPr>
          <w:rFonts w:ascii="Times New Roman" w:hAnsi="Times New Roman"/>
          <w:b/>
          <w:sz w:val="12"/>
        </w:rPr>
      </w:pPr>
    </w:p>
    <w:p w14:paraId="6AE83625" w14:textId="77777777" w:rsidR="00C67F46" w:rsidRDefault="00C67F46" w:rsidP="00C67F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contextualSpacing/>
        <w:jc w:val="center"/>
        <w:rPr>
          <w:rFonts w:ascii="Times New Roman" w:hAnsi="Times New Roman"/>
          <w:b/>
        </w:rPr>
      </w:pPr>
      <w:r w:rsidRPr="00FD667E">
        <w:rPr>
          <w:rFonts w:ascii="Times New Roman" w:hAnsi="Times New Roman"/>
          <w:b/>
        </w:rPr>
        <w:t>MINISTERE DE LA GOUVERNANCE TERRITORIALE, DU DEVELOPPEMENT ET DE L'AMENAGEMENT DU TERRITOIRE</w:t>
      </w:r>
    </w:p>
    <w:p w14:paraId="69720EBE" w14:textId="77777777" w:rsidR="00C67F46" w:rsidRPr="00FD667E" w:rsidRDefault="00C67F46" w:rsidP="00C67F4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contextualSpacing/>
        <w:jc w:val="center"/>
        <w:rPr>
          <w:rFonts w:ascii="Times New Roman" w:hAnsi="Times New Roman"/>
          <w:b/>
          <w:sz w:val="20"/>
        </w:rPr>
      </w:pPr>
    </w:p>
    <w:p w14:paraId="57AC7F0A" w14:textId="77777777" w:rsidR="00C67F46" w:rsidRPr="00FD667E" w:rsidRDefault="00C67F46" w:rsidP="00C67F46">
      <w:pPr>
        <w:tabs>
          <w:tab w:val="left" w:pos="90"/>
          <w:tab w:val="left" w:pos="2895"/>
        </w:tabs>
        <w:rPr>
          <w:rFonts w:cs="Arial"/>
          <w:bCs/>
          <w:sz w:val="4"/>
        </w:rPr>
      </w:pPr>
    </w:p>
    <w:p w14:paraId="0F9291AE" w14:textId="77777777" w:rsidR="00C67F46" w:rsidRDefault="00C67F46" w:rsidP="00C67F46">
      <w:pPr>
        <w:tabs>
          <w:tab w:val="left" w:pos="90"/>
        </w:tabs>
        <w:jc w:val="center"/>
        <w:rPr>
          <w:rFonts w:ascii="Arial Black" w:hAnsi="Arial Black" w:cs="Arial"/>
          <w:b/>
          <w:bCs/>
          <w:sz w:val="18"/>
        </w:rPr>
      </w:pPr>
      <w:r w:rsidRPr="00FD667E">
        <w:rPr>
          <w:rFonts w:ascii="Arial Black" w:hAnsi="Arial Black" w:cs="Arial"/>
          <w:b/>
          <w:bCs/>
          <w:sz w:val="18"/>
        </w:rPr>
        <w:t>AGENCE DE DÉVELOPPEMENT MUNICIPAL</w:t>
      </w:r>
    </w:p>
    <w:p w14:paraId="04EB7B09" w14:textId="77777777" w:rsidR="00C67F46" w:rsidRPr="00FD667E" w:rsidRDefault="00C67F46" w:rsidP="00C67F46">
      <w:pPr>
        <w:tabs>
          <w:tab w:val="left" w:pos="90"/>
        </w:tabs>
        <w:rPr>
          <w:rFonts w:ascii="Arial Black" w:hAnsi="Arial Black" w:cs="Arial"/>
          <w:b/>
          <w:bCs/>
          <w:sz w:val="18"/>
        </w:rPr>
      </w:pPr>
    </w:p>
    <w:p w14:paraId="58DBABEF" w14:textId="77777777" w:rsidR="00C67F46" w:rsidRPr="00F10E10" w:rsidRDefault="00C67F46" w:rsidP="00C67F46">
      <w:pPr>
        <w:tabs>
          <w:tab w:val="left" w:pos="90"/>
          <w:tab w:val="left" w:pos="2895"/>
        </w:tabs>
        <w:jc w:val="center"/>
        <w:rPr>
          <w:rFonts w:ascii="Arial" w:hAnsi="Arial" w:cs="Arial"/>
          <w:b/>
          <w:bCs/>
        </w:rPr>
      </w:pPr>
      <w:r>
        <w:rPr>
          <w:rFonts w:ascii="Helvetica" w:hAnsi="Helvetica" w:cs="Helvetica"/>
          <w:noProof/>
          <w:sz w:val="24"/>
          <w:szCs w:val="24"/>
          <w:lang w:eastAsia="fr-FR"/>
        </w:rPr>
        <w:drawing>
          <wp:inline distT="0" distB="0" distL="0" distR="0" wp14:anchorId="3181703D" wp14:editId="4DBB91D3">
            <wp:extent cx="1462644" cy="1006992"/>
            <wp:effectExtent l="0" t="0" r="1079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2730" cy="1007051"/>
                    </a:xfrm>
                    <a:prstGeom prst="rect">
                      <a:avLst/>
                    </a:prstGeom>
                    <a:noFill/>
                    <a:ln>
                      <a:noFill/>
                    </a:ln>
                  </pic:spPr>
                </pic:pic>
              </a:graphicData>
            </a:graphic>
          </wp:inline>
        </w:drawing>
      </w:r>
    </w:p>
    <w:p w14:paraId="7E5FDB58" w14:textId="77777777" w:rsidR="00C67F46" w:rsidRDefault="00C67F46" w:rsidP="00C67F46">
      <w:pPr>
        <w:pBdr>
          <w:bottom w:val="single" w:sz="24" w:space="1" w:color="auto"/>
        </w:pBdr>
        <w:ind w:left="2694" w:right="2693"/>
        <w:rPr>
          <w:rFonts w:ascii="Times New Roman" w:hAnsi="Times New Roman" w:cs="Times New Roman"/>
          <w:b/>
          <w:bCs/>
          <w:sz w:val="20"/>
          <w:szCs w:val="32"/>
        </w:rPr>
      </w:pPr>
    </w:p>
    <w:p w14:paraId="3E6EB1E9" w14:textId="77777777" w:rsidR="00C67F46" w:rsidRPr="00FD667E" w:rsidRDefault="00C67F46" w:rsidP="00C67F46">
      <w:pPr>
        <w:pBdr>
          <w:bottom w:val="single" w:sz="24" w:space="1" w:color="auto"/>
        </w:pBdr>
        <w:ind w:left="2694" w:right="2693"/>
        <w:rPr>
          <w:rFonts w:ascii="Times New Roman" w:hAnsi="Times New Roman" w:cs="Times New Roman"/>
          <w:b/>
          <w:bCs/>
          <w:sz w:val="20"/>
          <w:szCs w:val="32"/>
        </w:rPr>
      </w:pPr>
    </w:p>
    <w:p w14:paraId="37AC03B3" w14:textId="77777777" w:rsidR="00C67F46" w:rsidRPr="00FD667E" w:rsidRDefault="00C67F46" w:rsidP="00C67F46">
      <w:pPr>
        <w:jc w:val="center"/>
        <w:rPr>
          <w:rFonts w:ascii="Times New Roman" w:hAnsi="Times New Roman" w:cs="Times New Roman"/>
          <w:b/>
          <w:bCs/>
          <w:sz w:val="10"/>
          <w:szCs w:val="32"/>
        </w:rPr>
      </w:pPr>
    </w:p>
    <w:p w14:paraId="5D16AB83" w14:textId="77777777" w:rsidR="00C67F46" w:rsidRDefault="00C67F46" w:rsidP="00C67F46">
      <w:pPr>
        <w:jc w:val="both"/>
        <w:rPr>
          <w:rFonts w:ascii="Times New Roman" w:hAnsi="Times New Roman" w:cs="Times New Roman"/>
          <w:bCs/>
          <w:sz w:val="10"/>
        </w:rPr>
      </w:pPr>
    </w:p>
    <w:p w14:paraId="49BEB75A" w14:textId="77777777" w:rsidR="00C67F46" w:rsidRPr="008569CF" w:rsidRDefault="00C67F46" w:rsidP="00C67F46">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bCs/>
          <w:iCs/>
          <w:sz w:val="32"/>
          <w:szCs w:val="24"/>
        </w:rPr>
      </w:pPr>
      <w:r w:rsidRPr="008569CF">
        <w:rPr>
          <w:rFonts w:ascii="Arial" w:eastAsia="Times New Roman" w:hAnsi="Arial" w:cs="Arial"/>
          <w:b/>
          <w:bCs/>
          <w:iCs/>
          <w:sz w:val="32"/>
          <w:szCs w:val="24"/>
        </w:rPr>
        <w:t xml:space="preserve">Termes de référence pour le recrutement d’un consultant individuel chargé de l’élaboration du plan de communication du </w:t>
      </w:r>
      <w:r w:rsidRPr="008569CF">
        <w:rPr>
          <w:rFonts w:ascii="Arial" w:hAnsi="Arial" w:cs="Arial"/>
          <w:b/>
          <w:bCs/>
          <w:i/>
          <w:sz w:val="32"/>
          <w:szCs w:val="24"/>
        </w:rPr>
        <w:t>Programme d’Appui aux Communes et Agglomérations du Sénégal</w:t>
      </w:r>
      <w:r w:rsidRPr="008569CF">
        <w:rPr>
          <w:rFonts w:ascii="Arial" w:eastAsia="Times New Roman" w:hAnsi="Arial" w:cs="Arial"/>
          <w:b/>
          <w:bCs/>
          <w:iCs/>
          <w:sz w:val="32"/>
          <w:szCs w:val="24"/>
        </w:rPr>
        <w:t xml:space="preserve"> (PACASEN)</w:t>
      </w:r>
    </w:p>
    <w:p w14:paraId="348CCDB7" w14:textId="77777777" w:rsidR="00C67F46" w:rsidRDefault="00C67F46" w:rsidP="00C67F46">
      <w:pPr>
        <w:jc w:val="both"/>
        <w:rPr>
          <w:rFonts w:ascii="Times New Roman" w:hAnsi="Times New Roman" w:cs="Times New Roman"/>
          <w:bCs/>
          <w:sz w:val="10"/>
        </w:rPr>
      </w:pPr>
    </w:p>
    <w:p w14:paraId="18BCAD0A" w14:textId="77777777" w:rsidR="00C67F46" w:rsidRDefault="00C67F46" w:rsidP="00C67F46">
      <w:pPr>
        <w:jc w:val="both"/>
        <w:rPr>
          <w:rFonts w:ascii="Times New Roman" w:hAnsi="Times New Roman" w:cs="Times New Roman"/>
          <w:bCs/>
          <w:sz w:val="10"/>
        </w:rPr>
      </w:pPr>
    </w:p>
    <w:p w14:paraId="19471E05" w14:textId="77777777" w:rsidR="00C67F46" w:rsidRDefault="00C67F46" w:rsidP="00C67F46">
      <w:pPr>
        <w:jc w:val="both"/>
        <w:rPr>
          <w:rFonts w:ascii="Times New Roman" w:hAnsi="Times New Roman" w:cs="Times New Roman"/>
          <w:bCs/>
          <w:sz w:val="10"/>
        </w:rPr>
      </w:pPr>
    </w:p>
    <w:p w14:paraId="585760EF" w14:textId="77777777" w:rsidR="00C67F46" w:rsidRDefault="00C67F46" w:rsidP="00C67F46">
      <w:pPr>
        <w:jc w:val="both"/>
        <w:rPr>
          <w:rFonts w:ascii="Times New Roman" w:hAnsi="Times New Roman" w:cs="Times New Roman"/>
          <w:bCs/>
          <w:sz w:val="10"/>
        </w:rPr>
      </w:pPr>
    </w:p>
    <w:p w14:paraId="2B2E96BA" w14:textId="77777777" w:rsidR="00C67F46" w:rsidRDefault="00C67F46" w:rsidP="00C67F46">
      <w:pPr>
        <w:jc w:val="both"/>
        <w:rPr>
          <w:rFonts w:ascii="Times New Roman" w:hAnsi="Times New Roman" w:cs="Times New Roman"/>
          <w:bCs/>
          <w:sz w:val="10"/>
        </w:rPr>
      </w:pPr>
    </w:p>
    <w:p w14:paraId="3559389C" w14:textId="77777777" w:rsidR="00C67F46" w:rsidRDefault="00C67F46" w:rsidP="00C67F46">
      <w:pPr>
        <w:jc w:val="both"/>
        <w:rPr>
          <w:rFonts w:ascii="Times New Roman" w:hAnsi="Times New Roman" w:cs="Times New Roman"/>
          <w:bCs/>
          <w:sz w:val="10"/>
        </w:rPr>
      </w:pPr>
    </w:p>
    <w:p w14:paraId="3ADD86BF" w14:textId="77777777" w:rsidR="00C67F46" w:rsidRDefault="00C67F46" w:rsidP="00C67F46">
      <w:pPr>
        <w:jc w:val="both"/>
        <w:rPr>
          <w:rFonts w:ascii="Times New Roman" w:hAnsi="Times New Roman" w:cs="Times New Roman"/>
          <w:bCs/>
          <w:sz w:val="10"/>
        </w:rPr>
      </w:pPr>
    </w:p>
    <w:p w14:paraId="5F873190" w14:textId="77777777" w:rsidR="00C67F46" w:rsidRDefault="00C67F46" w:rsidP="00C67F46">
      <w:pPr>
        <w:jc w:val="both"/>
        <w:rPr>
          <w:rFonts w:ascii="Times New Roman" w:hAnsi="Times New Roman" w:cs="Times New Roman"/>
          <w:bCs/>
          <w:sz w:val="10"/>
        </w:rPr>
      </w:pPr>
    </w:p>
    <w:p w14:paraId="60855BE5" w14:textId="77777777" w:rsidR="00C67F46" w:rsidRDefault="00C67F46" w:rsidP="00C67F46">
      <w:pPr>
        <w:jc w:val="both"/>
        <w:rPr>
          <w:rFonts w:ascii="Times New Roman" w:hAnsi="Times New Roman" w:cs="Times New Roman"/>
          <w:bCs/>
          <w:sz w:val="10"/>
        </w:rPr>
      </w:pPr>
    </w:p>
    <w:p w14:paraId="77234052" w14:textId="77777777" w:rsidR="00C67F46" w:rsidRDefault="00C67F46" w:rsidP="00C67F46">
      <w:pPr>
        <w:jc w:val="both"/>
        <w:rPr>
          <w:rFonts w:ascii="Times New Roman" w:hAnsi="Times New Roman" w:cs="Times New Roman"/>
          <w:bCs/>
          <w:sz w:val="10"/>
        </w:rPr>
      </w:pPr>
    </w:p>
    <w:p w14:paraId="1E678BB8" w14:textId="77777777" w:rsidR="00C67F46" w:rsidRDefault="00C67F46" w:rsidP="00C67F46">
      <w:pPr>
        <w:jc w:val="both"/>
        <w:rPr>
          <w:rFonts w:ascii="Times New Roman" w:hAnsi="Times New Roman" w:cs="Times New Roman"/>
          <w:bCs/>
          <w:sz w:val="10"/>
        </w:rPr>
      </w:pPr>
    </w:p>
    <w:p w14:paraId="0567C420" w14:textId="77777777" w:rsidR="00C67F46" w:rsidRPr="008569CF" w:rsidRDefault="00C67F46" w:rsidP="00C67F46">
      <w:pPr>
        <w:jc w:val="right"/>
        <w:rPr>
          <w:rFonts w:ascii="Arial" w:hAnsi="Arial" w:cs="Arial"/>
          <w:b/>
          <w:bCs/>
          <w:sz w:val="18"/>
        </w:rPr>
      </w:pPr>
      <w:r w:rsidRPr="008569CF">
        <w:rPr>
          <w:rFonts w:ascii="Arial" w:hAnsi="Arial" w:cs="Arial"/>
          <w:b/>
          <w:bCs/>
          <w:sz w:val="18"/>
        </w:rPr>
        <w:t>Juillet 2018</w:t>
      </w:r>
    </w:p>
    <w:p w14:paraId="78DBAE87" w14:textId="77777777" w:rsidR="00C67F46" w:rsidRDefault="00C67F46" w:rsidP="00C67F46">
      <w:pPr>
        <w:jc w:val="both"/>
        <w:rPr>
          <w:rFonts w:ascii="Times New Roman" w:hAnsi="Times New Roman" w:cs="Times New Roman"/>
          <w:bCs/>
          <w:sz w:val="10"/>
        </w:rPr>
      </w:pPr>
    </w:p>
    <w:p w14:paraId="1EC36602" w14:textId="4508E21B" w:rsidR="00C67F46" w:rsidRPr="008569CF" w:rsidRDefault="00C67F46" w:rsidP="001C3A88">
      <w:pPr>
        <w:pStyle w:val="Paragraphedeliste"/>
        <w:numPr>
          <w:ilvl w:val="0"/>
          <w:numId w:val="43"/>
        </w:numPr>
        <w:spacing w:after="120" w:line="240" w:lineRule="auto"/>
        <w:ind w:hanging="229"/>
        <w:contextualSpacing w:val="0"/>
        <w:jc w:val="both"/>
        <w:rPr>
          <w:rFonts w:ascii="Arial" w:hAnsi="Arial" w:cs="Arial"/>
          <w:b/>
          <w:sz w:val="21"/>
          <w:szCs w:val="21"/>
          <w:u w:val="single"/>
        </w:rPr>
      </w:pPr>
      <w:r w:rsidRPr="008569CF">
        <w:rPr>
          <w:rFonts w:ascii="Arial" w:hAnsi="Arial" w:cs="Arial"/>
          <w:b/>
          <w:sz w:val="21"/>
          <w:szCs w:val="21"/>
          <w:u w:val="single"/>
        </w:rPr>
        <w:lastRenderedPageBreak/>
        <w:t>Contexte et justification</w:t>
      </w:r>
    </w:p>
    <w:p w14:paraId="492D2308" w14:textId="77777777" w:rsidR="00C67F46" w:rsidRPr="008569CF" w:rsidRDefault="00C67F46" w:rsidP="00C67F46">
      <w:pPr>
        <w:spacing w:line="240" w:lineRule="auto"/>
        <w:jc w:val="both"/>
        <w:rPr>
          <w:rFonts w:ascii="Arial" w:hAnsi="Arial" w:cs="Arial"/>
          <w:bCs/>
          <w:sz w:val="21"/>
          <w:szCs w:val="21"/>
        </w:rPr>
      </w:pPr>
      <w:r w:rsidRPr="008569CF">
        <w:rPr>
          <w:rFonts w:ascii="Arial" w:hAnsi="Arial" w:cs="Arial"/>
          <w:bCs/>
          <w:sz w:val="21"/>
          <w:szCs w:val="21"/>
        </w:rPr>
        <w:t xml:space="preserve">En vue d’accompagner la mise en œuvre de l’Acte III de la Décentralisation, le Gouvernement du Sénégal a mis en place un nouveau programme dénommé </w:t>
      </w:r>
      <w:r w:rsidRPr="008569CF">
        <w:rPr>
          <w:rFonts w:ascii="Arial" w:hAnsi="Arial" w:cs="Arial"/>
          <w:b/>
          <w:bCs/>
          <w:i/>
          <w:sz w:val="21"/>
          <w:szCs w:val="21"/>
        </w:rPr>
        <w:t>« Programme d’Appui aux Communes et Agglomérations du Sénégal (PACASEN) »,</w:t>
      </w:r>
      <w:r w:rsidRPr="008569CF">
        <w:rPr>
          <w:rFonts w:ascii="Arial" w:hAnsi="Arial" w:cs="Arial"/>
          <w:bCs/>
          <w:sz w:val="21"/>
          <w:szCs w:val="21"/>
        </w:rPr>
        <w:t xml:space="preserve"> couvrant la période 2018-2023.</w:t>
      </w:r>
    </w:p>
    <w:p w14:paraId="63A5CE9C" w14:textId="77777777" w:rsidR="00C67F46" w:rsidRPr="008569CF" w:rsidRDefault="00C67F46" w:rsidP="00C67F46">
      <w:pPr>
        <w:tabs>
          <w:tab w:val="left" w:pos="3960"/>
        </w:tabs>
        <w:spacing w:line="240" w:lineRule="auto"/>
        <w:jc w:val="both"/>
        <w:rPr>
          <w:rFonts w:ascii="Arial" w:hAnsi="Arial" w:cs="Arial"/>
          <w:sz w:val="21"/>
          <w:szCs w:val="21"/>
        </w:rPr>
      </w:pPr>
      <w:r w:rsidRPr="008569CF">
        <w:rPr>
          <w:rFonts w:ascii="Arial" w:hAnsi="Arial" w:cs="Arial"/>
          <w:bCs/>
          <w:sz w:val="21"/>
          <w:szCs w:val="21"/>
        </w:rPr>
        <w:t>Le PACASEN est financé à hauteur de 260 Millions de dollars US (environ 130 Milliards de FCFA) provenant des fonds propres de l’Etat du Sénégal et de crédits obtenus auprès de la Banque Mondiale et de l’Agence Française de Développement (AFD). Il</w:t>
      </w:r>
      <w:r w:rsidRPr="008569CF">
        <w:rPr>
          <w:rFonts w:ascii="Arial" w:hAnsi="Arial" w:cs="Arial"/>
          <w:sz w:val="21"/>
          <w:szCs w:val="21"/>
        </w:rPr>
        <w:t xml:space="preserve"> est articulé au Programme d’Opérationnalisation de l’Acte III de la Décentralisation (PROACTSEN/2017-2030) dont il prend en charge certaines orientations et lignes d’actions. </w:t>
      </w:r>
    </w:p>
    <w:p w14:paraId="6AF4154E" w14:textId="77777777" w:rsidR="00C67F46" w:rsidRPr="008569CF" w:rsidRDefault="00C67F46" w:rsidP="00C67F46">
      <w:pPr>
        <w:spacing w:after="120" w:line="240" w:lineRule="auto"/>
        <w:jc w:val="both"/>
        <w:rPr>
          <w:rFonts w:ascii="Arial" w:hAnsi="Arial" w:cs="Arial"/>
          <w:sz w:val="21"/>
          <w:szCs w:val="21"/>
        </w:rPr>
      </w:pPr>
      <w:r w:rsidRPr="008569CF">
        <w:rPr>
          <w:rFonts w:ascii="Arial" w:hAnsi="Arial" w:cs="Arial"/>
          <w:sz w:val="21"/>
          <w:szCs w:val="21"/>
        </w:rPr>
        <w:t xml:space="preserve">Ainsi, en droite ligne du PROACTSEN, l’exécution du PACASEN contribuera à approfondir, accompagner et accélérer le processus de décentralisation engagé, depuis plusieurs décennies, par le Gouvernement sénégalais. Il permettra, sous plusieurs formes, de donner, aux plans technique, administratif et financier, aux collectivités territoriales (CT) l’autonomie et les moyens d’exercer pleinement leurs missions, à travers, notamment, la mise en place d’un cadre incitatif d’amélioration de leurs performances. </w:t>
      </w:r>
    </w:p>
    <w:p w14:paraId="30E23AFC" w14:textId="77777777" w:rsidR="00C67F46" w:rsidRPr="008569CF" w:rsidRDefault="00C67F46" w:rsidP="00C67F46">
      <w:pPr>
        <w:spacing w:line="240" w:lineRule="auto"/>
        <w:jc w:val="both"/>
        <w:rPr>
          <w:rFonts w:ascii="Arial" w:hAnsi="Arial" w:cs="Arial"/>
          <w:sz w:val="21"/>
          <w:szCs w:val="21"/>
        </w:rPr>
      </w:pPr>
      <w:r w:rsidRPr="008569CF">
        <w:rPr>
          <w:rFonts w:ascii="Arial" w:hAnsi="Arial" w:cs="Arial"/>
          <w:sz w:val="21"/>
          <w:szCs w:val="21"/>
        </w:rPr>
        <w:t xml:space="preserve">Le PACASEN s’articule autour des deux domaines de résultats suivants : </w:t>
      </w:r>
    </w:p>
    <w:p w14:paraId="71FDB3E1" w14:textId="77777777" w:rsidR="00C67F46" w:rsidRPr="008569CF" w:rsidRDefault="00C67F46" w:rsidP="001C3A88">
      <w:pPr>
        <w:pStyle w:val="Paragraphedeliste"/>
        <w:numPr>
          <w:ilvl w:val="0"/>
          <w:numId w:val="42"/>
        </w:numPr>
        <w:spacing w:line="240" w:lineRule="auto"/>
        <w:contextualSpacing w:val="0"/>
        <w:jc w:val="both"/>
        <w:rPr>
          <w:rFonts w:ascii="Arial" w:hAnsi="Arial" w:cs="Arial"/>
          <w:sz w:val="21"/>
          <w:szCs w:val="21"/>
        </w:rPr>
      </w:pPr>
      <w:r w:rsidRPr="008569CF">
        <w:rPr>
          <w:rFonts w:ascii="Arial" w:hAnsi="Arial" w:cs="Arial"/>
          <w:b/>
          <w:sz w:val="21"/>
          <w:szCs w:val="21"/>
        </w:rPr>
        <w:t>Domaine de résultat n° 1 :</w:t>
      </w:r>
      <w:r w:rsidRPr="008569CF">
        <w:rPr>
          <w:rFonts w:ascii="Arial" w:hAnsi="Arial" w:cs="Arial"/>
          <w:sz w:val="21"/>
          <w:szCs w:val="21"/>
        </w:rPr>
        <w:t xml:space="preserve"> amélioration du financement des CT par une réforme du système des transferts financiers que sont principalement le Fonds d’Equipement des Collectivités locales (FECL), le Fonds de Dotation de la Décentralisation (FDD), le volet « valeur ajoutée » de la Contribution Economique Locale (CEL) et (ii). Les activités ainsi ciblées viseront également à appuyer des réformes fiscales destinées à accroitre les ressources propres des CT, ainsi qu’à renforcer les systèmes de gestion des finances locales pour améliorer la planification et l’exécution budgétaires ;</w:t>
      </w:r>
    </w:p>
    <w:p w14:paraId="42DD2A32" w14:textId="77777777" w:rsidR="00C67F46" w:rsidRPr="008569CF" w:rsidRDefault="00C67F46" w:rsidP="001C3A88">
      <w:pPr>
        <w:pStyle w:val="Paragraphedeliste"/>
        <w:numPr>
          <w:ilvl w:val="0"/>
          <w:numId w:val="42"/>
        </w:numPr>
        <w:spacing w:line="240" w:lineRule="auto"/>
        <w:contextualSpacing w:val="0"/>
        <w:jc w:val="both"/>
        <w:rPr>
          <w:rFonts w:ascii="Arial" w:hAnsi="Arial" w:cs="Arial"/>
          <w:sz w:val="21"/>
          <w:szCs w:val="21"/>
        </w:rPr>
      </w:pPr>
      <w:r w:rsidRPr="008569CF">
        <w:rPr>
          <w:rFonts w:ascii="Arial" w:hAnsi="Arial" w:cs="Arial"/>
          <w:b/>
          <w:sz w:val="21"/>
          <w:szCs w:val="21"/>
        </w:rPr>
        <w:t>Domaine de résultat n° 2 :</w:t>
      </w:r>
      <w:r w:rsidRPr="008569CF">
        <w:rPr>
          <w:rFonts w:ascii="Arial" w:hAnsi="Arial" w:cs="Arial"/>
          <w:sz w:val="21"/>
          <w:szCs w:val="21"/>
        </w:rPr>
        <w:t xml:space="preserve"> amélioration de la performance des CT ciblées afin de renforcer leurs capacités pour une meilleure gestion de leurs investissements. Il sera ainsi institué une stratégie d’assistance technique pour les capaciter en planification, budgétisation, exécution et suivi de leurs investissements via un Programme de formation (PF) et un système de Coaching territorial continu (CTC). Dans ce domaine de résultat, il est également prévu la création d’un système d’évaluation de la performance pour l’allocation de subventions conditionnelles aux CT cibles. </w:t>
      </w:r>
    </w:p>
    <w:p w14:paraId="39A88C71" w14:textId="77777777" w:rsidR="00C67F46" w:rsidRPr="008569CF" w:rsidRDefault="00C67F46" w:rsidP="00C67F46">
      <w:pPr>
        <w:spacing w:line="240" w:lineRule="auto"/>
        <w:jc w:val="both"/>
        <w:rPr>
          <w:rFonts w:ascii="Arial" w:hAnsi="Arial" w:cs="Arial"/>
          <w:sz w:val="21"/>
          <w:szCs w:val="21"/>
        </w:rPr>
      </w:pPr>
      <w:r w:rsidRPr="008569CF">
        <w:rPr>
          <w:rFonts w:ascii="Arial" w:hAnsi="Arial" w:cs="Arial"/>
          <w:sz w:val="21"/>
          <w:szCs w:val="21"/>
        </w:rPr>
        <w:t xml:space="preserve">Le PACASEN sera exécuté au moyen de l’instrument de financement de la Banque Mondiale dénommé </w:t>
      </w:r>
      <w:r w:rsidRPr="008569CF">
        <w:rPr>
          <w:rFonts w:ascii="Arial" w:hAnsi="Arial" w:cs="Arial"/>
          <w:i/>
          <w:sz w:val="21"/>
          <w:szCs w:val="21"/>
        </w:rPr>
        <w:t>« Programme Pour les Résultats (PPR) »,</w:t>
      </w:r>
      <w:r w:rsidRPr="008569CF">
        <w:rPr>
          <w:rFonts w:ascii="Arial" w:hAnsi="Arial" w:cs="Arial"/>
          <w:sz w:val="21"/>
          <w:szCs w:val="21"/>
        </w:rPr>
        <w:t xml:space="preserve"> à hauteur de 93% des ressources financières mobilisées. Ce choix procède de l’option retenue pour ce programme, et qui consiste principalement à conditionner, à tous les niveaux (bailleurs de fonds vers l’Etat, Etats vers les parties prenantes dont les CT), les décaissements des crédits à l’atteinte de résultats articulés autour des deux domaines de résultats précités. La mise en place du système d’évaluation de la performance des CT fondé sur des subventions accordées aux CT et conditionnées à l’atteinte de Conditions Minimales Obligatoires (CMO) et d’Indicateurs de performance (IdP), permettra également d’appuyer l’atteinte des ILD. </w:t>
      </w:r>
    </w:p>
    <w:p w14:paraId="1220A172" w14:textId="77777777" w:rsidR="00C67F46" w:rsidRPr="008569CF" w:rsidRDefault="00C67F46" w:rsidP="00C67F46">
      <w:pPr>
        <w:spacing w:line="240" w:lineRule="auto"/>
        <w:jc w:val="both"/>
        <w:rPr>
          <w:rFonts w:ascii="Arial" w:hAnsi="Arial" w:cs="Arial"/>
          <w:sz w:val="21"/>
          <w:szCs w:val="21"/>
        </w:rPr>
      </w:pPr>
      <w:r w:rsidRPr="008569CF">
        <w:rPr>
          <w:rFonts w:ascii="Arial" w:hAnsi="Arial" w:cs="Arial"/>
          <w:sz w:val="21"/>
          <w:szCs w:val="21"/>
        </w:rPr>
        <w:t xml:space="preserve">Pour garantir le financement des activités d’assistance technique nécessaires à la mise en œuvre des réformes ciblées et assurer la coordination ainsi que le suivi-évaluation du PACASEN, le PPR est couplé à un autre instrument financier baptisé </w:t>
      </w:r>
      <w:r w:rsidRPr="008569CF">
        <w:rPr>
          <w:rFonts w:ascii="Arial" w:hAnsi="Arial" w:cs="Arial"/>
          <w:i/>
          <w:sz w:val="21"/>
          <w:szCs w:val="21"/>
        </w:rPr>
        <w:t>« Projet d’Investissement ou Investment Project Financing (IPF)</w:t>
      </w:r>
      <w:r w:rsidRPr="008569CF">
        <w:rPr>
          <w:rFonts w:ascii="Arial" w:hAnsi="Arial" w:cs="Arial"/>
          <w:sz w:val="21"/>
          <w:szCs w:val="21"/>
        </w:rPr>
        <w:t> » qui a été utilisé dans le passé, dans le cadre des projets et programmes antérieurs. Le pourcentage du financement du PACASEN dédiée à l’IPF est de 7%.</w:t>
      </w:r>
    </w:p>
    <w:p w14:paraId="08DE5674" w14:textId="77777777" w:rsidR="00C67F46" w:rsidRPr="008569CF" w:rsidRDefault="00C67F46" w:rsidP="00C67F46">
      <w:pPr>
        <w:pStyle w:val="Paragraphedeliste"/>
        <w:spacing w:line="240" w:lineRule="auto"/>
        <w:ind w:left="0"/>
        <w:contextualSpacing w:val="0"/>
        <w:jc w:val="both"/>
        <w:rPr>
          <w:rFonts w:ascii="Arial" w:hAnsi="Arial" w:cs="Arial"/>
          <w:sz w:val="21"/>
          <w:szCs w:val="21"/>
        </w:rPr>
      </w:pPr>
      <w:r w:rsidRPr="008569CF">
        <w:rPr>
          <w:rFonts w:ascii="Arial" w:eastAsiaTheme="minorEastAsia" w:hAnsi="Arial" w:cs="Arial"/>
          <w:sz w:val="21"/>
          <w:szCs w:val="21"/>
        </w:rPr>
        <w:t xml:space="preserve">Compte tenu des contraintes liées au financement disponible et de la nécessité de pallier tout risque de saupoudrage, 123 villes et communes bénéficieront, dans une première phase, des ressources mobilisées auprès de nos partenaires. </w:t>
      </w:r>
    </w:p>
    <w:p w14:paraId="54A750EB" w14:textId="30E9A3C6" w:rsidR="00C67F46" w:rsidRPr="008569CF" w:rsidRDefault="00C67F46" w:rsidP="00C67F46">
      <w:pPr>
        <w:spacing w:line="240" w:lineRule="auto"/>
        <w:jc w:val="both"/>
        <w:rPr>
          <w:rFonts w:ascii="Arial" w:hAnsi="Arial" w:cs="Arial"/>
          <w:sz w:val="21"/>
          <w:szCs w:val="21"/>
        </w:rPr>
      </w:pPr>
      <w:r w:rsidRPr="008569CF">
        <w:rPr>
          <w:rFonts w:ascii="Arial" w:hAnsi="Arial" w:cs="Arial"/>
          <w:sz w:val="21"/>
          <w:szCs w:val="21"/>
        </w:rPr>
        <w:t xml:space="preserve">Ainsi, toutes les 123 </w:t>
      </w:r>
      <w:r w:rsidRPr="008569CF">
        <w:rPr>
          <w:rFonts w:ascii="Arial" w:hAnsi="Arial" w:cs="Arial"/>
          <w:bCs/>
          <w:sz w:val="21"/>
          <w:szCs w:val="21"/>
        </w:rPr>
        <w:t>villes et communes ciblées sont</w:t>
      </w:r>
      <w:r w:rsidRPr="008569CF">
        <w:rPr>
          <w:rFonts w:ascii="Arial" w:hAnsi="Arial" w:cs="Arial"/>
          <w:sz w:val="21"/>
          <w:szCs w:val="21"/>
        </w:rPr>
        <w:t xml:space="preserve"> éligibles aux subventions CMO (conditions minimales obligatoires), tandis que 19 d’entre elles (soit les 5 Villes, les 12 capitales régionales ainsi que des communes de Touba et de Mbour) sont éligibles aux dotations relatives aux IdP. </w:t>
      </w:r>
    </w:p>
    <w:p w14:paraId="31D82ABA" w14:textId="77777777" w:rsidR="00C67F46" w:rsidRPr="008569CF" w:rsidRDefault="00C67F46" w:rsidP="00C67F46">
      <w:pPr>
        <w:spacing w:line="240" w:lineRule="auto"/>
        <w:jc w:val="both"/>
        <w:rPr>
          <w:rFonts w:ascii="Arial" w:hAnsi="Arial" w:cs="Arial"/>
          <w:sz w:val="21"/>
          <w:szCs w:val="21"/>
        </w:rPr>
      </w:pPr>
      <w:r w:rsidRPr="008569CF">
        <w:rPr>
          <w:rFonts w:ascii="Arial" w:hAnsi="Arial" w:cs="Arial"/>
          <w:sz w:val="21"/>
          <w:szCs w:val="21"/>
        </w:rPr>
        <w:lastRenderedPageBreak/>
        <w:t xml:space="preserve">Coordonné par l’Agence de Développement Municipal (ADM), sous l’autorité du Ministère de la Gouvernance territoriale, du Développement et de l’Aménagement du Territoire (MGTDAT), le PACASEN fait intervenir plusieurs acteurs constitués par l’Etat à travers ses structures centrales et déconcentrées, les Collectivités territoriales, la société civile, etc. </w:t>
      </w:r>
    </w:p>
    <w:p w14:paraId="4CEBF5DD" w14:textId="77777777" w:rsidR="00C67F46" w:rsidRPr="008569CF" w:rsidRDefault="00C67F46" w:rsidP="00C67F46">
      <w:pPr>
        <w:spacing w:line="240" w:lineRule="auto"/>
        <w:jc w:val="both"/>
        <w:rPr>
          <w:rFonts w:ascii="Arial" w:hAnsi="Arial" w:cs="Arial"/>
          <w:sz w:val="21"/>
          <w:szCs w:val="21"/>
        </w:rPr>
      </w:pPr>
      <w:r w:rsidRPr="008569CF">
        <w:rPr>
          <w:rFonts w:ascii="Arial" w:hAnsi="Arial" w:cs="Arial"/>
          <w:sz w:val="21"/>
          <w:szCs w:val="21"/>
        </w:rPr>
        <w:t>La mise en œuvre du PACASEN appelle l’intervention de nombreuses parties prenantes (ministères, directions centrales, agences nationales et locales, collectivités territoriales, secteur privé, société civile, etc.) ; d’où la nécessité d’avoir un dispositif approprié de coordination et surtout de communication.</w:t>
      </w:r>
    </w:p>
    <w:p w14:paraId="13440664" w14:textId="77777777" w:rsidR="00C67F46" w:rsidRPr="008569CF" w:rsidRDefault="00C67F46" w:rsidP="00C67F46">
      <w:pPr>
        <w:spacing w:line="240" w:lineRule="auto"/>
        <w:jc w:val="both"/>
        <w:rPr>
          <w:rFonts w:ascii="Arial" w:eastAsia="Times New Roman" w:hAnsi="Arial" w:cs="Arial"/>
          <w:color w:val="222222"/>
          <w:sz w:val="21"/>
          <w:szCs w:val="21"/>
        </w:rPr>
      </w:pPr>
      <w:r w:rsidRPr="008569CF">
        <w:rPr>
          <w:rFonts w:ascii="Arial" w:eastAsia="Times New Roman" w:hAnsi="Arial" w:cs="Arial"/>
          <w:color w:val="222222"/>
          <w:sz w:val="21"/>
          <w:szCs w:val="21"/>
        </w:rPr>
        <w:t>Aussi, s’avère-t-il nécessaire, aux fins d’assurer une bonne mobilisation de l’ensemble des acteurs impliqués pour l’atteinte de ses objectifs, de doter le PACASEN d’un Plan et des outils de communication.</w:t>
      </w:r>
      <w:r w:rsidRPr="008569CF">
        <w:rPr>
          <w:rFonts w:ascii="Arial" w:hAnsi="Arial" w:cs="Arial"/>
          <w:bCs/>
          <w:sz w:val="21"/>
          <w:szCs w:val="21"/>
        </w:rPr>
        <w:t xml:space="preserve"> </w:t>
      </w:r>
    </w:p>
    <w:p w14:paraId="33B5DB68" w14:textId="77777777" w:rsidR="00C67F46" w:rsidRPr="008569CF" w:rsidRDefault="00C67F46" w:rsidP="00C67F46">
      <w:pPr>
        <w:spacing w:after="0" w:line="240" w:lineRule="auto"/>
        <w:jc w:val="both"/>
        <w:rPr>
          <w:rFonts w:ascii="Arial" w:eastAsia="Times New Roman" w:hAnsi="Arial" w:cs="Arial"/>
          <w:color w:val="222222"/>
          <w:sz w:val="21"/>
          <w:szCs w:val="21"/>
        </w:rPr>
      </w:pPr>
      <w:r w:rsidRPr="008569CF">
        <w:rPr>
          <w:rFonts w:ascii="Arial" w:eastAsia="Times New Roman" w:hAnsi="Arial" w:cs="Arial"/>
          <w:color w:val="222222"/>
          <w:sz w:val="21"/>
          <w:szCs w:val="21"/>
        </w:rPr>
        <w:t xml:space="preserve">C’est dans ce but que les présents termes de référence sont élaborés pour définir le processus et les ressources pour </w:t>
      </w:r>
      <w:r w:rsidRPr="008569CF">
        <w:rPr>
          <w:rFonts w:ascii="Arial" w:hAnsi="Arial" w:cs="Arial"/>
          <w:bCs/>
          <w:sz w:val="21"/>
          <w:szCs w:val="21"/>
        </w:rPr>
        <w:t>recourir aux services d’un consultant en communication pour l’élaboration du Plan de communication du PACASEN (2018-2023).</w:t>
      </w:r>
    </w:p>
    <w:p w14:paraId="62AEFDA5" w14:textId="77777777" w:rsidR="00C67F46" w:rsidRPr="008569CF" w:rsidRDefault="00C67F46" w:rsidP="00C67F46">
      <w:pPr>
        <w:pStyle w:val="Paragraphedeliste"/>
        <w:spacing w:after="120" w:line="240" w:lineRule="auto"/>
        <w:ind w:left="709"/>
        <w:contextualSpacing w:val="0"/>
        <w:jc w:val="both"/>
        <w:rPr>
          <w:rFonts w:ascii="Arial" w:hAnsi="Arial" w:cs="Arial"/>
          <w:sz w:val="21"/>
          <w:szCs w:val="21"/>
        </w:rPr>
      </w:pPr>
    </w:p>
    <w:p w14:paraId="6E458D1D" w14:textId="77777777" w:rsidR="00C67F46" w:rsidRPr="008569CF" w:rsidRDefault="00C67F46" w:rsidP="001C3A88">
      <w:pPr>
        <w:pStyle w:val="Paragraphedeliste"/>
        <w:numPr>
          <w:ilvl w:val="0"/>
          <w:numId w:val="43"/>
        </w:numPr>
        <w:spacing w:after="120" w:line="240" w:lineRule="auto"/>
        <w:ind w:hanging="229"/>
        <w:contextualSpacing w:val="0"/>
        <w:jc w:val="both"/>
        <w:rPr>
          <w:rFonts w:ascii="Arial" w:hAnsi="Arial" w:cs="Arial"/>
          <w:b/>
          <w:sz w:val="21"/>
          <w:szCs w:val="21"/>
          <w:u w:val="single"/>
        </w:rPr>
      </w:pPr>
      <w:r w:rsidRPr="008569CF">
        <w:rPr>
          <w:rFonts w:ascii="Arial" w:hAnsi="Arial" w:cs="Arial"/>
          <w:b/>
          <w:sz w:val="21"/>
          <w:szCs w:val="21"/>
          <w:u w:val="single"/>
        </w:rPr>
        <w:t>Objectifs de la mission</w:t>
      </w:r>
    </w:p>
    <w:p w14:paraId="20B15A12" w14:textId="77777777" w:rsidR="00C67F46" w:rsidRPr="008569CF" w:rsidRDefault="00C67F46" w:rsidP="00C67F46">
      <w:pPr>
        <w:spacing w:line="240" w:lineRule="auto"/>
        <w:jc w:val="both"/>
        <w:rPr>
          <w:rFonts w:ascii="Arial" w:hAnsi="Arial" w:cs="Arial"/>
          <w:sz w:val="21"/>
          <w:szCs w:val="21"/>
        </w:rPr>
      </w:pPr>
      <w:r w:rsidRPr="008569CF">
        <w:rPr>
          <w:rFonts w:ascii="Arial" w:hAnsi="Arial" w:cs="Arial"/>
          <w:sz w:val="21"/>
          <w:szCs w:val="21"/>
        </w:rPr>
        <w:t>L’objectif poursuivi par la mission a pour objectif d’élaborer un plan de communication budgétisé pour la durée du PACASEN dont la mise en œuvre permettra d’assurer une bonne visibilité des activités inscrites dans le programme et une bonne communication avec tous les acteurs de son environnement.</w:t>
      </w:r>
    </w:p>
    <w:p w14:paraId="4ED937C9" w14:textId="77777777" w:rsidR="00C67F46" w:rsidRPr="008569CF" w:rsidRDefault="00C67F46" w:rsidP="00C67F46">
      <w:pPr>
        <w:widowControl w:val="0"/>
        <w:tabs>
          <w:tab w:val="left" w:pos="4700"/>
        </w:tabs>
        <w:spacing w:before="240" w:after="240" w:line="240" w:lineRule="auto"/>
        <w:ind w:right="141"/>
        <w:jc w:val="both"/>
        <w:rPr>
          <w:rFonts w:ascii="Arial" w:hAnsi="Arial" w:cs="Arial"/>
          <w:sz w:val="21"/>
          <w:szCs w:val="21"/>
        </w:rPr>
      </w:pPr>
      <w:r w:rsidRPr="008569CF">
        <w:rPr>
          <w:rFonts w:ascii="Arial" w:hAnsi="Arial" w:cs="Arial"/>
          <w:sz w:val="21"/>
          <w:szCs w:val="21"/>
        </w:rPr>
        <w:t>Elle vise plus particulièrement à :</w:t>
      </w:r>
    </w:p>
    <w:p w14:paraId="7E3DEC4A" w14:textId="77777777" w:rsidR="00C67F46" w:rsidRPr="008569CF" w:rsidRDefault="00C67F46" w:rsidP="001C3A88">
      <w:pPr>
        <w:widowControl w:val="0"/>
        <w:numPr>
          <w:ilvl w:val="0"/>
          <w:numId w:val="41"/>
        </w:numPr>
        <w:tabs>
          <w:tab w:val="left" w:pos="709"/>
        </w:tabs>
        <w:spacing w:before="240" w:after="240" w:line="240" w:lineRule="auto"/>
        <w:ind w:left="714" w:right="142" w:hanging="357"/>
        <w:jc w:val="both"/>
        <w:rPr>
          <w:rFonts w:ascii="Arial" w:hAnsi="Arial" w:cs="Arial"/>
          <w:sz w:val="21"/>
          <w:szCs w:val="21"/>
        </w:rPr>
      </w:pPr>
      <w:r w:rsidRPr="008569CF">
        <w:rPr>
          <w:rFonts w:ascii="Arial" w:hAnsi="Arial" w:cs="Arial"/>
          <w:sz w:val="21"/>
          <w:szCs w:val="21"/>
        </w:rPr>
        <w:t>élaborer le plan de communication budgétisé du PACASEN ;</w:t>
      </w:r>
    </w:p>
    <w:p w14:paraId="289EBDA8" w14:textId="77777777" w:rsidR="00C67F46" w:rsidRPr="008569CF" w:rsidRDefault="00C67F46" w:rsidP="001C3A88">
      <w:pPr>
        <w:widowControl w:val="0"/>
        <w:numPr>
          <w:ilvl w:val="0"/>
          <w:numId w:val="41"/>
        </w:numPr>
        <w:tabs>
          <w:tab w:val="left" w:pos="709"/>
        </w:tabs>
        <w:spacing w:before="240" w:after="240" w:line="240" w:lineRule="auto"/>
        <w:ind w:left="714" w:right="142" w:hanging="357"/>
        <w:jc w:val="both"/>
        <w:rPr>
          <w:rFonts w:ascii="Arial" w:hAnsi="Arial" w:cs="Arial"/>
          <w:sz w:val="21"/>
          <w:szCs w:val="21"/>
        </w:rPr>
      </w:pPr>
      <w:r w:rsidRPr="008569CF">
        <w:rPr>
          <w:rFonts w:ascii="Arial" w:hAnsi="Arial" w:cs="Arial"/>
          <w:sz w:val="21"/>
          <w:szCs w:val="21"/>
        </w:rPr>
        <w:t>développer la communication avec tous les groupes cibles du PACASEN ;</w:t>
      </w:r>
    </w:p>
    <w:p w14:paraId="6CDEA9B9" w14:textId="77777777" w:rsidR="00C67F46" w:rsidRPr="008569CF" w:rsidRDefault="00C67F46" w:rsidP="001C3A88">
      <w:pPr>
        <w:widowControl w:val="0"/>
        <w:numPr>
          <w:ilvl w:val="0"/>
          <w:numId w:val="41"/>
        </w:numPr>
        <w:tabs>
          <w:tab w:val="left" w:pos="709"/>
        </w:tabs>
        <w:spacing w:before="240" w:after="240" w:line="240" w:lineRule="auto"/>
        <w:ind w:left="714" w:right="142" w:hanging="357"/>
        <w:jc w:val="both"/>
        <w:rPr>
          <w:rFonts w:ascii="Arial" w:hAnsi="Arial" w:cs="Arial"/>
          <w:sz w:val="21"/>
          <w:szCs w:val="21"/>
        </w:rPr>
      </w:pPr>
      <w:r w:rsidRPr="008569CF">
        <w:rPr>
          <w:rFonts w:ascii="Arial" w:hAnsi="Arial" w:cs="Arial"/>
          <w:sz w:val="21"/>
          <w:szCs w:val="21"/>
        </w:rPr>
        <w:t>renforcer la notoriété de l’Agence et faire connaitre ses différents programmes et activités, notamment le PACASEN ;</w:t>
      </w:r>
    </w:p>
    <w:p w14:paraId="35221A4A" w14:textId="77777777" w:rsidR="00C67F46" w:rsidRPr="008569CF" w:rsidRDefault="00C67F46" w:rsidP="001C3A88">
      <w:pPr>
        <w:widowControl w:val="0"/>
        <w:numPr>
          <w:ilvl w:val="0"/>
          <w:numId w:val="41"/>
        </w:numPr>
        <w:tabs>
          <w:tab w:val="left" w:pos="709"/>
        </w:tabs>
        <w:spacing w:before="240" w:after="240" w:line="240" w:lineRule="auto"/>
        <w:ind w:left="714" w:right="142" w:hanging="357"/>
        <w:jc w:val="both"/>
        <w:rPr>
          <w:rFonts w:ascii="Arial" w:hAnsi="Arial" w:cs="Arial"/>
          <w:sz w:val="21"/>
          <w:szCs w:val="21"/>
        </w:rPr>
      </w:pPr>
      <w:r w:rsidRPr="008569CF">
        <w:rPr>
          <w:rFonts w:ascii="Arial" w:hAnsi="Arial" w:cs="Arial"/>
          <w:sz w:val="21"/>
          <w:szCs w:val="21"/>
        </w:rPr>
        <w:t>favoriser une meilleure visibilité des réalisations du PACASEN, à travers une communication ouverte, structurée et soutenue ;</w:t>
      </w:r>
    </w:p>
    <w:p w14:paraId="78575AED" w14:textId="77777777" w:rsidR="00C67F46" w:rsidRPr="008569CF" w:rsidRDefault="00C67F46" w:rsidP="001C3A88">
      <w:pPr>
        <w:widowControl w:val="0"/>
        <w:numPr>
          <w:ilvl w:val="0"/>
          <w:numId w:val="41"/>
        </w:numPr>
        <w:tabs>
          <w:tab w:val="left" w:pos="709"/>
        </w:tabs>
        <w:spacing w:before="240" w:after="240" w:line="240" w:lineRule="auto"/>
        <w:ind w:left="714" w:right="142" w:hanging="357"/>
        <w:jc w:val="both"/>
        <w:rPr>
          <w:rFonts w:ascii="Arial" w:hAnsi="Arial" w:cs="Arial"/>
          <w:sz w:val="21"/>
          <w:szCs w:val="21"/>
        </w:rPr>
      </w:pPr>
      <w:r w:rsidRPr="008569CF">
        <w:rPr>
          <w:rFonts w:ascii="Arial" w:hAnsi="Arial" w:cs="Arial"/>
          <w:sz w:val="21"/>
          <w:szCs w:val="21"/>
        </w:rPr>
        <w:t>asseoir une communication spécifique en appui au démarrage et à la mise en œuvre du PACASEN ;</w:t>
      </w:r>
    </w:p>
    <w:p w14:paraId="4A483254" w14:textId="77777777" w:rsidR="00C67F46" w:rsidRPr="008569CF" w:rsidRDefault="00C67F46" w:rsidP="001C3A88">
      <w:pPr>
        <w:widowControl w:val="0"/>
        <w:numPr>
          <w:ilvl w:val="0"/>
          <w:numId w:val="41"/>
        </w:numPr>
        <w:tabs>
          <w:tab w:val="left" w:pos="709"/>
        </w:tabs>
        <w:spacing w:before="240" w:after="240" w:line="240" w:lineRule="auto"/>
        <w:ind w:left="714" w:right="142" w:hanging="357"/>
        <w:jc w:val="both"/>
        <w:rPr>
          <w:rFonts w:ascii="Arial" w:hAnsi="Arial" w:cs="Arial"/>
          <w:sz w:val="21"/>
          <w:szCs w:val="21"/>
        </w:rPr>
      </w:pPr>
      <w:r w:rsidRPr="008569CF">
        <w:rPr>
          <w:rFonts w:ascii="Arial" w:hAnsi="Arial" w:cs="Arial"/>
          <w:sz w:val="21"/>
          <w:szCs w:val="21"/>
        </w:rPr>
        <w:t>développer des stratégies de communication digitale via l’internet, l’intranet, les réseaux sociaux (Facebook, Twitter, Instagram etc.)</w:t>
      </w:r>
    </w:p>
    <w:p w14:paraId="4EBFA0A6" w14:textId="77777777" w:rsidR="00C67F46" w:rsidRPr="008569CF" w:rsidRDefault="00C67F46" w:rsidP="00C67F46">
      <w:pPr>
        <w:pStyle w:val="Paragraphedeliste"/>
        <w:spacing w:after="0" w:line="240" w:lineRule="auto"/>
        <w:ind w:left="714"/>
        <w:contextualSpacing w:val="0"/>
        <w:jc w:val="both"/>
        <w:rPr>
          <w:rFonts w:ascii="Arial" w:eastAsiaTheme="minorEastAsia" w:hAnsi="Arial" w:cs="Arial"/>
          <w:sz w:val="21"/>
          <w:szCs w:val="21"/>
          <w:lang w:eastAsia="fr-FR"/>
        </w:rPr>
      </w:pPr>
    </w:p>
    <w:p w14:paraId="2882DBDE" w14:textId="77777777" w:rsidR="00C67F46" w:rsidRPr="008569CF" w:rsidRDefault="00C67F46" w:rsidP="001C3A88">
      <w:pPr>
        <w:pStyle w:val="Paragraphedeliste"/>
        <w:numPr>
          <w:ilvl w:val="0"/>
          <w:numId w:val="43"/>
        </w:numPr>
        <w:spacing w:after="120" w:line="240" w:lineRule="auto"/>
        <w:ind w:hanging="229"/>
        <w:contextualSpacing w:val="0"/>
        <w:jc w:val="both"/>
        <w:rPr>
          <w:rFonts w:ascii="Arial" w:hAnsi="Arial" w:cs="Arial"/>
          <w:b/>
          <w:sz w:val="21"/>
          <w:szCs w:val="21"/>
          <w:u w:val="single"/>
        </w:rPr>
      </w:pPr>
      <w:r w:rsidRPr="008569CF">
        <w:rPr>
          <w:rFonts w:ascii="Arial" w:hAnsi="Arial" w:cs="Arial"/>
          <w:b/>
          <w:sz w:val="21"/>
          <w:szCs w:val="21"/>
          <w:u w:val="single"/>
        </w:rPr>
        <w:t xml:space="preserve">Résultats attendus </w:t>
      </w:r>
    </w:p>
    <w:p w14:paraId="3F39AC24" w14:textId="77777777" w:rsidR="00C67F46" w:rsidRPr="008569CF" w:rsidRDefault="00C67F46" w:rsidP="00C67F46">
      <w:pPr>
        <w:spacing w:line="240" w:lineRule="auto"/>
        <w:jc w:val="both"/>
        <w:rPr>
          <w:rFonts w:ascii="Arial" w:hAnsi="Arial" w:cs="Arial"/>
          <w:color w:val="1E1213"/>
          <w:sz w:val="21"/>
          <w:szCs w:val="21"/>
          <w:shd w:val="clear" w:color="auto" w:fill="FFFFFF"/>
        </w:rPr>
      </w:pPr>
      <w:r w:rsidRPr="008569CF">
        <w:rPr>
          <w:rFonts w:ascii="Arial" w:hAnsi="Arial" w:cs="Arial"/>
          <w:color w:val="1E1213"/>
          <w:sz w:val="21"/>
          <w:szCs w:val="21"/>
          <w:shd w:val="clear" w:color="auto" w:fill="FFFFFF"/>
        </w:rPr>
        <w:t>Les résultats attendus à travers la conception d’un Plan et d’une stratégie de communication pour le PACASEN, sont :</w:t>
      </w:r>
    </w:p>
    <w:p w14:paraId="228DA869" w14:textId="77777777" w:rsidR="00C67F46" w:rsidRPr="008569CF" w:rsidRDefault="00C67F46" w:rsidP="001C3A88">
      <w:pPr>
        <w:widowControl w:val="0"/>
        <w:numPr>
          <w:ilvl w:val="0"/>
          <w:numId w:val="41"/>
        </w:numPr>
        <w:tabs>
          <w:tab w:val="left" w:pos="709"/>
        </w:tabs>
        <w:spacing w:before="240" w:after="240" w:line="240" w:lineRule="auto"/>
        <w:ind w:left="714" w:right="142" w:hanging="357"/>
        <w:jc w:val="both"/>
        <w:rPr>
          <w:rFonts w:ascii="Arial" w:hAnsi="Arial" w:cs="Arial"/>
          <w:sz w:val="21"/>
          <w:szCs w:val="21"/>
        </w:rPr>
      </w:pPr>
      <w:r w:rsidRPr="008569CF">
        <w:rPr>
          <w:rFonts w:ascii="Arial" w:hAnsi="Arial" w:cs="Arial"/>
          <w:sz w:val="21"/>
          <w:szCs w:val="21"/>
        </w:rPr>
        <w:t>des stratégies spécifiques de communication pour chaque groupe cible sont identifiées ;</w:t>
      </w:r>
    </w:p>
    <w:p w14:paraId="2F829AFD" w14:textId="77777777" w:rsidR="00C67F46" w:rsidRPr="008569CF" w:rsidRDefault="00C67F46" w:rsidP="001C3A88">
      <w:pPr>
        <w:widowControl w:val="0"/>
        <w:numPr>
          <w:ilvl w:val="0"/>
          <w:numId w:val="41"/>
        </w:numPr>
        <w:tabs>
          <w:tab w:val="left" w:pos="709"/>
        </w:tabs>
        <w:spacing w:before="240" w:after="240" w:line="240" w:lineRule="auto"/>
        <w:ind w:left="714" w:right="142" w:hanging="357"/>
        <w:jc w:val="both"/>
        <w:rPr>
          <w:rFonts w:ascii="Arial" w:hAnsi="Arial" w:cs="Arial"/>
          <w:sz w:val="21"/>
          <w:szCs w:val="21"/>
        </w:rPr>
      </w:pPr>
      <w:r w:rsidRPr="008569CF">
        <w:rPr>
          <w:rFonts w:ascii="Arial" w:hAnsi="Arial" w:cs="Arial"/>
          <w:sz w:val="21"/>
          <w:szCs w:val="21"/>
        </w:rPr>
        <w:t>les rôles des institutions et intervenants dans la mise en œuvre de ces stratégies de communication spécifiques sont définis de manière précise ;</w:t>
      </w:r>
    </w:p>
    <w:p w14:paraId="4080A364" w14:textId="77777777" w:rsidR="00C67F46" w:rsidRPr="008569CF" w:rsidRDefault="00C67F46" w:rsidP="001C3A88">
      <w:pPr>
        <w:widowControl w:val="0"/>
        <w:numPr>
          <w:ilvl w:val="0"/>
          <w:numId w:val="41"/>
        </w:numPr>
        <w:tabs>
          <w:tab w:val="left" w:pos="709"/>
        </w:tabs>
        <w:spacing w:before="240" w:after="240" w:line="240" w:lineRule="auto"/>
        <w:ind w:left="714" w:right="142" w:hanging="357"/>
        <w:jc w:val="both"/>
        <w:rPr>
          <w:rFonts w:ascii="Arial" w:hAnsi="Arial" w:cs="Arial"/>
          <w:sz w:val="21"/>
          <w:szCs w:val="21"/>
        </w:rPr>
      </w:pPr>
      <w:r w:rsidRPr="008569CF">
        <w:rPr>
          <w:rFonts w:ascii="Arial" w:hAnsi="Arial" w:cs="Arial"/>
          <w:sz w:val="21"/>
          <w:szCs w:val="21"/>
        </w:rPr>
        <w:t>les modalités et les moyens permettant de mettre en œuvre les stratégies spécifiques de communication sont clairement déterminées, et ;</w:t>
      </w:r>
    </w:p>
    <w:p w14:paraId="2209181C" w14:textId="77777777" w:rsidR="00C67F46" w:rsidRPr="008569CF" w:rsidRDefault="00C67F46" w:rsidP="001C3A88">
      <w:pPr>
        <w:widowControl w:val="0"/>
        <w:numPr>
          <w:ilvl w:val="0"/>
          <w:numId w:val="41"/>
        </w:numPr>
        <w:tabs>
          <w:tab w:val="left" w:pos="709"/>
        </w:tabs>
        <w:spacing w:before="240" w:after="240" w:line="240" w:lineRule="auto"/>
        <w:ind w:left="714" w:right="142" w:hanging="357"/>
        <w:jc w:val="both"/>
        <w:rPr>
          <w:rFonts w:ascii="Arial" w:hAnsi="Arial" w:cs="Arial"/>
          <w:sz w:val="21"/>
          <w:szCs w:val="21"/>
        </w:rPr>
      </w:pPr>
      <w:r w:rsidRPr="008569CF">
        <w:rPr>
          <w:rFonts w:ascii="Arial" w:hAnsi="Arial" w:cs="Arial"/>
          <w:sz w:val="21"/>
          <w:szCs w:val="21"/>
        </w:rPr>
        <w:t>un plan d’actions exhaustif tenant compte des stratégies spécifiques identifiées et du chronogramme global de mise en œuvre du plan de communication est élaboré</w:t>
      </w:r>
    </w:p>
    <w:p w14:paraId="51EEA969" w14:textId="77777777" w:rsidR="00C67F46" w:rsidRPr="008569CF" w:rsidRDefault="00C67F46" w:rsidP="00C67F46">
      <w:pPr>
        <w:widowControl w:val="0"/>
        <w:spacing w:before="240" w:after="240" w:line="240" w:lineRule="auto"/>
        <w:ind w:right="141"/>
        <w:jc w:val="both"/>
        <w:rPr>
          <w:rFonts w:ascii="Arial" w:hAnsi="Arial" w:cs="Arial"/>
          <w:b/>
          <w:sz w:val="21"/>
          <w:szCs w:val="21"/>
          <w:u w:val="single"/>
        </w:rPr>
      </w:pPr>
      <w:r w:rsidRPr="008569CF">
        <w:rPr>
          <w:rFonts w:ascii="Arial" w:hAnsi="Arial" w:cs="Arial"/>
          <w:b/>
          <w:sz w:val="21"/>
          <w:szCs w:val="21"/>
        </w:rPr>
        <w:lastRenderedPageBreak/>
        <w:t xml:space="preserve">VI.  </w:t>
      </w:r>
      <w:r w:rsidRPr="008569CF">
        <w:rPr>
          <w:rFonts w:ascii="Arial" w:hAnsi="Arial" w:cs="Arial"/>
          <w:b/>
          <w:sz w:val="21"/>
          <w:szCs w:val="21"/>
          <w:u w:val="single"/>
        </w:rPr>
        <w:t xml:space="preserve">Contenu et consistance de la mission </w:t>
      </w:r>
    </w:p>
    <w:p w14:paraId="529AD30B" w14:textId="77777777" w:rsidR="00C67F46" w:rsidRPr="008569CF" w:rsidRDefault="00C67F46" w:rsidP="00C67F46">
      <w:pPr>
        <w:spacing w:line="240" w:lineRule="auto"/>
        <w:jc w:val="both"/>
        <w:rPr>
          <w:rFonts w:ascii="Arial" w:eastAsia="Arial" w:hAnsi="Arial" w:cs="Arial"/>
          <w:sz w:val="21"/>
          <w:szCs w:val="21"/>
        </w:rPr>
      </w:pPr>
      <w:r w:rsidRPr="008569CF">
        <w:rPr>
          <w:rFonts w:ascii="Arial" w:hAnsi="Arial" w:cs="Arial"/>
          <w:sz w:val="21"/>
          <w:szCs w:val="21"/>
        </w:rPr>
        <w:t>Dans le cadre de son mandat, le consultant devra élaborer une stratégie et un Plan de communication clairs et exhaustifs. Pour ce faire, il aura à</w:t>
      </w:r>
      <w:r w:rsidRPr="008569CF">
        <w:rPr>
          <w:rFonts w:ascii="Arial" w:eastAsia="Arial" w:hAnsi="Arial" w:cs="Arial"/>
          <w:sz w:val="21"/>
          <w:szCs w:val="21"/>
        </w:rPr>
        <w:t xml:space="preserve"> :</w:t>
      </w:r>
    </w:p>
    <w:p w14:paraId="189F2FAE" w14:textId="77777777" w:rsidR="00C67F46" w:rsidRPr="008569CF" w:rsidRDefault="00C67F46" w:rsidP="001C3A88">
      <w:pPr>
        <w:widowControl w:val="0"/>
        <w:numPr>
          <w:ilvl w:val="0"/>
          <w:numId w:val="41"/>
        </w:numPr>
        <w:tabs>
          <w:tab w:val="left" w:pos="709"/>
        </w:tabs>
        <w:spacing w:before="240" w:after="240" w:line="240" w:lineRule="auto"/>
        <w:ind w:left="714" w:right="142" w:hanging="357"/>
        <w:jc w:val="both"/>
        <w:rPr>
          <w:rFonts w:ascii="Arial" w:hAnsi="Arial" w:cs="Arial"/>
          <w:sz w:val="21"/>
          <w:szCs w:val="21"/>
        </w:rPr>
      </w:pPr>
      <w:r w:rsidRPr="008569CF">
        <w:rPr>
          <w:rFonts w:ascii="Arial" w:hAnsi="Arial" w:cs="Arial"/>
          <w:sz w:val="21"/>
          <w:szCs w:val="21"/>
        </w:rPr>
        <w:t>identifier tous les groupes cibles à couvrir en matière de communication en tenant compte des objectifs du PACASEN  et des potentiels bénéficiaires du Programme ;</w:t>
      </w:r>
    </w:p>
    <w:p w14:paraId="2DF4E228" w14:textId="77777777" w:rsidR="00C67F46" w:rsidRPr="008569CF" w:rsidRDefault="00C67F46" w:rsidP="001C3A88">
      <w:pPr>
        <w:widowControl w:val="0"/>
        <w:numPr>
          <w:ilvl w:val="0"/>
          <w:numId w:val="41"/>
        </w:numPr>
        <w:tabs>
          <w:tab w:val="left" w:pos="709"/>
        </w:tabs>
        <w:spacing w:before="240" w:after="240" w:line="240" w:lineRule="auto"/>
        <w:ind w:left="714" w:right="142" w:hanging="357"/>
        <w:jc w:val="both"/>
        <w:rPr>
          <w:rFonts w:ascii="Arial" w:hAnsi="Arial" w:cs="Arial"/>
          <w:sz w:val="21"/>
          <w:szCs w:val="21"/>
        </w:rPr>
      </w:pPr>
      <w:r w:rsidRPr="008569CF">
        <w:rPr>
          <w:rFonts w:ascii="Arial" w:hAnsi="Arial" w:cs="Arial"/>
          <w:sz w:val="21"/>
          <w:szCs w:val="21"/>
        </w:rPr>
        <w:t>définir une stratégie spécifique de communication pour contribuer à l’atteinte des objectifs du PACASEN ;</w:t>
      </w:r>
    </w:p>
    <w:p w14:paraId="2694D7FF" w14:textId="77777777" w:rsidR="00C67F46" w:rsidRPr="008569CF" w:rsidRDefault="00C67F46" w:rsidP="001C3A88">
      <w:pPr>
        <w:widowControl w:val="0"/>
        <w:numPr>
          <w:ilvl w:val="0"/>
          <w:numId w:val="41"/>
        </w:numPr>
        <w:tabs>
          <w:tab w:val="left" w:pos="709"/>
        </w:tabs>
        <w:spacing w:before="240" w:after="240" w:line="240" w:lineRule="auto"/>
        <w:ind w:left="714" w:right="142" w:hanging="357"/>
        <w:jc w:val="both"/>
        <w:rPr>
          <w:rFonts w:ascii="Arial" w:hAnsi="Arial" w:cs="Arial"/>
          <w:sz w:val="21"/>
          <w:szCs w:val="21"/>
        </w:rPr>
      </w:pPr>
      <w:r w:rsidRPr="008569CF">
        <w:rPr>
          <w:rFonts w:ascii="Arial" w:hAnsi="Arial" w:cs="Arial"/>
          <w:sz w:val="21"/>
          <w:szCs w:val="21"/>
        </w:rPr>
        <w:t xml:space="preserve">préciser les rôles de chaque partie prenante ou intervenant  </w:t>
      </w:r>
      <w:r w:rsidRPr="008569CF">
        <w:rPr>
          <w:rFonts w:ascii="Arial" w:eastAsia="Arial" w:hAnsi="Arial" w:cs="Arial"/>
          <w:sz w:val="21"/>
          <w:szCs w:val="21"/>
        </w:rPr>
        <w:t xml:space="preserve">(acteurs nationaux, partenaires au développement, …) </w:t>
      </w:r>
      <w:r w:rsidRPr="008569CF">
        <w:rPr>
          <w:rFonts w:ascii="Arial" w:hAnsi="Arial" w:cs="Arial"/>
          <w:sz w:val="21"/>
          <w:szCs w:val="21"/>
        </w:rPr>
        <w:t>dans la mise en œuvre efficiente de la stratégie de communication ;</w:t>
      </w:r>
    </w:p>
    <w:p w14:paraId="372F25B5" w14:textId="77777777" w:rsidR="00C67F46" w:rsidRPr="008569CF" w:rsidRDefault="00C67F46" w:rsidP="001C3A88">
      <w:pPr>
        <w:widowControl w:val="0"/>
        <w:numPr>
          <w:ilvl w:val="0"/>
          <w:numId w:val="41"/>
        </w:numPr>
        <w:tabs>
          <w:tab w:val="left" w:pos="709"/>
        </w:tabs>
        <w:spacing w:before="240" w:after="240" w:line="240" w:lineRule="auto"/>
        <w:ind w:left="714" w:right="142" w:hanging="357"/>
        <w:jc w:val="both"/>
        <w:rPr>
          <w:rFonts w:ascii="Arial" w:hAnsi="Arial" w:cs="Arial"/>
          <w:sz w:val="21"/>
          <w:szCs w:val="21"/>
        </w:rPr>
      </w:pPr>
      <w:r w:rsidRPr="008569CF">
        <w:rPr>
          <w:rFonts w:ascii="Arial" w:hAnsi="Arial" w:cs="Arial"/>
          <w:sz w:val="21"/>
          <w:szCs w:val="21"/>
        </w:rPr>
        <w:t>d’évaluer les moyens humains, matériels et financiers permettant d’exécuter la stratégie de communication ;</w:t>
      </w:r>
    </w:p>
    <w:p w14:paraId="26C662F4" w14:textId="77777777" w:rsidR="00C67F46" w:rsidRPr="008569CF" w:rsidRDefault="00C67F46" w:rsidP="001C3A88">
      <w:pPr>
        <w:widowControl w:val="0"/>
        <w:numPr>
          <w:ilvl w:val="0"/>
          <w:numId w:val="41"/>
        </w:numPr>
        <w:tabs>
          <w:tab w:val="left" w:pos="709"/>
        </w:tabs>
        <w:spacing w:before="240" w:after="240" w:line="240" w:lineRule="auto"/>
        <w:ind w:left="714" w:right="142" w:hanging="357"/>
        <w:jc w:val="both"/>
        <w:rPr>
          <w:rFonts w:ascii="Arial" w:hAnsi="Arial" w:cs="Arial"/>
          <w:sz w:val="21"/>
          <w:szCs w:val="21"/>
        </w:rPr>
      </w:pPr>
      <w:r w:rsidRPr="008569CF">
        <w:rPr>
          <w:rFonts w:ascii="Arial" w:hAnsi="Arial" w:cs="Arial"/>
          <w:sz w:val="21"/>
          <w:szCs w:val="21"/>
        </w:rPr>
        <w:t>concevoir des outils et supports de communication (institutionnelle, de masse, …) adaptés à la stratégie définie (plaquettes, kakémonos, spots, reportage, films institutionnels, brochures, affiches, …).</w:t>
      </w:r>
    </w:p>
    <w:p w14:paraId="23CEE815" w14:textId="77777777" w:rsidR="00C67F46" w:rsidRPr="008569CF" w:rsidRDefault="00C67F46" w:rsidP="001C3A88">
      <w:pPr>
        <w:widowControl w:val="0"/>
        <w:numPr>
          <w:ilvl w:val="0"/>
          <w:numId w:val="41"/>
        </w:numPr>
        <w:tabs>
          <w:tab w:val="left" w:pos="709"/>
        </w:tabs>
        <w:spacing w:before="240" w:after="240" w:line="240" w:lineRule="auto"/>
        <w:ind w:left="714" w:right="142" w:hanging="357"/>
        <w:jc w:val="both"/>
        <w:rPr>
          <w:rFonts w:ascii="Arial" w:hAnsi="Arial" w:cs="Arial"/>
          <w:sz w:val="21"/>
          <w:szCs w:val="21"/>
        </w:rPr>
      </w:pPr>
      <w:r w:rsidRPr="008569CF">
        <w:rPr>
          <w:rFonts w:ascii="Arial" w:hAnsi="Arial" w:cs="Arial"/>
          <w:sz w:val="21"/>
          <w:szCs w:val="21"/>
        </w:rPr>
        <w:t>définir un chronogramme global de sa mise en œuvre, en précisant pour chaque activité, le vecteur de communication adapté, les biens et services à acquérir, les coûts unitaires et globaux, le calendrier d’exécution, le responsable, etc.</w:t>
      </w:r>
    </w:p>
    <w:p w14:paraId="53AA455E" w14:textId="77777777" w:rsidR="00C67F46" w:rsidRPr="008569CF" w:rsidRDefault="00C67F46" w:rsidP="001C3A88">
      <w:pPr>
        <w:pStyle w:val="Paragraphedeliste"/>
        <w:numPr>
          <w:ilvl w:val="0"/>
          <w:numId w:val="43"/>
        </w:numPr>
        <w:spacing w:after="120" w:line="240" w:lineRule="auto"/>
        <w:ind w:hanging="229"/>
        <w:contextualSpacing w:val="0"/>
        <w:jc w:val="both"/>
        <w:rPr>
          <w:rFonts w:ascii="Arial" w:hAnsi="Arial" w:cs="Arial"/>
          <w:sz w:val="21"/>
          <w:szCs w:val="21"/>
        </w:rPr>
      </w:pPr>
      <w:r w:rsidRPr="008569CF">
        <w:rPr>
          <w:rFonts w:ascii="Arial" w:hAnsi="Arial" w:cs="Arial"/>
          <w:b/>
          <w:sz w:val="21"/>
          <w:szCs w:val="21"/>
          <w:u w:val="single"/>
        </w:rPr>
        <w:t>Profil du Consultant</w:t>
      </w:r>
    </w:p>
    <w:p w14:paraId="46341BE3" w14:textId="77777777" w:rsidR="00C67F46" w:rsidRPr="008569CF" w:rsidRDefault="00C67F46" w:rsidP="00C67F46">
      <w:pPr>
        <w:spacing w:line="240" w:lineRule="auto"/>
        <w:jc w:val="both"/>
        <w:rPr>
          <w:rFonts w:ascii="Arial" w:hAnsi="Arial" w:cs="Arial"/>
          <w:sz w:val="21"/>
          <w:szCs w:val="21"/>
        </w:rPr>
      </w:pPr>
      <w:r w:rsidRPr="008569CF">
        <w:rPr>
          <w:rFonts w:ascii="Arial" w:hAnsi="Arial" w:cs="Arial"/>
          <w:sz w:val="21"/>
          <w:szCs w:val="21"/>
        </w:rPr>
        <w:t xml:space="preserve">La mission sera confiée à un consultant individuel spécialisé en communication institutionnelle et en conception de supports de communication et de sensibilisation. </w:t>
      </w:r>
    </w:p>
    <w:p w14:paraId="581EAD27" w14:textId="77777777" w:rsidR="00C67F46" w:rsidRPr="008569CF" w:rsidRDefault="00C67F46" w:rsidP="00C67F46">
      <w:pPr>
        <w:spacing w:line="240" w:lineRule="auto"/>
        <w:jc w:val="both"/>
        <w:rPr>
          <w:rFonts w:ascii="Arial" w:hAnsi="Arial" w:cs="Arial"/>
          <w:sz w:val="21"/>
          <w:szCs w:val="21"/>
        </w:rPr>
      </w:pPr>
      <w:r w:rsidRPr="008569CF">
        <w:rPr>
          <w:rFonts w:ascii="Arial" w:hAnsi="Arial" w:cs="Arial"/>
          <w:sz w:val="21"/>
          <w:szCs w:val="21"/>
        </w:rPr>
        <w:t xml:space="preserve">Il devra être de niveau minimum Bac+5 ou équivalent dans le domaine de la communication, avoir une expérience professionnelle d’au moins huit (08) ans dans le secteur de la communication institutionnelle et effectué au moins trois missions similaires d’accompagnement dans la communication d’organisation. </w:t>
      </w:r>
    </w:p>
    <w:p w14:paraId="2BE59B45" w14:textId="797AE1D1" w:rsidR="00C67F46" w:rsidRPr="008569CF" w:rsidRDefault="00C67F46" w:rsidP="00C67F46">
      <w:pPr>
        <w:spacing w:line="240" w:lineRule="auto"/>
        <w:jc w:val="both"/>
        <w:rPr>
          <w:rFonts w:ascii="Arial" w:hAnsi="Arial" w:cs="Arial"/>
          <w:sz w:val="21"/>
          <w:szCs w:val="21"/>
        </w:rPr>
      </w:pPr>
      <w:r w:rsidRPr="008569CF">
        <w:rPr>
          <w:rFonts w:ascii="Arial" w:hAnsi="Arial" w:cs="Arial"/>
          <w:sz w:val="21"/>
          <w:szCs w:val="21"/>
        </w:rPr>
        <w:t xml:space="preserve">Il devra disposer de compétences et </w:t>
      </w:r>
      <w:r w:rsidR="0048786C" w:rsidRPr="008569CF">
        <w:rPr>
          <w:rFonts w:ascii="Arial" w:hAnsi="Arial" w:cs="Arial"/>
          <w:sz w:val="21"/>
          <w:szCs w:val="21"/>
        </w:rPr>
        <w:t>d’une expérience avérée</w:t>
      </w:r>
      <w:r w:rsidRPr="008569CF">
        <w:rPr>
          <w:rFonts w:ascii="Arial" w:hAnsi="Arial" w:cs="Arial"/>
          <w:sz w:val="21"/>
          <w:szCs w:val="21"/>
        </w:rPr>
        <w:t xml:space="preserve"> dans le domaine de :</w:t>
      </w:r>
    </w:p>
    <w:p w14:paraId="22826156" w14:textId="77777777" w:rsidR="00C67F46" w:rsidRPr="008569CF" w:rsidRDefault="00C67F46" w:rsidP="001C3A88">
      <w:pPr>
        <w:widowControl w:val="0"/>
        <w:numPr>
          <w:ilvl w:val="0"/>
          <w:numId w:val="41"/>
        </w:numPr>
        <w:tabs>
          <w:tab w:val="left" w:pos="709"/>
        </w:tabs>
        <w:spacing w:before="240" w:after="240" w:line="240" w:lineRule="auto"/>
        <w:ind w:left="714" w:right="142" w:hanging="357"/>
        <w:jc w:val="both"/>
        <w:rPr>
          <w:rFonts w:ascii="Arial" w:hAnsi="Arial" w:cs="Arial"/>
          <w:sz w:val="21"/>
          <w:szCs w:val="21"/>
        </w:rPr>
      </w:pPr>
      <w:r w:rsidRPr="008569CF">
        <w:rPr>
          <w:rFonts w:ascii="Arial" w:hAnsi="Arial" w:cs="Arial"/>
          <w:sz w:val="21"/>
          <w:szCs w:val="21"/>
        </w:rPr>
        <w:t xml:space="preserve"> la communication institutionnelle, politique et sociale et ayant piloté au moins trois missions similaires pour des organismes/sociétés/structures d’envergure nationale ou internationale de préférences dans le domaine du développement urbain (préciser les références) ;</w:t>
      </w:r>
    </w:p>
    <w:p w14:paraId="7EDCEDB7" w14:textId="77777777" w:rsidR="00C67F46" w:rsidRPr="008569CF" w:rsidRDefault="00C67F46" w:rsidP="001C3A88">
      <w:pPr>
        <w:widowControl w:val="0"/>
        <w:numPr>
          <w:ilvl w:val="0"/>
          <w:numId w:val="41"/>
        </w:numPr>
        <w:tabs>
          <w:tab w:val="left" w:pos="709"/>
        </w:tabs>
        <w:spacing w:before="240" w:after="240" w:line="240" w:lineRule="auto"/>
        <w:ind w:left="714" w:right="142" w:hanging="357"/>
        <w:jc w:val="both"/>
        <w:rPr>
          <w:rFonts w:ascii="Arial" w:hAnsi="Arial" w:cs="Arial"/>
          <w:sz w:val="21"/>
          <w:szCs w:val="21"/>
        </w:rPr>
      </w:pPr>
      <w:r w:rsidRPr="008569CF">
        <w:rPr>
          <w:rFonts w:ascii="Arial" w:hAnsi="Arial" w:cs="Arial"/>
          <w:sz w:val="21"/>
          <w:szCs w:val="21"/>
        </w:rPr>
        <w:t>la conception de plans de communication surtout se rapportant au développement urbain ;</w:t>
      </w:r>
    </w:p>
    <w:p w14:paraId="7C987EA3" w14:textId="77777777" w:rsidR="00C67F46" w:rsidRPr="008569CF" w:rsidRDefault="00C67F46" w:rsidP="001C3A88">
      <w:pPr>
        <w:widowControl w:val="0"/>
        <w:numPr>
          <w:ilvl w:val="0"/>
          <w:numId w:val="41"/>
        </w:numPr>
        <w:tabs>
          <w:tab w:val="left" w:pos="709"/>
        </w:tabs>
        <w:spacing w:before="240" w:after="240" w:line="240" w:lineRule="auto"/>
        <w:ind w:left="714" w:right="142" w:hanging="357"/>
        <w:jc w:val="both"/>
        <w:rPr>
          <w:rFonts w:ascii="Arial" w:hAnsi="Arial" w:cs="Arial"/>
          <w:sz w:val="21"/>
          <w:szCs w:val="21"/>
        </w:rPr>
      </w:pPr>
      <w:r w:rsidRPr="008569CF">
        <w:rPr>
          <w:rFonts w:ascii="Arial" w:hAnsi="Arial" w:cs="Arial"/>
          <w:sz w:val="21"/>
          <w:szCs w:val="21"/>
        </w:rPr>
        <w:t>la gestion de projets en matière de communication et dans l’élaboration et la mise en œuvre de plans de communication des organisations ;</w:t>
      </w:r>
    </w:p>
    <w:p w14:paraId="013F287B" w14:textId="77777777" w:rsidR="00C67F46" w:rsidRPr="008569CF" w:rsidRDefault="00C67F46" w:rsidP="001C3A88">
      <w:pPr>
        <w:widowControl w:val="0"/>
        <w:numPr>
          <w:ilvl w:val="0"/>
          <w:numId w:val="41"/>
        </w:numPr>
        <w:tabs>
          <w:tab w:val="left" w:pos="709"/>
        </w:tabs>
        <w:spacing w:before="240" w:after="240" w:line="240" w:lineRule="auto"/>
        <w:ind w:left="714" w:right="142" w:hanging="357"/>
        <w:jc w:val="both"/>
        <w:rPr>
          <w:rFonts w:ascii="Arial" w:hAnsi="Arial" w:cs="Arial"/>
          <w:sz w:val="21"/>
          <w:szCs w:val="21"/>
        </w:rPr>
      </w:pPr>
      <w:r w:rsidRPr="008569CF">
        <w:rPr>
          <w:rFonts w:ascii="Arial" w:hAnsi="Arial" w:cs="Arial"/>
          <w:sz w:val="21"/>
          <w:szCs w:val="21"/>
        </w:rPr>
        <w:t>la conception et le développement de supports de communication (plaquettes, dépliants, bâches, kakémonos, brochures, films et spots etc...), de plan média et communication digitale ;</w:t>
      </w:r>
    </w:p>
    <w:p w14:paraId="6F00B47F" w14:textId="77777777" w:rsidR="00C67F46" w:rsidRPr="008569CF" w:rsidRDefault="00C67F46" w:rsidP="001C3A88">
      <w:pPr>
        <w:widowControl w:val="0"/>
        <w:numPr>
          <w:ilvl w:val="0"/>
          <w:numId w:val="41"/>
        </w:numPr>
        <w:tabs>
          <w:tab w:val="left" w:pos="709"/>
        </w:tabs>
        <w:spacing w:before="240" w:after="240" w:line="240" w:lineRule="auto"/>
        <w:ind w:left="714" w:right="142" w:hanging="357"/>
        <w:jc w:val="both"/>
        <w:rPr>
          <w:rFonts w:ascii="Arial" w:hAnsi="Arial" w:cs="Arial"/>
          <w:sz w:val="21"/>
          <w:szCs w:val="21"/>
        </w:rPr>
      </w:pPr>
      <w:r w:rsidRPr="008569CF">
        <w:rPr>
          <w:rFonts w:ascii="Arial" w:hAnsi="Arial" w:cs="Arial"/>
          <w:sz w:val="21"/>
          <w:szCs w:val="21"/>
        </w:rPr>
        <w:t>la gestion de projets impliquant plusieurs intervenants et bénéficiaires ;</w:t>
      </w:r>
    </w:p>
    <w:p w14:paraId="091966B9" w14:textId="77777777" w:rsidR="00C67F46" w:rsidRPr="008569CF" w:rsidRDefault="00C67F46" w:rsidP="00C67F46">
      <w:pPr>
        <w:spacing w:line="240" w:lineRule="auto"/>
        <w:jc w:val="both"/>
        <w:rPr>
          <w:rFonts w:ascii="Arial" w:hAnsi="Arial" w:cs="Arial"/>
          <w:sz w:val="21"/>
          <w:szCs w:val="21"/>
        </w:rPr>
      </w:pPr>
      <w:r w:rsidRPr="008569CF">
        <w:rPr>
          <w:rFonts w:ascii="Arial" w:hAnsi="Arial" w:cs="Arial"/>
          <w:sz w:val="21"/>
          <w:szCs w:val="21"/>
        </w:rPr>
        <w:t xml:space="preserve"> Il devra, en outre, avoir une bonne connaissance du milieu des médias et de la décentralisation ; ce qui sera un plus.</w:t>
      </w:r>
    </w:p>
    <w:p w14:paraId="1492E87E" w14:textId="77777777" w:rsidR="008569CF" w:rsidRDefault="008569CF">
      <w:pPr>
        <w:rPr>
          <w:rFonts w:ascii="Arial" w:hAnsi="Arial" w:cs="Arial"/>
          <w:b/>
          <w:sz w:val="21"/>
          <w:szCs w:val="21"/>
          <w:u w:val="single"/>
        </w:rPr>
      </w:pPr>
      <w:r>
        <w:rPr>
          <w:rFonts w:ascii="Arial" w:hAnsi="Arial" w:cs="Arial"/>
          <w:b/>
          <w:sz w:val="21"/>
          <w:szCs w:val="21"/>
          <w:u w:val="single"/>
        </w:rPr>
        <w:br w:type="page"/>
      </w:r>
    </w:p>
    <w:p w14:paraId="2E868C84" w14:textId="312932E9" w:rsidR="00C67F46" w:rsidRPr="008569CF" w:rsidRDefault="00C67F46" w:rsidP="001C3A88">
      <w:pPr>
        <w:pStyle w:val="Paragraphedeliste"/>
        <w:numPr>
          <w:ilvl w:val="0"/>
          <w:numId w:val="43"/>
        </w:numPr>
        <w:spacing w:after="120" w:line="240" w:lineRule="auto"/>
        <w:ind w:hanging="229"/>
        <w:contextualSpacing w:val="0"/>
        <w:jc w:val="both"/>
        <w:rPr>
          <w:rFonts w:ascii="Arial" w:hAnsi="Arial" w:cs="Arial"/>
          <w:b/>
          <w:sz w:val="21"/>
          <w:szCs w:val="21"/>
          <w:u w:val="single"/>
        </w:rPr>
      </w:pPr>
      <w:r w:rsidRPr="008569CF">
        <w:rPr>
          <w:rFonts w:ascii="Arial" w:hAnsi="Arial" w:cs="Arial"/>
          <w:b/>
          <w:sz w:val="21"/>
          <w:szCs w:val="21"/>
          <w:u w:val="single"/>
        </w:rPr>
        <w:lastRenderedPageBreak/>
        <w:t>DURÉE DE LA MISSION </w:t>
      </w:r>
    </w:p>
    <w:p w14:paraId="7AC97E77" w14:textId="77777777" w:rsidR="00C67F46" w:rsidRDefault="00C67F46" w:rsidP="00C67F46">
      <w:pPr>
        <w:spacing w:line="240" w:lineRule="auto"/>
        <w:jc w:val="both"/>
        <w:rPr>
          <w:rFonts w:ascii="Arial" w:hAnsi="Arial" w:cs="Arial"/>
          <w:sz w:val="21"/>
          <w:szCs w:val="21"/>
        </w:rPr>
      </w:pPr>
      <w:r w:rsidRPr="008569CF">
        <w:rPr>
          <w:rFonts w:ascii="Arial" w:hAnsi="Arial" w:cs="Arial"/>
          <w:sz w:val="21"/>
          <w:szCs w:val="21"/>
        </w:rPr>
        <w:t xml:space="preserve">Compte tenu de la portée et de l’importance de la mission, le consultant sélectionné sera mobilisé pour 60 H/J sur une durée globale de 3 mois y compris les délais de validation. </w:t>
      </w:r>
    </w:p>
    <w:p w14:paraId="62EDE710" w14:textId="77777777" w:rsidR="008569CF" w:rsidRPr="008569CF" w:rsidRDefault="008569CF" w:rsidP="00C67F46">
      <w:pPr>
        <w:spacing w:line="240" w:lineRule="auto"/>
        <w:jc w:val="both"/>
        <w:rPr>
          <w:rFonts w:ascii="Arial" w:hAnsi="Arial" w:cs="Arial"/>
          <w:sz w:val="21"/>
          <w:szCs w:val="21"/>
        </w:rPr>
      </w:pPr>
    </w:p>
    <w:p w14:paraId="1F058542" w14:textId="77777777" w:rsidR="00C67F46" w:rsidRPr="008569CF" w:rsidRDefault="00C67F46" w:rsidP="001C3A88">
      <w:pPr>
        <w:pStyle w:val="Paragraphedeliste"/>
        <w:numPr>
          <w:ilvl w:val="0"/>
          <w:numId w:val="43"/>
        </w:numPr>
        <w:spacing w:after="120" w:line="240" w:lineRule="auto"/>
        <w:ind w:hanging="229"/>
        <w:contextualSpacing w:val="0"/>
        <w:jc w:val="both"/>
        <w:rPr>
          <w:rFonts w:ascii="Arial" w:hAnsi="Arial" w:cs="Arial"/>
          <w:b/>
          <w:sz w:val="21"/>
          <w:szCs w:val="21"/>
        </w:rPr>
      </w:pPr>
      <w:r w:rsidRPr="008569CF">
        <w:rPr>
          <w:rFonts w:ascii="Arial" w:hAnsi="Arial" w:cs="Arial"/>
          <w:b/>
          <w:sz w:val="21"/>
          <w:szCs w:val="21"/>
        </w:rPr>
        <w:t xml:space="preserve"> </w:t>
      </w:r>
      <w:r w:rsidRPr="008569CF">
        <w:rPr>
          <w:rFonts w:ascii="Arial" w:hAnsi="Arial" w:cs="Arial"/>
          <w:b/>
          <w:sz w:val="21"/>
          <w:szCs w:val="21"/>
          <w:u w:val="single"/>
        </w:rPr>
        <w:t>METHODOLOGIE, LIVRABLE ET ECHEANCIER</w:t>
      </w:r>
      <w:r w:rsidRPr="008569CF">
        <w:rPr>
          <w:rFonts w:ascii="Arial" w:hAnsi="Arial" w:cs="Arial"/>
          <w:b/>
          <w:sz w:val="21"/>
          <w:szCs w:val="21"/>
        </w:rPr>
        <w:t xml:space="preserve">  </w:t>
      </w:r>
    </w:p>
    <w:p w14:paraId="7665FA42" w14:textId="77777777" w:rsidR="00C67F46" w:rsidRPr="008569CF" w:rsidRDefault="00C67F46" w:rsidP="00C67F46">
      <w:pPr>
        <w:spacing w:line="240" w:lineRule="auto"/>
        <w:jc w:val="both"/>
        <w:rPr>
          <w:rFonts w:ascii="Arial" w:hAnsi="Arial" w:cs="Arial"/>
          <w:sz w:val="21"/>
          <w:szCs w:val="21"/>
        </w:rPr>
      </w:pPr>
      <w:r w:rsidRPr="008569CF">
        <w:rPr>
          <w:rFonts w:ascii="Arial" w:hAnsi="Arial" w:cs="Arial"/>
          <w:sz w:val="21"/>
          <w:szCs w:val="21"/>
        </w:rPr>
        <w:t xml:space="preserve">Dans la préparation de son offre, le soumissionnaire expliquera dans quelle mesure la méthodologie d’élaboration du plan de communication proposée, rencontrera les objectifs de communication du PACASEN. Pour ce faire, il décrira l’approche qu’il entend mettre en avant pour son élaboration. Il précisera les méthodes de travail et les moyens à mobiliser, en termes d’efficacité, d’efficience et de garantie à livrer les résultats recherchés. </w:t>
      </w:r>
    </w:p>
    <w:p w14:paraId="413EAAA4" w14:textId="77777777" w:rsidR="00C67F46" w:rsidRPr="008569CF" w:rsidRDefault="00C67F46" w:rsidP="00C67F46">
      <w:pPr>
        <w:spacing w:line="240" w:lineRule="auto"/>
        <w:jc w:val="both"/>
        <w:rPr>
          <w:rFonts w:ascii="Arial" w:hAnsi="Arial" w:cs="Arial"/>
          <w:sz w:val="21"/>
          <w:szCs w:val="21"/>
        </w:rPr>
      </w:pPr>
      <w:r w:rsidRPr="008569CF">
        <w:rPr>
          <w:rFonts w:ascii="Arial" w:hAnsi="Arial" w:cs="Arial"/>
          <w:sz w:val="21"/>
          <w:szCs w:val="21"/>
        </w:rPr>
        <w:t xml:space="preserve">Pour chacun des objectifs, le prestataire définira les activités qui mèneront à leur atteinte. </w:t>
      </w:r>
    </w:p>
    <w:p w14:paraId="1C252860" w14:textId="77777777" w:rsidR="00C67F46" w:rsidRPr="008569CF" w:rsidRDefault="00C67F46" w:rsidP="00C67F46">
      <w:pPr>
        <w:spacing w:line="240" w:lineRule="auto"/>
        <w:jc w:val="both"/>
        <w:rPr>
          <w:rFonts w:ascii="Arial" w:eastAsia="Times New Roman" w:hAnsi="Arial" w:cs="Arial"/>
          <w:bCs/>
          <w:iCs/>
          <w:sz w:val="21"/>
          <w:szCs w:val="21"/>
        </w:rPr>
      </w:pPr>
      <w:r w:rsidRPr="008569CF">
        <w:rPr>
          <w:rFonts w:ascii="Arial" w:hAnsi="Arial" w:cs="Arial"/>
          <w:sz w:val="21"/>
          <w:szCs w:val="21"/>
        </w:rPr>
        <w:t>Pour chacune des activités proposées, il s’agira d’identifier les ressources requises et les efforts nécessaires à cet effet, le cas échéant. En outre, le consultant devra préciser le calendrier pour la fourniture des rapports listés ci-dessous :</w:t>
      </w:r>
    </w:p>
    <w:p w14:paraId="588AB9B3" w14:textId="77777777" w:rsidR="00C67F46" w:rsidRPr="008569CF" w:rsidRDefault="00C67F46" w:rsidP="001C3A88">
      <w:pPr>
        <w:widowControl w:val="0"/>
        <w:numPr>
          <w:ilvl w:val="0"/>
          <w:numId w:val="41"/>
        </w:numPr>
        <w:tabs>
          <w:tab w:val="left" w:pos="709"/>
        </w:tabs>
        <w:spacing w:before="240" w:after="240" w:line="240" w:lineRule="auto"/>
        <w:ind w:left="714" w:right="142" w:hanging="357"/>
        <w:jc w:val="both"/>
        <w:rPr>
          <w:rFonts w:ascii="Arial" w:hAnsi="Arial" w:cs="Arial"/>
          <w:sz w:val="21"/>
          <w:szCs w:val="21"/>
        </w:rPr>
      </w:pPr>
      <w:r w:rsidRPr="008569CF">
        <w:rPr>
          <w:rFonts w:ascii="Arial" w:hAnsi="Arial" w:cs="Arial"/>
          <w:sz w:val="21"/>
          <w:szCs w:val="21"/>
        </w:rPr>
        <w:t>une Note méthodologique d’élaboration du Plan de communication ;</w:t>
      </w:r>
    </w:p>
    <w:p w14:paraId="5D02E529" w14:textId="77777777" w:rsidR="00C67F46" w:rsidRPr="008569CF" w:rsidRDefault="00C67F46" w:rsidP="001C3A88">
      <w:pPr>
        <w:widowControl w:val="0"/>
        <w:numPr>
          <w:ilvl w:val="0"/>
          <w:numId w:val="41"/>
        </w:numPr>
        <w:tabs>
          <w:tab w:val="left" w:pos="709"/>
        </w:tabs>
        <w:spacing w:before="240" w:after="240" w:line="240" w:lineRule="auto"/>
        <w:ind w:left="714" w:right="142" w:hanging="357"/>
        <w:jc w:val="both"/>
        <w:rPr>
          <w:rFonts w:ascii="Arial" w:hAnsi="Arial" w:cs="Arial"/>
          <w:sz w:val="21"/>
          <w:szCs w:val="21"/>
        </w:rPr>
      </w:pPr>
      <w:r w:rsidRPr="008569CF">
        <w:rPr>
          <w:rFonts w:ascii="Arial" w:hAnsi="Arial" w:cs="Arial"/>
          <w:sz w:val="21"/>
          <w:szCs w:val="21"/>
        </w:rPr>
        <w:t>une Version provisoire du Plan de communication et ;</w:t>
      </w:r>
    </w:p>
    <w:p w14:paraId="531E4DA1" w14:textId="77777777" w:rsidR="00C67F46" w:rsidRPr="008569CF" w:rsidRDefault="00C67F46" w:rsidP="001C3A88">
      <w:pPr>
        <w:widowControl w:val="0"/>
        <w:numPr>
          <w:ilvl w:val="0"/>
          <w:numId w:val="41"/>
        </w:numPr>
        <w:tabs>
          <w:tab w:val="left" w:pos="709"/>
        </w:tabs>
        <w:spacing w:before="240" w:after="240" w:line="240" w:lineRule="auto"/>
        <w:ind w:left="714" w:right="142" w:hanging="357"/>
        <w:jc w:val="both"/>
        <w:rPr>
          <w:rFonts w:ascii="Arial" w:hAnsi="Arial" w:cs="Arial"/>
          <w:sz w:val="21"/>
          <w:szCs w:val="21"/>
        </w:rPr>
      </w:pPr>
      <w:r w:rsidRPr="008569CF">
        <w:rPr>
          <w:rFonts w:ascii="Arial" w:hAnsi="Arial" w:cs="Arial"/>
          <w:sz w:val="21"/>
          <w:szCs w:val="21"/>
        </w:rPr>
        <w:t xml:space="preserve">un Rapport final validé du plan de communication </w:t>
      </w:r>
    </w:p>
    <w:p w14:paraId="4C94FD5E" w14:textId="77777777" w:rsidR="00C67F46" w:rsidRPr="008569CF" w:rsidRDefault="00C67F46" w:rsidP="00C67F46">
      <w:pPr>
        <w:spacing w:line="240" w:lineRule="auto"/>
        <w:jc w:val="both"/>
        <w:rPr>
          <w:rFonts w:ascii="Arial" w:hAnsi="Arial" w:cs="Arial"/>
          <w:sz w:val="21"/>
          <w:szCs w:val="21"/>
        </w:rPr>
      </w:pPr>
      <w:r w:rsidRPr="008569CF">
        <w:rPr>
          <w:rFonts w:ascii="Arial" w:hAnsi="Arial" w:cs="Arial"/>
          <w:sz w:val="21"/>
          <w:szCs w:val="21"/>
        </w:rPr>
        <w:t xml:space="preserve">Tous ces documents livrables devront être soumis à l’ADM en 05 exemplaires en version papier et 05 en version électronique. </w:t>
      </w:r>
    </w:p>
    <w:p w14:paraId="0AC8DDDD" w14:textId="77777777" w:rsidR="00C67F46" w:rsidRPr="008569CF" w:rsidRDefault="00C67F46" w:rsidP="00C67F46">
      <w:pPr>
        <w:tabs>
          <w:tab w:val="left" w:pos="0"/>
        </w:tabs>
        <w:spacing w:line="240" w:lineRule="auto"/>
        <w:jc w:val="both"/>
        <w:rPr>
          <w:rFonts w:ascii="Arial" w:hAnsi="Arial" w:cs="Arial"/>
          <w:sz w:val="21"/>
          <w:szCs w:val="21"/>
        </w:rPr>
      </w:pPr>
      <w:r w:rsidRPr="008569CF">
        <w:rPr>
          <w:rFonts w:ascii="Arial" w:hAnsi="Arial" w:cs="Arial"/>
          <w:sz w:val="21"/>
          <w:szCs w:val="21"/>
        </w:rPr>
        <w:t>Le calendrier des livrables est réparti ainsi qu’il suit :</w:t>
      </w:r>
    </w:p>
    <w:p w14:paraId="56F40B2D" w14:textId="77777777" w:rsidR="00C67F46" w:rsidRPr="008569CF" w:rsidRDefault="00C67F46" w:rsidP="00C67F46">
      <w:pPr>
        <w:tabs>
          <w:tab w:val="left" w:pos="0"/>
        </w:tabs>
        <w:spacing w:line="240" w:lineRule="auto"/>
        <w:jc w:val="both"/>
        <w:rPr>
          <w:rFonts w:ascii="Arial" w:hAnsi="Arial" w:cs="Arial"/>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2"/>
        <w:gridCol w:w="2610"/>
        <w:gridCol w:w="2610"/>
      </w:tblGrid>
      <w:tr w:rsidR="00C67F46" w:rsidRPr="008569CF" w14:paraId="73968004" w14:textId="77777777" w:rsidTr="00E044F0">
        <w:tc>
          <w:tcPr>
            <w:tcW w:w="2120" w:type="pct"/>
            <w:shd w:val="clear" w:color="auto" w:fill="DEEAF6" w:themeFill="accent1" w:themeFillTint="33"/>
            <w:vAlign w:val="center"/>
          </w:tcPr>
          <w:p w14:paraId="6B5D9769" w14:textId="77777777" w:rsidR="00C67F46" w:rsidRPr="008569CF" w:rsidRDefault="00C67F46" w:rsidP="00735298">
            <w:pPr>
              <w:spacing w:line="240" w:lineRule="auto"/>
              <w:jc w:val="both"/>
              <w:rPr>
                <w:rFonts w:ascii="Arial" w:hAnsi="Arial" w:cs="Arial"/>
                <w:b/>
                <w:sz w:val="21"/>
                <w:szCs w:val="21"/>
              </w:rPr>
            </w:pPr>
            <w:r w:rsidRPr="008569CF">
              <w:rPr>
                <w:rFonts w:ascii="Arial" w:hAnsi="Arial" w:cs="Arial"/>
                <w:b/>
                <w:sz w:val="21"/>
                <w:szCs w:val="21"/>
              </w:rPr>
              <w:t>ACTIVITÉS</w:t>
            </w:r>
          </w:p>
        </w:tc>
        <w:tc>
          <w:tcPr>
            <w:tcW w:w="1440" w:type="pct"/>
            <w:shd w:val="clear" w:color="auto" w:fill="DEEAF6" w:themeFill="accent1" w:themeFillTint="33"/>
            <w:vAlign w:val="center"/>
          </w:tcPr>
          <w:p w14:paraId="00867DBA" w14:textId="77777777" w:rsidR="00C67F46" w:rsidRPr="008569CF" w:rsidRDefault="00C67F46" w:rsidP="00735298">
            <w:pPr>
              <w:spacing w:line="240" w:lineRule="auto"/>
              <w:jc w:val="both"/>
              <w:rPr>
                <w:rFonts w:ascii="Arial" w:hAnsi="Arial" w:cs="Arial"/>
                <w:b/>
                <w:sz w:val="21"/>
                <w:szCs w:val="21"/>
              </w:rPr>
            </w:pPr>
            <w:r w:rsidRPr="008569CF">
              <w:rPr>
                <w:rFonts w:ascii="Arial" w:hAnsi="Arial" w:cs="Arial"/>
                <w:b/>
                <w:sz w:val="21"/>
                <w:szCs w:val="21"/>
              </w:rPr>
              <w:t>LIVRABLES</w:t>
            </w:r>
          </w:p>
        </w:tc>
        <w:tc>
          <w:tcPr>
            <w:tcW w:w="1440" w:type="pct"/>
            <w:shd w:val="clear" w:color="auto" w:fill="DEEAF6" w:themeFill="accent1" w:themeFillTint="33"/>
            <w:vAlign w:val="center"/>
          </w:tcPr>
          <w:p w14:paraId="4291EF4F" w14:textId="77777777" w:rsidR="00C67F46" w:rsidRPr="008569CF" w:rsidRDefault="00C67F46" w:rsidP="00735298">
            <w:pPr>
              <w:spacing w:line="240" w:lineRule="auto"/>
              <w:jc w:val="both"/>
              <w:rPr>
                <w:rFonts w:ascii="Arial" w:hAnsi="Arial" w:cs="Arial"/>
                <w:b/>
                <w:sz w:val="21"/>
                <w:szCs w:val="21"/>
              </w:rPr>
            </w:pPr>
            <w:r w:rsidRPr="008569CF">
              <w:rPr>
                <w:rFonts w:ascii="Arial" w:hAnsi="Arial" w:cs="Arial"/>
                <w:b/>
                <w:sz w:val="21"/>
                <w:szCs w:val="21"/>
              </w:rPr>
              <w:t xml:space="preserve">DURÉE </w:t>
            </w:r>
          </w:p>
        </w:tc>
      </w:tr>
      <w:tr w:rsidR="00C67F46" w:rsidRPr="008569CF" w14:paraId="74797CE9" w14:textId="77777777" w:rsidTr="007923DF">
        <w:trPr>
          <w:trHeight w:val="939"/>
        </w:trPr>
        <w:tc>
          <w:tcPr>
            <w:tcW w:w="2120" w:type="pct"/>
            <w:shd w:val="clear" w:color="auto" w:fill="auto"/>
            <w:vAlign w:val="center"/>
          </w:tcPr>
          <w:p w14:paraId="6FBA0858" w14:textId="77777777" w:rsidR="00C67F46" w:rsidRPr="008569CF" w:rsidRDefault="00C67F46" w:rsidP="001C3A88">
            <w:pPr>
              <w:pStyle w:val="Paragraphedeliste"/>
              <w:numPr>
                <w:ilvl w:val="0"/>
                <w:numId w:val="40"/>
              </w:numPr>
              <w:spacing w:after="200" w:line="240" w:lineRule="auto"/>
              <w:contextualSpacing w:val="0"/>
              <w:jc w:val="both"/>
              <w:rPr>
                <w:rFonts w:ascii="Arial" w:hAnsi="Arial" w:cs="Arial"/>
                <w:iCs/>
                <w:sz w:val="21"/>
                <w:szCs w:val="21"/>
              </w:rPr>
            </w:pPr>
            <w:r w:rsidRPr="008569CF">
              <w:rPr>
                <w:rFonts w:ascii="Arial" w:hAnsi="Arial" w:cs="Arial"/>
                <w:iCs/>
                <w:sz w:val="21"/>
                <w:szCs w:val="21"/>
              </w:rPr>
              <w:t xml:space="preserve">rencontres avec les différents acteurs </w:t>
            </w:r>
          </w:p>
        </w:tc>
        <w:tc>
          <w:tcPr>
            <w:tcW w:w="1440" w:type="pct"/>
            <w:shd w:val="clear" w:color="auto" w:fill="auto"/>
            <w:vAlign w:val="center"/>
          </w:tcPr>
          <w:p w14:paraId="4EDF1194" w14:textId="77777777" w:rsidR="00C67F46" w:rsidRPr="008569CF" w:rsidRDefault="00C67F46" w:rsidP="00735298">
            <w:pPr>
              <w:pStyle w:val="Paragraphedeliste"/>
              <w:ind w:left="142"/>
              <w:contextualSpacing w:val="0"/>
              <w:rPr>
                <w:rFonts w:ascii="Arial" w:hAnsi="Arial" w:cs="Arial"/>
                <w:sz w:val="21"/>
                <w:szCs w:val="21"/>
              </w:rPr>
            </w:pPr>
            <w:r w:rsidRPr="008569CF">
              <w:rPr>
                <w:rFonts w:ascii="Arial" w:hAnsi="Arial" w:cs="Arial"/>
                <w:sz w:val="21"/>
                <w:szCs w:val="21"/>
              </w:rPr>
              <w:t xml:space="preserve">Note méthodologique d’élaboration du Plan de communication  </w:t>
            </w:r>
          </w:p>
        </w:tc>
        <w:tc>
          <w:tcPr>
            <w:tcW w:w="1440" w:type="pct"/>
            <w:shd w:val="clear" w:color="auto" w:fill="auto"/>
            <w:vAlign w:val="center"/>
          </w:tcPr>
          <w:p w14:paraId="5EB22D1C" w14:textId="77777777" w:rsidR="00C67F46" w:rsidRPr="008569CF" w:rsidRDefault="00C67F46" w:rsidP="00735298">
            <w:pPr>
              <w:spacing w:line="240" w:lineRule="auto"/>
              <w:jc w:val="both"/>
              <w:rPr>
                <w:rFonts w:ascii="Arial" w:hAnsi="Arial" w:cs="Arial"/>
                <w:sz w:val="21"/>
                <w:szCs w:val="21"/>
              </w:rPr>
            </w:pPr>
            <w:r w:rsidRPr="008569CF">
              <w:rPr>
                <w:rFonts w:ascii="Arial" w:hAnsi="Arial" w:cs="Arial"/>
                <w:sz w:val="21"/>
                <w:szCs w:val="21"/>
              </w:rPr>
              <w:t>07 H/jour (équivalent à 10 jours calendaire)</w:t>
            </w:r>
          </w:p>
        </w:tc>
      </w:tr>
      <w:tr w:rsidR="00C67F46" w:rsidRPr="008569CF" w14:paraId="6BF6C607" w14:textId="77777777" w:rsidTr="007923DF">
        <w:trPr>
          <w:trHeight w:val="1338"/>
        </w:trPr>
        <w:tc>
          <w:tcPr>
            <w:tcW w:w="2120" w:type="pct"/>
            <w:shd w:val="clear" w:color="auto" w:fill="auto"/>
            <w:vAlign w:val="center"/>
          </w:tcPr>
          <w:p w14:paraId="73B9EC81" w14:textId="77777777" w:rsidR="00C67F46" w:rsidRPr="008569CF" w:rsidRDefault="00C67F46" w:rsidP="001C3A88">
            <w:pPr>
              <w:pStyle w:val="Paragraphedeliste"/>
              <w:numPr>
                <w:ilvl w:val="0"/>
                <w:numId w:val="40"/>
              </w:numPr>
              <w:spacing w:after="0" w:line="240" w:lineRule="auto"/>
              <w:contextualSpacing w:val="0"/>
              <w:jc w:val="both"/>
              <w:rPr>
                <w:rFonts w:ascii="Arial" w:hAnsi="Arial" w:cs="Arial"/>
                <w:iCs/>
                <w:sz w:val="21"/>
                <w:szCs w:val="21"/>
              </w:rPr>
            </w:pPr>
            <w:r w:rsidRPr="008569CF">
              <w:rPr>
                <w:rFonts w:ascii="Arial" w:hAnsi="Arial" w:cs="Arial"/>
                <w:sz w:val="21"/>
                <w:szCs w:val="21"/>
              </w:rPr>
              <w:t xml:space="preserve">Version provisoire du Plan de communication </w:t>
            </w:r>
          </w:p>
        </w:tc>
        <w:tc>
          <w:tcPr>
            <w:tcW w:w="1440" w:type="pct"/>
            <w:shd w:val="clear" w:color="auto" w:fill="auto"/>
            <w:vAlign w:val="center"/>
          </w:tcPr>
          <w:p w14:paraId="3EB3066D" w14:textId="77777777" w:rsidR="00C67F46" w:rsidRPr="008569CF" w:rsidRDefault="00C67F46" w:rsidP="00735298">
            <w:pPr>
              <w:spacing w:line="240" w:lineRule="auto"/>
              <w:jc w:val="both"/>
              <w:rPr>
                <w:rFonts w:ascii="Arial" w:hAnsi="Arial" w:cs="Arial"/>
                <w:i/>
                <w:sz w:val="21"/>
                <w:szCs w:val="21"/>
              </w:rPr>
            </w:pPr>
            <w:r w:rsidRPr="008569CF">
              <w:rPr>
                <w:rFonts w:ascii="Arial" w:hAnsi="Arial" w:cs="Arial"/>
                <w:sz w:val="21"/>
                <w:szCs w:val="21"/>
              </w:rPr>
              <w:t xml:space="preserve">5 exemplaires </w:t>
            </w:r>
          </w:p>
          <w:p w14:paraId="750A5D49" w14:textId="77777777" w:rsidR="00C67F46" w:rsidRPr="008569CF" w:rsidRDefault="00C67F46" w:rsidP="00735298">
            <w:pPr>
              <w:spacing w:line="240" w:lineRule="auto"/>
              <w:jc w:val="both"/>
              <w:rPr>
                <w:rFonts w:ascii="Arial" w:hAnsi="Arial" w:cs="Arial"/>
                <w:sz w:val="21"/>
                <w:szCs w:val="21"/>
              </w:rPr>
            </w:pPr>
            <w:r w:rsidRPr="008569CF">
              <w:rPr>
                <w:rFonts w:ascii="Arial" w:hAnsi="Arial" w:cs="Arial"/>
                <w:i/>
                <w:sz w:val="21"/>
                <w:szCs w:val="21"/>
              </w:rPr>
              <w:t>(Papier physique) et sur clé USB</w:t>
            </w:r>
          </w:p>
        </w:tc>
        <w:tc>
          <w:tcPr>
            <w:tcW w:w="1440" w:type="pct"/>
            <w:shd w:val="clear" w:color="auto" w:fill="auto"/>
            <w:vAlign w:val="center"/>
          </w:tcPr>
          <w:p w14:paraId="29A9A39F" w14:textId="77777777" w:rsidR="00C67F46" w:rsidRPr="008569CF" w:rsidRDefault="00C67F46" w:rsidP="00735298">
            <w:pPr>
              <w:spacing w:line="240" w:lineRule="auto"/>
              <w:jc w:val="both"/>
              <w:rPr>
                <w:rFonts w:ascii="Arial" w:hAnsi="Arial" w:cs="Arial"/>
                <w:sz w:val="21"/>
                <w:szCs w:val="21"/>
              </w:rPr>
            </w:pPr>
            <w:r w:rsidRPr="008569CF">
              <w:rPr>
                <w:rFonts w:ascii="Arial" w:hAnsi="Arial" w:cs="Arial"/>
                <w:sz w:val="21"/>
                <w:szCs w:val="21"/>
              </w:rPr>
              <w:t>44 H/jour (équivalent à 2 mois calendaire)</w:t>
            </w:r>
          </w:p>
        </w:tc>
      </w:tr>
      <w:tr w:rsidR="00C67F46" w:rsidRPr="008569CF" w14:paraId="2D5F180B" w14:textId="77777777" w:rsidTr="007923DF">
        <w:trPr>
          <w:trHeight w:val="1282"/>
        </w:trPr>
        <w:tc>
          <w:tcPr>
            <w:tcW w:w="2120" w:type="pct"/>
            <w:shd w:val="clear" w:color="auto" w:fill="auto"/>
            <w:vAlign w:val="center"/>
          </w:tcPr>
          <w:p w14:paraId="7517EE61" w14:textId="77777777" w:rsidR="00C67F46" w:rsidRPr="008569CF" w:rsidRDefault="00C67F46" w:rsidP="001C3A88">
            <w:pPr>
              <w:numPr>
                <w:ilvl w:val="0"/>
                <w:numId w:val="40"/>
              </w:numPr>
              <w:tabs>
                <w:tab w:val="left" w:pos="0"/>
              </w:tabs>
              <w:autoSpaceDE w:val="0"/>
              <w:autoSpaceDN w:val="0"/>
              <w:adjustRightInd w:val="0"/>
              <w:spacing w:after="0" w:line="240" w:lineRule="auto"/>
              <w:jc w:val="both"/>
              <w:rPr>
                <w:rFonts w:ascii="Arial" w:hAnsi="Arial" w:cs="Arial"/>
                <w:sz w:val="21"/>
                <w:szCs w:val="21"/>
              </w:rPr>
            </w:pPr>
            <w:r w:rsidRPr="008569CF">
              <w:rPr>
                <w:rFonts w:ascii="Arial" w:hAnsi="Arial" w:cs="Arial"/>
                <w:sz w:val="21"/>
                <w:szCs w:val="21"/>
              </w:rPr>
              <w:t>Rapport final validé du plan de communication (renfermant la stratégie, les cibles, les activités de communication le chronogramme des activités, le budget et le suivi évaluation)</w:t>
            </w:r>
          </w:p>
          <w:p w14:paraId="3220F88C" w14:textId="77777777" w:rsidR="00C67F46" w:rsidRPr="008569CF" w:rsidRDefault="00C67F46" w:rsidP="00735298">
            <w:pPr>
              <w:pStyle w:val="Paragraphedeliste"/>
              <w:spacing w:after="200" w:line="240" w:lineRule="auto"/>
              <w:ind w:left="502"/>
              <w:contextualSpacing w:val="0"/>
              <w:jc w:val="both"/>
              <w:rPr>
                <w:rFonts w:ascii="Arial" w:hAnsi="Arial" w:cs="Arial"/>
                <w:sz w:val="21"/>
                <w:szCs w:val="21"/>
              </w:rPr>
            </w:pPr>
          </w:p>
        </w:tc>
        <w:tc>
          <w:tcPr>
            <w:tcW w:w="1440" w:type="pct"/>
            <w:shd w:val="clear" w:color="auto" w:fill="auto"/>
            <w:vAlign w:val="center"/>
          </w:tcPr>
          <w:p w14:paraId="35EBEFB2" w14:textId="77777777" w:rsidR="00C67F46" w:rsidRPr="008569CF" w:rsidRDefault="00C67F46" w:rsidP="00735298">
            <w:pPr>
              <w:spacing w:line="240" w:lineRule="auto"/>
              <w:jc w:val="both"/>
              <w:rPr>
                <w:rFonts w:ascii="Arial" w:eastAsia="Calibri" w:hAnsi="Arial" w:cs="Arial"/>
                <w:sz w:val="21"/>
                <w:szCs w:val="21"/>
              </w:rPr>
            </w:pPr>
            <w:r w:rsidRPr="008569CF">
              <w:rPr>
                <w:rFonts w:ascii="Arial" w:eastAsia="Calibri" w:hAnsi="Arial" w:cs="Arial"/>
                <w:sz w:val="21"/>
                <w:szCs w:val="21"/>
              </w:rPr>
              <w:t xml:space="preserve">5 exemplaires </w:t>
            </w:r>
            <w:r w:rsidRPr="008569CF">
              <w:rPr>
                <w:rFonts w:ascii="Arial" w:hAnsi="Arial" w:cs="Arial"/>
                <w:i/>
                <w:sz w:val="21"/>
                <w:szCs w:val="21"/>
              </w:rPr>
              <w:t>(Papier physique) et sur clé USB</w:t>
            </w:r>
          </w:p>
        </w:tc>
        <w:tc>
          <w:tcPr>
            <w:tcW w:w="1440" w:type="pct"/>
            <w:shd w:val="clear" w:color="auto" w:fill="auto"/>
            <w:vAlign w:val="center"/>
          </w:tcPr>
          <w:p w14:paraId="37575B87" w14:textId="77777777" w:rsidR="00C67F46" w:rsidRPr="008569CF" w:rsidRDefault="00C67F46" w:rsidP="00735298">
            <w:pPr>
              <w:spacing w:line="240" w:lineRule="auto"/>
              <w:jc w:val="both"/>
              <w:rPr>
                <w:rFonts w:ascii="Arial" w:hAnsi="Arial" w:cs="Arial"/>
                <w:sz w:val="21"/>
                <w:szCs w:val="21"/>
              </w:rPr>
            </w:pPr>
            <w:r w:rsidRPr="008569CF">
              <w:rPr>
                <w:rFonts w:ascii="Arial" w:hAnsi="Arial" w:cs="Arial"/>
                <w:sz w:val="21"/>
                <w:szCs w:val="21"/>
              </w:rPr>
              <w:t>14H/jour (équivalent à 20 jours calendaire)</w:t>
            </w:r>
          </w:p>
        </w:tc>
      </w:tr>
      <w:tr w:rsidR="00C67F46" w:rsidRPr="008569CF" w14:paraId="2F3DFEFA" w14:textId="77777777" w:rsidTr="007923DF">
        <w:trPr>
          <w:trHeight w:val="530"/>
        </w:trPr>
        <w:tc>
          <w:tcPr>
            <w:tcW w:w="3560" w:type="pct"/>
            <w:gridSpan w:val="2"/>
            <w:shd w:val="clear" w:color="auto" w:fill="auto"/>
            <w:vAlign w:val="center"/>
          </w:tcPr>
          <w:p w14:paraId="342A3B35" w14:textId="77777777" w:rsidR="00C67F46" w:rsidRPr="008569CF" w:rsidRDefault="00C67F46" w:rsidP="00735298">
            <w:pPr>
              <w:spacing w:after="60" w:line="240" w:lineRule="auto"/>
              <w:jc w:val="both"/>
              <w:rPr>
                <w:rFonts w:ascii="Arial" w:hAnsi="Arial" w:cs="Arial"/>
                <w:b/>
                <w:sz w:val="21"/>
                <w:szCs w:val="21"/>
              </w:rPr>
            </w:pPr>
            <w:r w:rsidRPr="008569CF">
              <w:rPr>
                <w:rFonts w:ascii="Arial" w:hAnsi="Arial" w:cs="Arial"/>
                <w:b/>
                <w:sz w:val="21"/>
                <w:szCs w:val="21"/>
              </w:rPr>
              <w:t>TOTAL</w:t>
            </w:r>
          </w:p>
        </w:tc>
        <w:tc>
          <w:tcPr>
            <w:tcW w:w="1440" w:type="pct"/>
            <w:shd w:val="clear" w:color="auto" w:fill="auto"/>
            <w:vAlign w:val="center"/>
          </w:tcPr>
          <w:p w14:paraId="532E3898" w14:textId="77777777" w:rsidR="00C67F46" w:rsidRPr="008569CF" w:rsidDel="00C14EAA" w:rsidRDefault="00C67F46" w:rsidP="00735298">
            <w:pPr>
              <w:spacing w:line="240" w:lineRule="auto"/>
              <w:jc w:val="both"/>
              <w:rPr>
                <w:rFonts w:ascii="Arial" w:hAnsi="Arial" w:cs="Arial"/>
                <w:b/>
                <w:sz w:val="21"/>
                <w:szCs w:val="21"/>
              </w:rPr>
            </w:pPr>
            <w:r w:rsidRPr="008569CF">
              <w:rPr>
                <w:rFonts w:ascii="Arial" w:hAnsi="Arial" w:cs="Arial"/>
                <w:b/>
                <w:sz w:val="21"/>
                <w:szCs w:val="21"/>
              </w:rPr>
              <w:t>60 H/jour</w:t>
            </w:r>
          </w:p>
        </w:tc>
      </w:tr>
    </w:tbl>
    <w:p w14:paraId="786B9BE7" w14:textId="3E2119D4" w:rsidR="00AD51FD" w:rsidRDefault="00AD51FD" w:rsidP="008569CF">
      <w:pPr>
        <w:spacing w:line="240" w:lineRule="auto"/>
        <w:jc w:val="both"/>
        <w:rPr>
          <w:rFonts w:ascii="Arial" w:hAnsi="Arial" w:cs="Arial"/>
          <w:sz w:val="21"/>
          <w:szCs w:val="21"/>
        </w:rPr>
      </w:pPr>
    </w:p>
    <w:p w14:paraId="16E89FED" w14:textId="77777777" w:rsidR="00AD51FD" w:rsidRDefault="00AD51FD">
      <w:pPr>
        <w:rPr>
          <w:rFonts w:ascii="Arial" w:hAnsi="Arial" w:cs="Arial"/>
          <w:sz w:val="21"/>
          <w:szCs w:val="21"/>
        </w:rPr>
      </w:pPr>
      <w:r>
        <w:rPr>
          <w:rFonts w:ascii="Arial" w:hAnsi="Arial" w:cs="Arial"/>
          <w:sz w:val="21"/>
          <w:szCs w:val="21"/>
        </w:rPr>
        <w:br w:type="page"/>
      </w:r>
    </w:p>
    <w:p w14:paraId="754C0CA1" w14:textId="7D2B8FE9" w:rsidR="00AD51FD" w:rsidRPr="00F46907" w:rsidRDefault="00AD51FD" w:rsidP="00AD51FD">
      <w:pPr>
        <w:pStyle w:val="Titre2"/>
        <w:numPr>
          <w:ilvl w:val="0"/>
          <w:numId w:val="0"/>
        </w:numPr>
      </w:pPr>
      <w:bookmarkStart w:id="822" w:name="_Toc25913849"/>
      <w:bookmarkStart w:id="823" w:name="_Toc25913938"/>
      <w:bookmarkStart w:id="824" w:name="_Toc38019986"/>
      <w:r>
        <w:lastRenderedPageBreak/>
        <w:t xml:space="preserve">Annexe </w:t>
      </w:r>
      <w:r w:rsidR="00A52F40">
        <w:t>5</w:t>
      </w:r>
      <w:r w:rsidRPr="00F46907">
        <w:t xml:space="preserve"> : </w:t>
      </w:r>
      <w:r w:rsidRPr="00AD51FD">
        <w:t>Plan de Travail Trimestriel</w:t>
      </w:r>
      <w:bookmarkEnd w:id="822"/>
      <w:bookmarkEnd w:id="823"/>
      <w:bookmarkEnd w:id="824"/>
    </w:p>
    <w:p w14:paraId="080A91DA" w14:textId="77777777" w:rsidR="00E044F0" w:rsidRPr="00E044F0" w:rsidRDefault="00E044F0" w:rsidP="00E044F0">
      <w:pPr>
        <w:pBdr>
          <w:top w:val="single" w:sz="4" w:space="10" w:color="5B9BD5" w:themeColor="accent1"/>
          <w:bottom w:val="single" w:sz="4" w:space="10" w:color="5B9BD5" w:themeColor="accent1"/>
        </w:pBdr>
        <w:spacing w:before="360" w:after="360"/>
        <w:ind w:left="864" w:right="864"/>
        <w:jc w:val="center"/>
        <w:rPr>
          <w:rFonts w:ascii="Arial Narrow" w:hAnsi="Arial Narrow"/>
          <w:i/>
          <w:iCs/>
          <w:color w:val="C45911" w:themeColor="accent2" w:themeShade="BF"/>
          <w:sz w:val="36"/>
          <w:lang w:eastAsia="fr-FR"/>
        </w:rPr>
      </w:pPr>
      <w:r w:rsidRPr="00E044F0">
        <w:rPr>
          <w:rFonts w:ascii="Arial Narrow" w:hAnsi="Arial Narrow"/>
          <w:i/>
          <w:iCs/>
          <w:color w:val="C45911" w:themeColor="accent2" w:themeShade="BF"/>
          <w:sz w:val="36"/>
          <w:lang w:eastAsia="fr-FR"/>
        </w:rPr>
        <w:t>Élaboration du plan de communication du Programme d’Appui aux Communes et Agglomérations du Sénégal (PACASEN)</w:t>
      </w:r>
    </w:p>
    <w:p w14:paraId="02F736C6" w14:textId="7A35F7F9" w:rsidR="00E044F0" w:rsidRPr="00E044F0" w:rsidRDefault="00E044F0" w:rsidP="00E044F0">
      <w:pPr>
        <w:jc w:val="center"/>
        <w:rPr>
          <w:rFonts w:ascii="Arial" w:hAnsi="Arial" w:cs="Arial"/>
          <w:sz w:val="32"/>
        </w:rPr>
      </w:pPr>
      <w:r w:rsidRPr="00E044F0">
        <w:rPr>
          <w:rFonts w:ascii="Arial" w:hAnsi="Arial" w:cs="Arial"/>
          <w:sz w:val="32"/>
        </w:rPr>
        <w:t>Projet de plan trimestriel de travail N°1</w:t>
      </w:r>
    </w:p>
    <w:p w14:paraId="60FCF097" w14:textId="77777777" w:rsidR="00E044F0" w:rsidRPr="00E044F0" w:rsidRDefault="00E044F0" w:rsidP="00E044F0">
      <w:pPr>
        <w:jc w:val="both"/>
        <w:rPr>
          <w:rFonts w:ascii="Arial" w:hAnsi="Arial" w:cs="Arial"/>
        </w:rPr>
      </w:pPr>
      <w:r w:rsidRPr="00E044F0">
        <w:rPr>
          <w:rFonts w:ascii="Arial" w:hAnsi="Arial" w:cs="Arial"/>
        </w:rPr>
        <w:t xml:space="preserve">La stratégie de communication du PACASEN vise à assurer au Programme une visibilité et à aider à une promotion de la communication et l’implication des parties prenantes dans sa mise en œuvre.  </w:t>
      </w:r>
    </w:p>
    <w:p w14:paraId="62A6C692" w14:textId="77777777" w:rsidR="00E044F0" w:rsidRPr="00E044F0" w:rsidRDefault="00E044F0" w:rsidP="00E044F0">
      <w:pPr>
        <w:jc w:val="both"/>
        <w:rPr>
          <w:rFonts w:ascii="Arial" w:hAnsi="Arial" w:cs="Arial"/>
        </w:rPr>
      </w:pPr>
      <w:r w:rsidRPr="00E044F0">
        <w:rPr>
          <w:rFonts w:ascii="Arial" w:hAnsi="Arial" w:cs="Arial"/>
        </w:rPr>
        <w:t>En appendice au plan de communication, il est proposé ce plan trimestriel de travail dont les activités permettront d’atteindre les résultats intermédiaires identifiés dans les (3) trois grands axes du Plan stratégique.</w:t>
      </w:r>
    </w:p>
    <w:p w14:paraId="331CA73B" w14:textId="77777777" w:rsidR="00E044F0" w:rsidRPr="00E044F0" w:rsidRDefault="00E044F0" w:rsidP="00E044F0">
      <w:pPr>
        <w:jc w:val="both"/>
        <w:rPr>
          <w:rFonts w:ascii="Arial" w:hAnsi="Arial" w:cs="Arial"/>
        </w:rPr>
      </w:pPr>
      <w:r w:rsidRPr="00E044F0">
        <w:rPr>
          <w:rFonts w:ascii="Arial" w:hAnsi="Arial" w:cs="Arial"/>
        </w:rPr>
        <w:t>Le plan trimestriel de communication comprend en gros : i) la tenue d’ateliers permettant un partage du plan de communication entre toutes les parties-prenantes et ii) la conception et la production des supports de communication qui annoncent le début de communication externe et de masse.</w:t>
      </w:r>
    </w:p>
    <w:p w14:paraId="6D485441" w14:textId="77777777" w:rsidR="00E044F0" w:rsidRPr="00E044F0" w:rsidRDefault="00E044F0" w:rsidP="00E044F0">
      <w:pPr>
        <w:spacing w:after="0" w:line="240" w:lineRule="auto"/>
        <w:jc w:val="both"/>
        <w:rPr>
          <w:rFonts w:ascii="Arial" w:hAnsi="Arial" w:cs="Arial"/>
        </w:rPr>
      </w:pPr>
    </w:p>
    <w:p w14:paraId="0AD528F1" w14:textId="77777777" w:rsidR="00E044F0" w:rsidRPr="00E044F0" w:rsidRDefault="00E044F0" w:rsidP="00E044F0">
      <w:pPr>
        <w:spacing w:after="200" w:line="276" w:lineRule="auto"/>
        <w:ind w:left="720"/>
        <w:contextualSpacing/>
        <w:rPr>
          <w:rFonts w:ascii="Arial" w:eastAsia="Calibri" w:hAnsi="Arial" w:cs="Arial"/>
          <w:b/>
          <w:color w:val="1F4E79" w:themeColor="accent1" w:themeShade="80"/>
          <w:szCs w:val="18"/>
        </w:rPr>
      </w:pPr>
      <w:r w:rsidRPr="00E044F0">
        <w:rPr>
          <w:rFonts w:ascii="Arial" w:eastAsia="Calibri" w:hAnsi="Arial" w:cs="Arial"/>
          <w:b/>
          <w:color w:val="1F4E79" w:themeColor="accent1" w:themeShade="80"/>
          <w:szCs w:val="18"/>
        </w:rPr>
        <w:t>Axe 1 : La Communication de masse pour assurer la visibilité du PACASEN</w:t>
      </w:r>
    </w:p>
    <w:p w14:paraId="2E906B9C" w14:textId="77777777" w:rsidR="00E044F0" w:rsidRPr="00E044F0" w:rsidRDefault="00E044F0" w:rsidP="001C3A88">
      <w:pPr>
        <w:numPr>
          <w:ilvl w:val="0"/>
          <w:numId w:val="48"/>
        </w:numPr>
        <w:spacing w:after="200" w:line="276" w:lineRule="auto"/>
        <w:jc w:val="both"/>
        <w:rPr>
          <w:rFonts w:ascii="Arial" w:eastAsia="Calibri" w:hAnsi="Arial" w:cs="Arial"/>
        </w:rPr>
      </w:pPr>
      <w:r w:rsidRPr="00E044F0">
        <w:rPr>
          <w:rFonts w:ascii="Arial" w:eastAsia="Calibri" w:hAnsi="Arial" w:cs="Arial"/>
        </w:rPr>
        <w:t>Organisation de trois (3) ateliers régionaux de partage et de vulgarisation de la stratégie de communication du PACASEN.</w:t>
      </w:r>
    </w:p>
    <w:p w14:paraId="757D1324" w14:textId="77777777" w:rsidR="00E044F0" w:rsidRPr="00E044F0" w:rsidRDefault="00E044F0" w:rsidP="00E044F0">
      <w:pPr>
        <w:spacing w:after="200" w:line="276" w:lineRule="auto"/>
        <w:ind w:left="720"/>
        <w:contextualSpacing/>
        <w:rPr>
          <w:rFonts w:ascii="Arial" w:eastAsia="Calibri" w:hAnsi="Arial" w:cs="Arial"/>
          <w:b/>
          <w:color w:val="1F4E79" w:themeColor="accent1" w:themeShade="80"/>
          <w:szCs w:val="18"/>
        </w:rPr>
      </w:pPr>
      <w:r w:rsidRPr="00E044F0">
        <w:rPr>
          <w:rFonts w:ascii="Arial" w:eastAsia="Calibri" w:hAnsi="Arial" w:cs="Arial"/>
          <w:b/>
          <w:color w:val="1F4E79" w:themeColor="accent1" w:themeShade="80"/>
          <w:szCs w:val="18"/>
        </w:rPr>
        <w:t>Axe 2 : Renforcer la Communication interne et externe</w:t>
      </w:r>
    </w:p>
    <w:p w14:paraId="5A543341" w14:textId="77777777" w:rsidR="00E044F0" w:rsidRPr="00E044F0" w:rsidRDefault="00E044F0" w:rsidP="001C3A88">
      <w:pPr>
        <w:numPr>
          <w:ilvl w:val="0"/>
          <w:numId w:val="49"/>
        </w:numPr>
        <w:spacing w:after="200" w:line="276" w:lineRule="auto"/>
        <w:jc w:val="both"/>
        <w:rPr>
          <w:rFonts w:ascii="Arial" w:eastAsia="Calibri" w:hAnsi="Arial" w:cs="Arial"/>
        </w:rPr>
      </w:pPr>
      <w:r w:rsidRPr="00E044F0">
        <w:rPr>
          <w:rFonts w:ascii="Arial" w:eastAsia="Calibri" w:hAnsi="Arial" w:cs="Arial"/>
        </w:rPr>
        <w:t>Création des Projets d’outils et supports de communication du PACASEN :</w:t>
      </w:r>
    </w:p>
    <w:p w14:paraId="6B3F2318" w14:textId="77777777" w:rsidR="00E044F0" w:rsidRPr="00E044F0" w:rsidRDefault="00E044F0" w:rsidP="001C3A88">
      <w:pPr>
        <w:numPr>
          <w:ilvl w:val="0"/>
          <w:numId w:val="34"/>
        </w:numPr>
        <w:tabs>
          <w:tab w:val="left" w:pos="3810"/>
        </w:tabs>
        <w:spacing w:line="312" w:lineRule="auto"/>
        <w:contextualSpacing/>
        <w:jc w:val="both"/>
        <w:rPr>
          <w:rFonts w:ascii="Arial" w:eastAsia="Calibri" w:hAnsi="Arial" w:cs="Arial"/>
        </w:rPr>
      </w:pPr>
      <w:r w:rsidRPr="00E044F0">
        <w:rPr>
          <w:rFonts w:ascii="Arial" w:eastAsia="Calibri" w:hAnsi="Arial" w:cs="Arial"/>
        </w:rPr>
        <w:t>élaboration de la note conceptuelle sur  « La Lettre du PACASEN » ou « PACASEN Infos » : objectifs visés, animation éditoriale, format, périodicité, rubrique, diffusion ;</w:t>
      </w:r>
    </w:p>
    <w:p w14:paraId="703251CB" w14:textId="77777777" w:rsidR="00E044F0" w:rsidRPr="00E044F0" w:rsidRDefault="00E044F0" w:rsidP="001C3A88">
      <w:pPr>
        <w:numPr>
          <w:ilvl w:val="0"/>
          <w:numId w:val="34"/>
        </w:numPr>
        <w:tabs>
          <w:tab w:val="left" w:pos="3810"/>
        </w:tabs>
        <w:spacing w:line="312" w:lineRule="auto"/>
        <w:contextualSpacing/>
        <w:jc w:val="both"/>
        <w:rPr>
          <w:rFonts w:ascii="Arial" w:eastAsia="Calibri" w:hAnsi="Arial" w:cs="Arial"/>
        </w:rPr>
      </w:pPr>
      <w:r w:rsidRPr="00E044F0">
        <w:rPr>
          <w:rFonts w:ascii="Arial" w:eastAsia="Calibri" w:hAnsi="Arial" w:cs="Arial"/>
        </w:rPr>
        <w:t>création de la Plaquette ou d’un dépliant de présentation du Programme.</w:t>
      </w:r>
    </w:p>
    <w:p w14:paraId="5578BF2C" w14:textId="77777777" w:rsidR="00E044F0" w:rsidRPr="00E044F0" w:rsidRDefault="00E044F0" w:rsidP="001C3A88">
      <w:pPr>
        <w:numPr>
          <w:ilvl w:val="0"/>
          <w:numId w:val="49"/>
        </w:numPr>
        <w:spacing w:after="200" w:line="276" w:lineRule="auto"/>
        <w:jc w:val="both"/>
        <w:rPr>
          <w:rFonts w:ascii="Arial" w:eastAsia="Calibri" w:hAnsi="Arial" w:cs="Arial"/>
        </w:rPr>
      </w:pPr>
      <w:r w:rsidRPr="00E044F0">
        <w:rPr>
          <w:rFonts w:ascii="Arial" w:eastAsia="Calibri" w:hAnsi="Arial" w:cs="Arial"/>
        </w:rPr>
        <w:t>Organisation d’un plateau radio-TV sur le bien-fondé, la mise en œuvre et les premiers résultats du Programme.</w:t>
      </w:r>
    </w:p>
    <w:p w14:paraId="144AE084" w14:textId="77777777" w:rsidR="00E044F0" w:rsidRPr="00E044F0" w:rsidRDefault="00E044F0" w:rsidP="00E044F0">
      <w:pPr>
        <w:spacing w:after="200" w:line="276" w:lineRule="auto"/>
        <w:ind w:left="720"/>
        <w:jc w:val="both"/>
        <w:rPr>
          <w:rFonts w:ascii="Arial" w:eastAsia="Calibri" w:hAnsi="Arial" w:cs="Arial"/>
          <w:b/>
          <w:color w:val="1F4E79" w:themeColor="accent1" w:themeShade="80"/>
          <w:sz w:val="18"/>
          <w:szCs w:val="18"/>
        </w:rPr>
      </w:pPr>
      <w:r w:rsidRPr="00E044F0">
        <w:rPr>
          <w:rFonts w:ascii="Arial" w:eastAsia="Calibri" w:hAnsi="Arial" w:cs="Arial"/>
          <w:b/>
          <w:color w:val="1F4E79" w:themeColor="accent1" w:themeShade="80"/>
          <w:szCs w:val="18"/>
        </w:rPr>
        <w:t xml:space="preserve">Axe 3 : La Communication digitale et la mobilisation sociale </w:t>
      </w:r>
    </w:p>
    <w:p w14:paraId="1793E027" w14:textId="77777777" w:rsidR="00E044F0" w:rsidRPr="00E044F0" w:rsidRDefault="00E044F0" w:rsidP="001C3A88">
      <w:pPr>
        <w:numPr>
          <w:ilvl w:val="0"/>
          <w:numId w:val="50"/>
        </w:numPr>
        <w:spacing w:after="200" w:line="276" w:lineRule="auto"/>
        <w:contextualSpacing/>
        <w:jc w:val="both"/>
        <w:rPr>
          <w:rFonts w:ascii="Arial" w:eastAsia="Calibri" w:hAnsi="Arial" w:cs="Arial"/>
        </w:rPr>
      </w:pPr>
      <w:r w:rsidRPr="00E044F0">
        <w:rPr>
          <w:rFonts w:ascii="Arial" w:eastAsia="Calibri" w:hAnsi="Arial" w:cs="Arial"/>
        </w:rPr>
        <w:t>Développement des outils de base pour la stratégie de communication digitale du Programme (utilisation de Facebook, twitter, présence sur le net). </w:t>
      </w:r>
    </w:p>
    <w:p w14:paraId="1F0AF47D" w14:textId="77777777" w:rsidR="00E044F0" w:rsidRPr="00E044F0" w:rsidRDefault="00E044F0" w:rsidP="00E044F0">
      <w:pPr>
        <w:spacing w:after="200" w:line="276" w:lineRule="auto"/>
        <w:ind w:left="720"/>
        <w:contextualSpacing/>
        <w:jc w:val="both"/>
        <w:rPr>
          <w:rFonts w:ascii="Arial" w:eastAsia="Calibri" w:hAnsi="Arial" w:cs="Arial"/>
        </w:rPr>
      </w:pPr>
    </w:p>
    <w:p w14:paraId="02521B5B" w14:textId="77777777" w:rsidR="00E044F0" w:rsidRPr="00E044F0" w:rsidRDefault="00E044F0" w:rsidP="00E044F0">
      <w:pPr>
        <w:spacing w:after="200" w:line="276" w:lineRule="auto"/>
        <w:ind w:left="720"/>
        <w:jc w:val="both"/>
        <w:rPr>
          <w:rFonts w:ascii="Arial" w:eastAsia="Calibri" w:hAnsi="Arial" w:cs="Arial"/>
          <w:sz w:val="28"/>
        </w:rPr>
      </w:pPr>
    </w:p>
    <w:p w14:paraId="22F03186" w14:textId="77777777" w:rsidR="00E044F0" w:rsidRPr="00E044F0" w:rsidRDefault="00E044F0" w:rsidP="00E044F0">
      <w:pPr>
        <w:spacing w:after="200" w:line="276" w:lineRule="auto"/>
        <w:jc w:val="both"/>
        <w:rPr>
          <w:rFonts w:ascii="Arial" w:eastAsia="Calibri" w:hAnsi="Arial" w:cs="Arial"/>
        </w:rPr>
        <w:sectPr w:rsidR="00E044F0" w:rsidRPr="00E044F0" w:rsidSect="00E044F0">
          <w:footerReference w:type="default" r:id="rId41"/>
          <w:pgSz w:w="11906" w:h="16838"/>
          <w:pgMar w:top="1417" w:right="1417" w:bottom="1417" w:left="1417" w:header="708" w:footer="708" w:gutter="0"/>
          <w:pgNumType w:fmt="lowerRoman" w:start="1"/>
          <w:cols w:space="708"/>
          <w:docGrid w:linePitch="36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7"/>
        <w:gridCol w:w="2802"/>
        <w:gridCol w:w="3118"/>
        <w:gridCol w:w="3121"/>
        <w:gridCol w:w="2656"/>
      </w:tblGrid>
      <w:tr w:rsidR="000E2E4C" w:rsidRPr="006919F8" w14:paraId="00DCE393" w14:textId="77777777" w:rsidTr="007C43EE">
        <w:trPr>
          <w:trHeight w:val="680"/>
          <w:tblHeader/>
        </w:trPr>
        <w:tc>
          <w:tcPr>
            <w:tcW w:w="821" w:type="pct"/>
            <w:shd w:val="clear" w:color="auto" w:fill="DEEAF6" w:themeFill="accent1" w:themeFillTint="33"/>
          </w:tcPr>
          <w:p w14:paraId="60514816" w14:textId="77777777" w:rsidR="000E2E4C" w:rsidRPr="006919F8" w:rsidRDefault="000E2E4C" w:rsidP="00A671F6">
            <w:pPr>
              <w:pStyle w:val="Paragrafoelenco"/>
              <w:ind w:left="0"/>
              <w:jc w:val="both"/>
              <w:rPr>
                <w:rFonts w:ascii="Arial" w:hAnsi="Arial" w:cs="Arial"/>
                <w:b/>
                <w:sz w:val="20"/>
                <w:szCs w:val="20"/>
              </w:rPr>
            </w:pPr>
            <w:r w:rsidRPr="006919F8">
              <w:rPr>
                <w:rFonts w:ascii="Arial" w:hAnsi="Arial" w:cs="Arial"/>
                <w:b/>
                <w:sz w:val="20"/>
                <w:szCs w:val="20"/>
              </w:rPr>
              <w:lastRenderedPageBreak/>
              <w:t>AXE STRATEGIQUE</w:t>
            </w:r>
          </w:p>
        </w:tc>
        <w:tc>
          <w:tcPr>
            <w:tcW w:w="1001" w:type="pct"/>
            <w:shd w:val="clear" w:color="auto" w:fill="DEEAF6" w:themeFill="accent1" w:themeFillTint="33"/>
          </w:tcPr>
          <w:p w14:paraId="29476D4E" w14:textId="77777777" w:rsidR="000E2E4C" w:rsidRPr="006919F8" w:rsidRDefault="000E2E4C" w:rsidP="00A671F6">
            <w:pPr>
              <w:pStyle w:val="Paragrafoelenco"/>
              <w:jc w:val="both"/>
              <w:rPr>
                <w:rFonts w:ascii="Arial" w:hAnsi="Arial" w:cs="Arial"/>
                <w:b/>
                <w:sz w:val="20"/>
                <w:szCs w:val="20"/>
              </w:rPr>
            </w:pPr>
            <w:r w:rsidRPr="006919F8">
              <w:rPr>
                <w:rFonts w:ascii="Arial" w:hAnsi="Arial" w:cs="Arial"/>
                <w:b/>
                <w:sz w:val="20"/>
                <w:szCs w:val="20"/>
              </w:rPr>
              <w:t>RESULTATS INTERMEDIAIRES</w:t>
            </w:r>
          </w:p>
        </w:tc>
        <w:tc>
          <w:tcPr>
            <w:tcW w:w="1114" w:type="pct"/>
            <w:shd w:val="clear" w:color="auto" w:fill="DEEAF6" w:themeFill="accent1" w:themeFillTint="33"/>
          </w:tcPr>
          <w:p w14:paraId="3438FFBC" w14:textId="77777777" w:rsidR="000E2E4C" w:rsidRPr="006919F8" w:rsidRDefault="000E2E4C" w:rsidP="00A671F6">
            <w:pPr>
              <w:pStyle w:val="Paragrafoelenco"/>
              <w:jc w:val="both"/>
              <w:rPr>
                <w:rFonts w:ascii="Arial" w:hAnsi="Arial" w:cs="Arial"/>
                <w:b/>
                <w:sz w:val="20"/>
                <w:szCs w:val="20"/>
              </w:rPr>
            </w:pPr>
            <w:r w:rsidRPr="006919F8">
              <w:rPr>
                <w:rFonts w:ascii="Arial" w:hAnsi="Arial" w:cs="Arial"/>
                <w:b/>
                <w:sz w:val="20"/>
                <w:szCs w:val="20"/>
              </w:rPr>
              <w:t>ACTIVITES</w:t>
            </w:r>
          </w:p>
        </w:tc>
        <w:tc>
          <w:tcPr>
            <w:tcW w:w="1115" w:type="pct"/>
            <w:shd w:val="clear" w:color="auto" w:fill="DEEAF6" w:themeFill="accent1" w:themeFillTint="33"/>
          </w:tcPr>
          <w:p w14:paraId="09B7A432" w14:textId="77777777" w:rsidR="000E2E4C" w:rsidRPr="006919F8" w:rsidRDefault="000E2E4C" w:rsidP="00A671F6">
            <w:pPr>
              <w:pStyle w:val="Paragrafoelenco"/>
              <w:jc w:val="both"/>
              <w:rPr>
                <w:rFonts w:ascii="Arial" w:hAnsi="Arial" w:cs="Arial"/>
                <w:b/>
                <w:sz w:val="20"/>
                <w:szCs w:val="20"/>
              </w:rPr>
            </w:pPr>
            <w:r w:rsidRPr="006919F8">
              <w:rPr>
                <w:rFonts w:ascii="Arial" w:hAnsi="Arial" w:cs="Arial"/>
                <w:b/>
                <w:sz w:val="20"/>
                <w:szCs w:val="20"/>
              </w:rPr>
              <w:t>OBSERVATIONS</w:t>
            </w:r>
          </w:p>
        </w:tc>
        <w:tc>
          <w:tcPr>
            <w:tcW w:w="949" w:type="pct"/>
            <w:shd w:val="clear" w:color="auto" w:fill="DEEAF6" w:themeFill="accent1" w:themeFillTint="33"/>
          </w:tcPr>
          <w:p w14:paraId="6522BDEC" w14:textId="77777777" w:rsidR="000E2E4C" w:rsidRPr="006919F8" w:rsidRDefault="000E2E4C" w:rsidP="00A671F6">
            <w:pPr>
              <w:pStyle w:val="Paragrafoelenco"/>
              <w:jc w:val="both"/>
              <w:rPr>
                <w:rFonts w:ascii="Arial" w:hAnsi="Arial" w:cs="Arial"/>
                <w:b/>
                <w:sz w:val="20"/>
                <w:szCs w:val="20"/>
              </w:rPr>
            </w:pPr>
            <w:r w:rsidRPr="006919F8">
              <w:rPr>
                <w:rFonts w:ascii="Arial" w:hAnsi="Arial" w:cs="Arial"/>
                <w:b/>
                <w:sz w:val="20"/>
                <w:szCs w:val="20"/>
              </w:rPr>
              <w:t>Budget indicatif</w:t>
            </w:r>
          </w:p>
        </w:tc>
      </w:tr>
      <w:tr w:rsidR="000E2E4C" w:rsidRPr="006919F8" w14:paraId="4B8746D2" w14:textId="77777777" w:rsidTr="00A671F6">
        <w:trPr>
          <w:trHeight w:val="680"/>
        </w:trPr>
        <w:tc>
          <w:tcPr>
            <w:tcW w:w="821" w:type="pct"/>
            <w:vAlign w:val="center"/>
          </w:tcPr>
          <w:p w14:paraId="351333E7" w14:textId="77777777" w:rsidR="000E2E4C" w:rsidRPr="006919F8" w:rsidRDefault="000E2E4C" w:rsidP="00A671F6">
            <w:pPr>
              <w:spacing w:line="240" w:lineRule="auto"/>
              <w:rPr>
                <w:rFonts w:ascii="Arial" w:hAnsi="Arial" w:cs="Arial"/>
                <w:b/>
                <w:color w:val="1F4E79" w:themeColor="accent1" w:themeShade="80"/>
                <w:sz w:val="20"/>
                <w:szCs w:val="20"/>
              </w:rPr>
            </w:pPr>
            <w:r w:rsidRPr="006919F8">
              <w:rPr>
                <w:rFonts w:ascii="Arial" w:hAnsi="Arial" w:cs="Arial"/>
                <w:b/>
                <w:color w:val="1F4E79" w:themeColor="accent1" w:themeShade="80"/>
                <w:sz w:val="20"/>
                <w:szCs w:val="20"/>
              </w:rPr>
              <w:t>Axe 1 : La Communication de masse pour assurer la visibilité du PACASEN</w:t>
            </w:r>
          </w:p>
          <w:p w14:paraId="3CBAF2EC" w14:textId="77777777" w:rsidR="000E2E4C" w:rsidRPr="006919F8" w:rsidRDefault="000E2E4C" w:rsidP="00A671F6">
            <w:pPr>
              <w:pStyle w:val="Paragrafoelenco"/>
              <w:spacing w:line="240" w:lineRule="auto"/>
              <w:ind w:left="720"/>
              <w:jc w:val="both"/>
              <w:rPr>
                <w:rFonts w:ascii="Arial" w:hAnsi="Arial" w:cs="Arial"/>
                <w:b/>
                <w:sz w:val="20"/>
                <w:szCs w:val="20"/>
              </w:rPr>
            </w:pPr>
          </w:p>
        </w:tc>
        <w:tc>
          <w:tcPr>
            <w:tcW w:w="1001" w:type="pct"/>
            <w:vAlign w:val="center"/>
          </w:tcPr>
          <w:p w14:paraId="6B060A15" w14:textId="60041B36" w:rsidR="000E2E4C" w:rsidRPr="006919F8" w:rsidRDefault="000E2E4C" w:rsidP="00B20DA2">
            <w:pPr>
              <w:pStyle w:val="Paragrafoelenco"/>
              <w:numPr>
                <w:ilvl w:val="0"/>
                <w:numId w:val="57"/>
              </w:numPr>
              <w:spacing w:line="240" w:lineRule="auto"/>
              <w:ind w:left="280"/>
              <w:rPr>
                <w:rFonts w:ascii="Arial" w:hAnsi="Arial" w:cs="Arial"/>
                <w:sz w:val="20"/>
                <w:szCs w:val="20"/>
              </w:rPr>
            </w:pPr>
            <w:r w:rsidRPr="006919F8">
              <w:rPr>
                <w:rFonts w:ascii="Arial" w:hAnsi="Arial" w:cs="Arial"/>
                <w:b/>
                <w:sz w:val="20"/>
                <w:szCs w:val="20"/>
              </w:rPr>
              <w:t>favoriser une meilleure visibilité des réalisations du PACASEN, à travers une communication ouverte, structurée et soutenue</w:t>
            </w:r>
          </w:p>
        </w:tc>
        <w:tc>
          <w:tcPr>
            <w:tcW w:w="1114" w:type="pct"/>
            <w:vAlign w:val="center"/>
          </w:tcPr>
          <w:p w14:paraId="61BDAE94" w14:textId="77777777" w:rsidR="000E2E4C" w:rsidRPr="006919F8" w:rsidRDefault="000E2E4C" w:rsidP="00A671F6">
            <w:pPr>
              <w:pStyle w:val="Paragrafoelenco"/>
              <w:spacing w:line="240" w:lineRule="auto"/>
              <w:ind w:left="0"/>
              <w:jc w:val="both"/>
              <w:rPr>
                <w:rFonts w:ascii="Arial" w:hAnsi="Arial" w:cs="Arial"/>
                <w:sz w:val="20"/>
                <w:szCs w:val="20"/>
              </w:rPr>
            </w:pPr>
            <w:r w:rsidRPr="006919F8">
              <w:rPr>
                <w:rFonts w:ascii="Arial" w:hAnsi="Arial" w:cs="Arial"/>
                <w:sz w:val="20"/>
                <w:szCs w:val="20"/>
              </w:rPr>
              <w:t>Organisation de trois (3) ateliers régionaux de 2 jours de partage et de vulgarisation de la stratégie de communication du PACASEN.</w:t>
            </w:r>
          </w:p>
        </w:tc>
        <w:tc>
          <w:tcPr>
            <w:tcW w:w="1115" w:type="pct"/>
            <w:vAlign w:val="center"/>
          </w:tcPr>
          <w:p w14:paraId="44DF53C9" w14:textId="77777777" w:rsidR="000E2E4C" w:rsidRPr="006919F8" w:rsidRDefault="000E2E4C" w:rsidP="00A671F6">
            <w:pPr>
              <w:pStyle w:val="Paragrafoelenco"/>
              <w:spacing w:line="240" w:lineRule="auto"/>
              <w:ind w:left="0"/>
              <w:jc w:val="both"/>
              <w:rPr>
                <w:rFonts w:ascii="Arial" w:hAnsi="Arial" w:cs="Arial"/>
                <w:sz w:val="20"/>
                <w:szCs w:val="20"/>
              </w:rPr>
            </w:pPr>
            <w:r w:rsidRPr="006919F8">
              <w:rPr>
                <w:rFonts w:ascii="Arial" w:hAnsi="Arial" w:cs="Arial"/>
                <w:sz w:val="20"/>
                <w:szCs w:val="20"/>
              </w:rPr>
              <w:t xml:space="preserve">Tenir compte de la répartition territoriale : </w:t>
            </w:r>
          </w:p>
          <w:p w14:paraId="469E0EB3" w14:textId="77777777" w:rsidR="000E2E4C" w:rsidRPr="006919F8" w:rsidRDefault="000E2E4C" w:rsidP="001C3A88">
            <w:pPr>
              <w:pStyle w:val="Paragrafoelenco"/>
              <w:numPr>
                <w:ilvl w:val="0"/>
                <w:numId w:val="52"/>
              </w:numPr>
              <w:spacing w:line="240" w:lineRule="auto"/>
              <w:jc w:val="both"/>
              <w:rPr>
                <w:rFonts w:ascii="Arial" w:hAnsi="Arial" w:cs="Arial"/>
                <w:sz w:val="20"/>
                <w:szCs w:val="20"/>
              </w:rPr>
            </w:pPr>
            <w:r w:rsidRPr="006919F8">
              <w:rPr>
                <w:rFonts w:ascii="Arial" w:hAnsi="Arial" w:cs="Arial"/>
                <w:sz w:val="20"/>
                <w:szCs w:val="20"/>
              </w:rPr>
              <w:t>1 atelier dans la zone Nord</w:t>
            </w:r>
          </w:p>
          <w:p w14:paraId="38A6CA36" w14:textId="77777777" w:rsidR="000E2E4C" w:rsidRPr="006919F8" w:rsidRDefault="000E2E4C" w:rsidP="001C3A88">
            <w:pPr>
              <w:pStyle w:val="Paragrafoelenco"/>
              <w:numPr>
                <w:ilvl w:val="0"/>
                <w:numId w:val="52"/>
              </w:numPr>
              <w:spacing w:line="240" w:lineRule="auto"/>
              <w:jc w:val="both"/>
              <w:rPr>
                <w:rFonts w:ascii="Arial" w:hAnsi="Arial" w:cs="Arial"/>
                <w:sz w:val="20"/>
                <w:szCs w:val="20"/>
              </w:rPr>
            </w:pPr>
            <w:r w:rsidRPr="006919F8">
              <w:rPr>
                <w:rFonts w:ascii="Arial" w:hAnsi="Arial" w:cs="Arial"/>
                <w:sz w:val="20"/>
                <w:szCs w:val="20"/>
              </w:rPr>
              <w:t>1 atelier au centre</w:t>
            </w:r>
          </w:p>
          <w:p w14:paraId="71A843A5" w14:textId="77777777" w:rsidR="000E2E4C" w:rsidRPr="006919F8" w:rsidRDefault="000E2E4C" w:rsidP="001C3A88">
            <w:pPr>
              <w:pStyle w:val="Paragrafoelenco"/>
              <w:numPr>
                <w:ilvl w:val="0"/>
                <w:numId w:val="52"/>
              </w:numPr>
              <w:spacing w:line="240" w:lineRule="auto"/>
              <w:jc w:val="both"/>
              <w:rPr>
                <w:rFonts w:ascii="Arial" w:hAnsi="Arial" w:cs="Arial"/>
                <w:sz w:val="20"/>
                <w:szCs w:val="20"/>
              </w:rPr>
            </w:pPr>
            <w:r w:rsidRPr="006919F8">
              <w:rPr>
                <w:rFonts w:ascii="Arial" w:hAnsi="Arial" w:cs="Arial"/>
                <w:sz w:val="20"/>
                <w:szCs w:val="20"/>
              </w:rPr>
              <w:t>1 atelier à l’Est ou Sud</w:t>
            </w:r>
          </w:p>
        </w:tc>
        <w:tc>
          <w:tcPr>
            <w:tcW w:w="949" w:type="pct"/>
          </w:tcPr>
          <w:p w14:paraId="5F37FC76" w14:textId="77777777" w:rsidR="000E2E4C" w:rsidRDefault="000E2E4C" w:rsidP="007C43EE">
            <w:pPr>
              <w:pStyle w:val="Paragrafoelenco"/>
              <w:numPr>
                <w:ilvl w:val="0"/>
                <w:numId w:val="34"/>
              </w:numPr>
              <w:spacing w:line="240" w:lineRule="auto"/>
              <w:ind w:left="211" w:hanging="210"/>
              <w:rPr>
                <w:rFonts w:ascii="Arial" w:hAnsi="Arial" w:cs="Arial"/>
                <w:sz w:val="20"/>
                <w:szCs w:val="20"/>
              </w:rPr>
            </w:pPr>
            <w:r w:rsidRPr="006919F8">
              <w:rPr>
                <w:rFonts w:ascii="Arial" w:hAnsi="Arial" w:cs="Arial"/>
                <w:sz w:val="20"/>
                <w:szCs w:val="20"/>
              </w:rPr>
              <w:t>45 personnes par ate</w:t>
            </w:r>
            <w:r>
              <w:rPr>
                <w:rFonts w:ascii="Arial" w:hAnsi="Arial" w:cs="Arial"/>
                <w:sz w:val="20"/>
                <w:szCs w:val="20"/>
              </w:rPr>
              <w:t>lier (15 par région) pour un coû</w:t>
            </w:r>
            <w:r w:rsidRPr="006919F8">
              <w:rPr>
                <w:rFonts w:ascii="Arial" w:hAnsi="Arial" w:cs="Arial"/>
                <w:sz w:val="20"/>
                <w:szCs w:val="20"/>
              </w:rPr>
              <w:t>t moyen de 50</w:t>
            </w:r>
            <w:r>
              <w:rPr>
                <w:rFonts w:ascii="Arial" w:hAnsi="Arial" w:cs="Arial"/>
                <w:sz w:val="20"/>
                <w:szCs w:val="20"/>
              </w:rPr>
              <w:t> 000 FCFA/jour/participant</w:t>
            </w:r>
          </w:p>
          <w:p w14:paraId="1D3609FA" w14:textId="1F0ED314" w:rsidR="000E2E4C" w:rsidRPr="007C43EE" w:rsidRDefault="000E2E4C" w:rsidP="007C43EE">
            <w:pPr>
              <w:pStyle w:val="Paragrafoelenco"/>
              <w:numPr>
                <w:ilvl w:val="0"/>
                <w:numId w:val="34"/>
              </w:numPr>
              <w:spacing w:line="240" w:lineRule="auto"/>
              <w:ind w:left="211" w:hanging="210"/>
              <w:rPr>
                <w:rFonts w:ascii="Arial" w:hAnsi="Arial" w:cs="Arial"/>
                <w:sz w:val="20"/>
                <w:szCs w:val="20"/>
              </w:rPr>
            </w:pPr>
            <w:r w:rsidRPr="006919F8">
              <w:rPr>
                <w:rFonts w:ascii="Arial" w:hAnsi="Arial" w:cs="Arial"/>
                <w:sz w:val="20"/>
                <w:szCs w:val="20"/>
              </w:rPr>
              <w:t>50000*45*2*3 =</w:t>
            </w:r>
            <w:r w:rsidR="007C43EE">
              <w:rPr>
                <w:rFonts w:ascii="Arial" w:hAnsi="Arial" w:cs="Arial"/>
                <w:sz w:val="20"/>
                <w:szCs w:val="20"/>
              </w:rPr>
              <w:t xml:space="preserve">              </w:t>
            </w:r>
            <w:r w:rsidRPr="007C43EE">
              <w:rPr>
                <w:rFonts w:ascii="Arial" w:hAnsi="Arial" w:cs="Arial"/>
                <w:b/>
                <w:bCs/>
                <w:sz w:val="20"/>
                <w:szCs w:val="20"/>
              </w:rPr>
              <w:t>13 500 000</w:t>
            </w:r>
          </w:p>
          <w:p w14:paraId="3D296B41" w14:textId="77777777" w:rsidR="000E2E4C" w:rsidRDefault="000E2E4C" w:rsidP="007C43EE">
            <w:pPr>
              <w:pStyle w:val="Paragrafoelenco"/>
              <w:numPr>
                <w:ilvl w:val="0"/>
                <w:numId w:val="34"/>
              </w:numPr>
              <w:spacing w:line="240" w:lineRule="auto"/>
              <w:ind w:left="211" w:hanging="210"/>
              <w:rPr>
                <w:rFonts w:ascii="Arial" w:hAnsi="Arial" w:cs="Arial"/>
                <w:sz w:val="20"/>
                <w:szCs w:val="20"/>
              </w:rPr>
            </w:pPr>
            <w:r>
              <w:rPr>
                <w:rFonts w:ascii="Arial" w:hAnsi="Arial" w:cs="Arial"/>
                <w:sz w:val="20"/>
                <w:szCs w:val="20"/>
              </w:rPr>
              <w:t xml:space="preserve">Location salles : 100 000 x 3= </w:t>
            </w:r>
            <w:r w:rsidRPr="007C43EE">
              <w:rPr>
                <w:rFonts w:ascii="Arial" w:hAnsi="Arial" w:cs="Arial"/>
                <w:b/>
                <w:bCs/>
                <w:sz w:val="20"/>
                <w:szCs w:val="20"/>
              </w:rPr>
              <w:t>300 000</w:t>
            </w:r>
          </w:p>
          <w:p w14:paraId="79046644" w14:textId="4A94B8D3" w:rsidR="000E2E4C" w:rsidRDefault="000E2E4C" w:rsidP="007C43EE">
            <w:pPr>
              <w:pStyle w:val="Paragrafoelenco"/>
              <w:numPr>
                <w:ilvl w:val="0"/>
                <w:numId w:val="34"/>
              </w:numPr>
              <w:spacing w:line="240" w:lineRule="auto"/>
              <w:ind w:left="211" w:hanging="210"/>
              <w:rPr>
                <w:rFonts w:ascii="Arial" w:hAnsi="Arial" w:cs="Arial"/>
                <w:sz w:val="20"/>
                <w:szCs w:val="20"/>
              </w:rPr>
            </w:pPr>
            <w:r>
              <w:rPr>
                <w:rFonts w:ascii="Arial" w:hAnsi="Arial" w:cs="Arial"/>
                <w:sz w:val="20"/>
                <w:szCs w:val="20"/>
              </w:rPr>
              <w:t xml:space="preserve">Prise en charge + </w:t>
            </w:r>
            <w:r w:rsidRPr="007C43EE">
              <w:rPr>
                <w:rFonts w:ascii="Arial" w:hAnsi="Arial" w:cs="Arial"/>
                <w:sz w:val="20"/>
                <w:szCs w:val="20"/>
              </w:rPr>
              <w:t>perdiems</w:t>
            </w:r>
            <w:r>
              <w:rPr>
                <w:rFonts w:ascii="Arial" w:hAnsi="Arial" w:cs="Arial"/>
                <w:sz w:val="20"/>
                <w:szCs w:val="20"/>
              </w:rPr>
              <w:t xml:space="preserve"> journalistes : (</w:t>
            </w:r>
            <w:r w:rsidRPr="006919F8">
              <w:rPr>
                <w:rFonts w:ascii="Arial" w:hAnsi="Arial" w:cs="Arial"/>
                <w:sz w:val="20"/>
                <w:szCs w:val="20"/>
              </w:rPr>
              <w:t>50000</w:t>
            </w:r>
            <w:r>
              <w:rPr>
                <w:rFonts w:ascii="Arial" w:hAnsi="Arial" w:cs="Arial"/>
                <w:sz w:val="20"/>
                <w:szCs w:val="20"/>
              </w:rPr>
              <w:t>+</w:t>
            </w:r>
            <w:r w:rsidR="007C43EE">
              <w:rPr>
                <w:rFonts w:ascii="Arial" w:hAnsi="Arial" w:cs="Arial"/>
                <w:sz w:val="20"/>
                <w:szCs w:val="20"/>
              </w:rPr>
              <w:t>10000)</w:t>
            </w:r>
            <w:r w:rsidR="007C43EE" w:rsidRPr="006919F8">
              <w:rPr>
                <w:rFonts w:ascii="Arial" w:hAnsi="Arial" w:cs="Arial"/>
                <w:sz w:val="20"/>
                <w:szCs w:val="20"/>
              </w:rPr>
              <w:t xml:space="preserve"> *</w:t>
            </w:r>
            <w:r>
              <w:rPr>
                <w:rFonts w:ascii="Arial" w:hAnsi="Arial" w:cs="Arial"/>
                <w:sz w:val="20"/>
                <w:szCs w:val="20"/>
              </w:rPr>
              <w:t>10</w:t>
            </w:r>
            <w:r w:rsidRPr="006919F8">
              <w:rPr>
                <w:rFonts w:ascii="Arial" w:hAnsi="Arial" w:cs="Arial"/>
                <w:sz w:val="20"/>
                <w:szCs w:val="20"/>
              </w:rPr>
              <w:t>*2*3 =</w:t>
            </w:r>
            <w:r>
              <w:rPr>
                <w:rFonts w:ascii="Arial" w:hAnsi="Arial" w:cs="Arial"/>
                <w:sz w:val="20"/>
                <w:szCs w:val="20"/>
              </w:rPr>
              <w:t xml:space="preserve"> </w:t>
            </w:r>
            <w:r w:rsidRPr="007C43EE">
              <w:rPr>
                <w:rFonts w:ascii="Arial" w:hAnsi="Arial" w:cs="Arial"/>
                <w:b/>
                <w:bCs/>
                <w:sz w:val="20"/>
                <w:szCs w:val="20"/>
              </w:rPr>
              <w:t>3 600 000</w:t>
            </w:r>
          </w:p>
          <w:p w14:paraId="38D42DBF" w14:textId="77777777" w:rsidR="000E2E4C" w:rsidRDefault="000E2E4C" w:rsidP="007C43EE">
            <w:pPr>
              <w:pStyle w:val="Paragrafoelenco"/>
              <w:numPr>
                <w:ilvl w:val="0"/>
                <w:numId w:val="34"/>
              </w:numPr>
              <w:spacing w:line="240" w:lineRule="auto"/>
              <w:ind w:left="211" w:hanging="210"/>
              <w:rPr>
                <w:rFonts w:ascii="Arial" w:hAnsi="Arial" w:cs="Arial"/>
                <w:sz w:val="20"/>
                <w:szCs w:val="20"/>
              </w:rPr>
            </w:pPr>
            <w:r>
              <w:rPr>
                <w:rFonts w:ascii="Arial" w:hAnsi="Arial" w:cs="Arial"/>
                <w:sz w:val="20"/>
                <w:szCs w:val="20"/>
              </w:rPr>
              <w:t xml:space="preserve">Frais de reprographie et divers : 150 000 x 3 = </w:t>
            </w:r>
            <w:r w:rsidRPr="007C43EE">
              <w:rPr>
                <w:rFonts w:ascii="Arial" w:hAnsi="Arial" w:cs="Arial"/>
                <w:b/>
                <w:bCs/>
                <w:sz w:val="20"/>
                <w:szCs w:val="20"/>
              </w:rPr>
              <w:t>450 000</w:t>
            </w:r>
          </w:p>
          <w:p w14:paraId="3EEBD9B8" w14:textId="064AF6C0" w:rsidR="000E2E4C" w:rsidRDefault="000E2E4C" w:rsidP="007C43EE">
            <w:pPr>
              <w:pStyle w:val="Paragrafoelenco"/>
              <w:numPr>
                <w:ilvl w:val="0"/>
                <w:numId w:val="34"/>
              </w:numPr>
              <w:spacing w:line="240" w:lineRule="auto"/>
              <w:ind w:left="211" w:hanging="210"/>
              <w:rPr>
                <w:rFonts w:ascii="Arial" w:hAnsi="Arial" w:cs="Arial"/>
                <w:sz w:val="20"/>
                <w:szCs w:val="20"/>
              </w:rPr>
            </w:pPr>
            <w:r>
              <w:rPr>
                <w:rFonts w:ascii="Arial" w:hAnsi="Arial" w:cs="Arial"/>
                <w:sz w:val="20"/>
                <w:szCs w:val="20"/>
              </w:rPr>
              <w:t>Supports de communication : conception et impression banderoles (150 000+3</w:t>
            </w:r>
            <w:r w:rsidRPr="006919F8">
              <w:rPr>
                <w:rFonts w:ascii="Arial" w:hAnsi="Arial" w:cs="Arial"/>
                <w:sz w:val="20"/>
                <w:szCs w:val="20"/>
              </w:rPr>
              <w:t>*</w:t>
            </w:r>
            <w:r>
              <w:rPr>
                <w:rFonts w:ascii="Arial" w:hAnsi="Arial" w:cs="Arial"/>
                <w:sz w:val="20"/>
                <w:szCs w:val="20"/>
              </w:rPr>
              <w:t>2</w:t>
            </w:r>
            <w:r w:rsidRPr="006919F8">
              <w:rPr>
                <w:rFonts w:ascii="Arial" w:hAnsi="Arial" w:cs="Arial"/>
                <w:sz w:val="20"/>
                <w:szCs w:val="20"/>
              </w:rPr>
              <w:t>*</w:t>
            </w:r>
            <w:r>
              <w:rPr>
                <w:rFonts w:ascii="Arial" w:hAnsi="Arial" w:cs="Arial"/>
                <w:sz w:val="20"/>
                <w:szCs w:val="20"/>
              </w:rPr>
              <w:t>200 </w:t>
            </w:r>
            <w:r w:rsidR="007C43EE">
              <w:rPr>
                <w:rFonts w:ascii="Arial" w:hAnsi="Arial" w:cs="Arial"/>
                <w:sz w:val="20"/>
                <w:szCs w:val="20"/>
              </w:rPr>
              <w:t xml:space="preserve">000) =         </w:t>
            </w:r>
            <w:r>
              <w:rPr>
                <w:rFonts w:ascii="Arial" w:hAnsi="Arial" w:cs="Arial"/>
                <w:sz w:val="20"/>
                <w:szCs w:val="20"/>
              </w:rPr>
              <w:t xml:space="preserve"> </w:t>
            </w:r>
            <w:r w:rsidRPr="007C43EE">
              <w:rPr>
                <w:rFonts w:ascii="Arial" w:hAnsi="Arial" w:cs="Arial"/>
                <w:b/>
                <w:bCs/>
                <w:sz w:val="20"/>
                <w:szCs w:val="20"/>
              </w:rPr>
              <w:t>1 350 000</w:t>
            </w:r>
            <w:r w:rsidRPr="006919F8">
              <w:rPr>
                <w:rFonts w:ascii="Arial" w:hAnsi="Arial" w:cs="Arial"/>
                <w:sz w:val="20"/>
                <w:szCs w:val="20"/>
              </w:rPr>
              <w:t xml:space="preserve"> </w:t>
            </w:r>
          </w:p>
          <w:p w14:paraId="790C3FCE" w14:textId="7BA4EA9B" w:rsidR="000E2E4C" w:rsidRPr="006919F8" w:rsidRDefault="007C43EE" w:rsidP="007C43EE">
            <w:pPr>
              <w:pStyle w:val="Paragrafoelenco"/>
              <w:numPr>
                <w:ilvl w:val="0"/>
                <w:numId w:val="34"/>
              </w:numPr>
              <w:spacing w:line="240" w:lineRule="auto"/>
              <w:ind w:left="211" w:hanging="210"/>
              <w:rPr>
                <w:rFonts w:ascii="Arial" w:hAnsi="Arial" w:cs="Arial"/>
                <w:sz w:val="20"/>
                <w:szCs w:val="20"/>
              </w:rPr>
            </w:pPr>
            <w:r>
              <w:rPr>
                <w:rFonts w:ascii="Arial" w:hAnsi="Arial" w:cs="Arial"/>
                <w:sz w:val="20"/>
                <w:szCs w:val="20"/>
              </w:rPr>
              <w:t>Conception</w:t>
            </w:r>
            <w:r w:rsidR="000E2E4C">
              <w:rPr>
                <w:rFonts w:ascii="Arial" w:hAnsi="Arial" w:cs="Arial"/>
                <w:sz w:val="20"/>
                <w:szCs w:val="20"/>
              </w:rPr>
              <w:t xml:space="preserve"> et impression Roll up de présentation du Programme (200 000+3</w:t>
            </w:r>
            <w:r w:rsidR="000E2E4C" w:rsidRPr="006919F8">
              <w:rPr>
                <w:rFonts w:ascii="Arial" w:hAnsi="Arial" w:cs="Arial"/>
                <w:sz w:val="20"/>
                <w:szCs w:val="20"/>
              </w:rPr>
              <w:t>*</w:t>
            </w:r>
            <w:r w:rsidR="000E2E4C">
              <w:rPr>
                <w:rFonts w:ascii="Arial" w:hAnsi="Arial" w:cs="Arial"/>
                <w:sz w:val="20"/>
                <w:szCs w:val="20"/>
              </w:rPr>
              <w:t>2</w:t>
            </w:r>
            <w:r w:rsidR="000E2E4C" w:rsidRPr="006919F8">
              <w:rPr>
                <w:rFonts w:ascii="Arial" w:hAnsi="Arial" w:cs="Arial"/>
                <w:sz w:val="20"/>
                <w:szCs w:val="20"/>
              </w:rPr>
              <w:t>*</w:t>
            </w:r>
            <w:r w:rsidR="000E2E4C">
              <w:rPr>
                <w:rFonts w:ascii="Arial" w:hAnsi="Arial" w:cs="Arial"/>
                <w:sz w:val="20"/>
                <w:szCs w:val="20"/>
              </w:rPr>
              <w:t>200 </w:t>
            </w:r>
            <w:r>
              <w:rPr>
                <w:rFonts w:ascii="Arial" w:hAnsi="Arial" w:cs="Arial"/>
                <w:sz w:val="20"/>
                <w:szCs w:val="20"/>
              </w:rPr>
              <w:t>000) =</w:t>
            </w:r>
            <w:r w:rsidR="000E2E4C">
              <w:rPr>
                <w:rFonts w:ascii="Arial" w:hAnsi="Arial" w:cs="Arial"/>
                <w:sz w:val="20"/>
                <w:szCs w:val="20"/>
              </w:rPr>
              <w:t xml:space="preserve"> </w:t>
            </w:r>
            <w:r>
              <w:rPr>
                <w:rFonts w:ascii="Arial" w:hAnsi="Arial" w:cs="Arial"/>
                <w:sz w:val="20"/>
                <w:szCs w:val="20"/>
              </w:rPr>
              <w:t xml:space="preserve">       </w:t>
            </w:r>
            <w:r w:rsidR="000E2E4C" w:rsidRPr="007C43EE">
              <w:rPr>
                <w:rFonts w:ascii="Arial" w:hAnsi="Arial" w:cs="Arial"/>
                <w:b/>
                <w:bCs/>
                <w:sz w:val="20"/>
                <w:szCs w:val="20"/>
              </w:rPr>
              <w:t>1 400 000</w:t>
            </w:r>
            <w:r w:rsidR="000E2E4C" w:rsidRPr="006919F8">
              <w:rPr>
                <w:rFonts w:ascii="Arial" w:hAnsi="Arial" w:cs="Arial"/>
                <w:sz w:val="20"/>
                <w:szCs w:val="20"/>
              </w:rPr>
              <w:t xml:space="preserve"> </w:t>
            </w:r>
            <w:r w:rsidR="000E2E4C">
              <w:rPr>
                <w:rFonts w:ascii="Arial" w:hAnsi="Arial" w:cs="Arial"/>
                <w:sz w:val="20"/>
                <w:szCs w:val="20"/>
              </w:rPr>
              <w:t xml:space="preserve"> </w:t>
            </w:r>
          </w:p>
          <w:p w14:paraId="14A2FB16" w14:textId="04562498" w:rsidR="000E2E4C" w:rsidRPr="006919F8" w:rsidRDefault="000E2E4C" w:rsidP="007C43EE">
            <w:pPr>
              <w:pStyle w:val="Paragrafoelenco"/>
              <w:spacing w:line="240" w:lineRule="auto"/>
              <w:ind w:left="1"/>
              <w:rPr>
                <w:rFonts w:ascii="Arial" w:hAnsi="Arial" w:cs="Arial"/>
                <w:sz w:val="20"/>
                <w:szCs w:val="20"/>
              </w:rPr>
            </w:pPr>
            <w:r w:rsidRPr="007C43EE">
              <w:rPr>
                <w:rFonts w:ascii="Arial" w:hAnsi="Arial" w:cs="Arial"/>
                <w:b/>
                <w:bCs/>
                <w:color w:val="2E74B5" w:themeColor="accent1" w:themeShade="BF"/>
                <w:sz w:val="18"/>
                <w:szCs w:val="18"/>
              </w:rPr>
              <w:t xml:space="preserve">TOTAL = 20 600 000 FCFA   </w:t>
            </w:r>
          </w:p>
        </w:tc>
      </w:tr>
      <w:tr w:rsidR="000E2E4C" w:rsidRPr="006919F8" w14:paraId="0590DD77" w14:textId="77777777" w:rsidTr="00A671F6">
        <w:trPr>
          <w:trHeight w:val="680"/>
        </w:trPr>
        <w:tc>
          <w:tcPr>
            <w:tcW w:w="821" w:type="pct"/>
            <w:vMerge w:val="restart"/>
            <w:vAlign w:val="center"/>
          </w:tcPr>
          <w:p w14:paraId="1FB4B93D" w14:textId="77777777" w:rsidR="000E2E4C" w:rsidRPr="006919F8" w:rsidRDefault="000E2E4C" w:rsidP="00A671F6">
            <w:pPr>
              <w:rPr>
                <w:rFonts w:ascii="Arial" w:hAnsi="Arial" w:cs="Arial"/>
                <w:b/>
                <w:color w:val="1F4E79" w:themeColor="accent1" w:themeShade="80"/>
                <w:sz w:val="20"/>
                <w:szCs w:val="20"/>
              </w:rPr>
            </w:pPr>
            <w:r w:rsidRPr="006919F8">
              <w:rPr>
                <w:rFonts w:ascii="Arial" w:hAnsi="Arial" w:cs="Arial"/>
                <w:b/>
                <w:color w:val="1F4E79" w:themeColor="accent1" w:themeShade="80"/>
                <w:sz w:val="20"/>
                <w:szCs w:val="20"/>
              </w:rPr>
              <w:lastRenderedPageBreak/>
              <w:t>Axe 2 : Renforcer la Communication interne et externe</w:t>
            </w:r>
          </w:p>
          <w:p w14:paraId="73330F8E" w14:textId="77777777" w:rsidR="000E2E4C" w:rsidRPr="006919F8" w:rsidRDefault="000E2E4C" w:rsidP="00A671F6">
            <w:pPr>
              <w:pStyle w:val="Paragrafoelenco"/>
              <w:ind w:left="720"/>
              <w:jc w:val="both"/>
              <w:rPr>
                <w:rFonts w:ascii="Arial" w:hAnsi="Arial" w:cs="Arial"/>
                <w:b/>
                <w:sz w:val="20"/>
                <w:szCs w:val="20"/>
              </w:rPr>
            </w:pPr>
          </w:p>
        </w:tc>
        <w:tc>
          <w:tcPr>
            <w:tcW w:w="1001" w:type="pct"/>
            <w:vMerge w:val="restart"/>
            <w:vAlign w:val="center"/>
          </w:tcPr>
          <w:p w14:paraId="08E8B5D9" w14:textId="3C51B108" w:rsidR="000E2E4C" w:rsidRPr="006919F8" w:rsidRDefault="000E2E4C" w:rsidP="00586448">
            <w:pPr>
              <w:pStyle w:val="Paragrafoelenco"/>
              <w:numPr>
                <w:ilvl w:val="0"/>
                <w:numId w:val="57"/>
              </w:numPr>
              <w:ind w:left="280"/>
              <w:jc w:val="both"/>
              <w:rPr>
                <w:rFonts w:ascii="Arial" w:hAnsi="Arial" w:cs="Arial"/>
                <w:sz w:val="20"/>
                <w:szCs w:val="20"/>
              </w:rPr>
            </w:pPr>
            <w:r w:rsidRPr="006919F8">
              <w:rPr>
                <w:rFonts w:ascii="Arial" w:hAnsi="Arial" w:cs="Arial"/>
                <w:b/>
                <w:sz w:val="20"/>
                <w:szCs w:val="20"/>
              </w:rPr>
              <w:t xml:space="preserve">asseoir une communication inclusive en appui au démarrage et à la mise en œuvre du PACASEN </w:t>
            </w:r>
          </w:p>
        </w:tc>
        <w:tc>
          <w:tcPr>
            <w:tcW w:w="1114" w:type="pct"/>
            <w:vAlign w:val="center"/>
          </w:tcPr>
          <w:p w14:paraId="6294F1AA" w14:textId="0376FEC7" w:rsidR="000E2E4C" w:rsidRPr="006919F8" w:rsidRDefault="000E2E4C" w:rsidP="00A671F6">
            <w:pPr>
              <w:tabs>
                <w:tab w:val="left" w:pos="3810"/>
              </w:tabs>
              <w:spacing w:line="312" w:lineRule="auto"/>
              <w:jc w:val="both"/>
              <w:rPr>
                <w:rFonts w:ascii="Arial" w:hAnsi="Arial" w:cs="Arial"/>
                <w:sz w:val="20"/>
                <w:szCs w:val="20"/>
              </w:rPr>
            </w:pPr>
            <w:r w:rsidRPr="006919F8">
              <w:rPr>
                <w:rFonts w:ascii="Arial" w:hAnsi="Arial" w:cs="Arial"/>
                <w:sz w:val="20"/>
                <w:szCs w:val="20"/>
              </w:rPr>
              <w:t>Elaboration de la note conceptuelle sur « La Lettre du PACASEN » ou « PACASEN Infos » : objectifs visés, animation éditoriale, format, périodicité, rubrique, diffusion,</w:t>
            </w:r>
          </w:p>
        </w:tc>
        <w:tc>
          <w:tcPr>
            <w:tcW w:w="1115" w:type="pct"/>
            <w:vAlign w:val="center"/>
          </w:tcPr>
          <w:p w14:paraId="0707EA91" w14:textId="77777777" w:rsidR="000E2E4C" w:rsidRPr="006919F8" w:rsidRDefault="000E2E4C" w:rsidP="00A671F6">
            <w:pPr>
              <w:pStyle w:val="Paragrafoelenco"/>
              <w:ind w:left="0"/>
              <w:jc w:val="both"/>
              <w:rPr>
                <w:rFonts w:ascii="Arial" w:hAnsi="Arial" w:cs="Arial"/>
                <w:sz w:val="20"/>
                <w:szCs w:val="20"/>
              </w:rPr>
            </w:pPr>
            <w:r w:rsidRPr="006919F8">
              <w:rPr>
                <w:rFonts w:ascii="Arial" w:hAnsi="Arial" w:cs="Arial"/>
                <w:sz w:val="20"/>
                <w:szCs w:val="20"/>
              </w:rPr>
              <w:t>La note sera partagée au niveau interne et avec des PP clés pour amendement et validation</w:t>
            </w:r>
          </w:p>
        </w:tc>
        <w:tc>
          <w:tcPr>
            <w:tcW w:w="949" w:type="pct"/>
          </w:tcPr>
          <w:p w14:paraId="55BE6E0D" w14:textId="77777777" w:rsidR="000E2E4C" w:rsidRPr="006919F8" w:rsidRDefault="000E2E4C" w:rsidP="00A671F6">
            <w:pPr>
              <w:pStyle w:val="Paragrafoelenco"/>
              <w:ind w:left="0"/>
              <w:jc w:val="both"/>
              <w:rPr>
                <w:rFonts w:ascii="Arial" w:hAnsi="Arial" w:cs="Arial"/>
                <w:sz w:val="20"/>
                <w:szCs w:val="20"/>
              </w:rPr>
            </w:pPr>
            <w:r w:rsidRPr="006919F8">
              <w:rPr>
                <w:rFonts w:ascii="Arial" w:hAnsi="Arial" w:cs="Arial"/>
                <w:sz w:val="20"/>
                <w:szCs w:val="20"/>
              </w:rPr>
              <w:t xml:space="preserve">Forfait : </w:t>
            </w:r>
            <w:r w:rsidRPr="009134A8">
              <w:rPr>
                <w:rFonts w:ascii="Arial" w:hAnsi="Arial" w:cs="Arial"/>
                <w:b/>
                <w:sz w:val="20"/>
                <w:szCs w:val="20"/>
              </w:rPr>
              <w:t>1 000 000 FCFA</w:t>
            </w:r>
          </w:p>
        </w:tc>
      </w:tr>
      <w:tr w:rsidR="000E2E4C" w:rsidRPr="006919F8" w14:paraId="43F47FC2" w14:textId="77777777" w:rsidTr="00A671F6">
        <w:trPr>
          <w:trHeight w:val="680"/>
        </w:trPr>
        <w:tc>
          <w:tcPr>
            <w:tcW w:w="821" w:type="pct"/>
            <w:vMerge/>
            <w:vAlign w:val="center"/>
          </w:tcPr>
          <w:p w14:paraId="218CD18F" w14:textId="77777777" w:rsidR="000E2E4C" w:rsidRPr="006919F8" w:rsidRDefault="000E2E4C" w:rsidP="00A671F6">
            <w:pPr>
              <w:pStyle w:val="Paragrafoelenco"/>
              <w:jc w:val="both"/>
              <w:rPr>
                <w:rFonts w:ascii="Arial" w:hAnsi="Arial" w:cs="Arial"/>
                <w:sz w:val="20"/>
                <w:szCs w:val="20"/>
              </w:rPr>
            </w:pPr>
          </w:p>
        </w:tc>
        <w:tc>
          <w:tcPr>
            <w:tcW w:w="1001" w:type="pct"/>
            <w:vMerge/>
            <w:vAlign w:val="center"/>
          </w:tcPr>
          <w:p w14:paraId="32501EB0" w14:textId="77777777" w:rsidR="000E2E4C" w:rsidRPr="006919F8" w:rsidRDefault="000E2E4C" w:rsidP="001C3A88">
            <w:pPr>
              <w:pStyle w:val="Paragrafoelenco"/>
              <w:numPr>
                <w:ilvl w:val="0"/>
                <w:numId w:val="51"/>
              </w:numPr>
              <w:jc w:val="both"/>
              <w:rPr>
                <w:rFonts w:ascii="Arial" w:hAnsi="Arial" w:cs="Arial"/>
                <w:sz w:val="20"/>
                <w:szCs w:val="20"/>
              </w:rPr>
            </w:pPr>
          </w:p>
        </w:tc>
        <w:tc>
          <w:tcPr>
            <w:tcW w:w="1114" w:type="pct"/>
            <w:vAlign w:val="center"/>
          </w:tcPr>
          <w:p w14:paraId="46B60135" w14:textId="77777777" w:rsidR="000E2E4C" w:rsidRPr="006919F8" w:rsidRDefault="000E2E4C" w:rsidP="00A671F6">
            <w:pPr>
              <w:rPr>
                <w:rFonts w:ascii="Arial" w:hAnsi="Arial" w:cs="Arial"/>
                <w:sz w:val="20"/>
                <w:szCs w:val="20"/>
              </w:rPr>
            </w:pPr>
            <w:r w:rsidRPr="006919F8">
              <w:rPr>
                <w:rFonts w:ascii="Arial" w:hAnsi="Arial" w:cs="Arial"/>
                <w:sz w:val="20"/>
                <w:szCs w:val="20"/>
              </w:rPr>
              <w:t>Création de la Plaquette ou d’un dépliant de présentation du Programme</w:t>
            </w:r>
          </w:p>
        </w:tc>
        <w:tc>
          <w:tcPr>
            <w:tcW w:w="1115" w:type="pct"/>
            <w:vAlign w:val="center"/>
          </w:tcPr>
          <w:p w14:paraId="4F591BBB" w14:textId="77777777" w:rsidR="000E2E4C" w:rsidRPr="006919F8" w:rsidRDefault="000E2E4C" w:rsidP="00A671F6">
            <w:pPr>
              <w:pStyle w:val="Paragrafoelenco"/>
              <w:jc w:val="both"/>
              <w:rPr>
                <w:rFonts w:ascii="Arial" w:hAnsi="Arial" w:cs="Arial"/>
                <w:sz w:val="20"/>
                <w:szCs w:val="20"/>
              </w:rPr>
            </w:pPr>
          </w:p>
        </w:tc>
        <w:tc>
          <w:tcPr>
            <w:tcW w:w="949" w:type="pct"/>
          </w:tcPr>
          <w:p w14:paraId="2889A7BB" w14:textId="3DB5D0DA" w:rsidR="000E2E4C" w:rsidRPr="00FD1DCA" w:rsidRDefault="000E2E4C" w:rsidP="00A671F6">
            <w:pPr>
              <w:pStyle w:val="Paragrafoelenco"/>
              <w:ind w:left="0"/>
              <w:jc w:val="both"/>
              <w:rPr>
                <w:rFonts w:ascii="Arial" w:hAnsi="Arial" w:cs="Arial"/>
                <w:sz w:val="20"/>
                <w:szCs w:val="20"/>
              </w:rPr>
            </w:pPr>
            <w:r w:rsidRPr="00FD1DCA">
              <w:rPr>
                <w:rFonts w:ascii="Arial" w:hAnsi="Arial" w:cs="Arial"/>
                <w:sz w:val="20"/>
                <w:szCs w:val="20"/>
              </w:rPr>
              <w:t xml:space="preserve">Conception, Impression </w:t>
            </w:r>
            <w:r w:rsidR="007C43EE">
              <w:rPr>
                <w:rFonts w:ascii="Arial" w:hAnsi="Arial" w:cs="Arial"/>
                <w:sz w:val="20"/>
                <w:szCs w:val="20"/>
              </w:rPr>
              <w:t xml:space="preserve">       </w:t>
            </w:r>
            <w:r>
              <w:rPr>
                <w:rFonts w:ascii="Arial" w:hAnsi="Arial" w:cs="Arial"/>
                <w:sz w:val="20"/>
                <w:szCs w:val="20"/>
              </w:rPr>
              <w:t xml:space="preserve">5 </w:t>
            </w:r>
            <w:r w:rsidRPr="00FD1DCA">
              <w:rPr>
                <w:rFonts w:ascii="Arial" w:hAnsi="Arial" w:cs="Arial"/>
                <w:sz w:val="20"/>
                <w:szCs w:val="20"/>
              </w:rPr>
              <w:t xml:space="preserve">000 ex </w:t>
            </w:r>
            <w:r>
              <w:rPr>
                <w:rFonts w:ascii="Arial" w:hAnsi="Arial" w:cs="Arial"/>
                <w:b/>
                <w:sz w:val="20"/>
                <w:szCs w:val="20"/>
              </w:rPr>
              <w:t>9 95</w:t>
            </w:r>
            <w:r w:rsidRPr="009134A8">
              <w:rPr>
                <w:rFonts w:ascii="Arial" w:hAnsi="Arial" w:cs="Arial"/>
                <w:b/>
                <w:sz w:val="20"/>
                <w:szCs w:val="20"/>
              </w:rPr>
              <w:t>0 000 F CFA</w:t>
            </w:r>
          </w:p>
        </w:tc>
      </w:tr>
      <w:tr w:rsidR="000E2E4C" w:rsidRPr="006919F8" w14:paraId="33691EF4" w14:textId="77777777" w:rsidTr="00A671F6">
        <w:trPr>
          <w:trHeight w:val="680"/>
        </w:trPr>
        <w:tc>
          <w:tcPr>
            <w:tcW w:w="821" w:type="pct"/>
            <w:vMerge/>
          </w:tcPr>
          <w:p w14:paraId="15D6129E" w14:textId="77777777" w:rsidR="000E2E4C" w:rsidRPr="006919F8" w:rsidRDefault="000E2E4C" w:rsidP="00A671F6">
            <w:pPr>
              <w:pStyle w:val="Paragrafoelenco"/>
              <w:ind w:left="0"/>
              <w:jc w:val="both"/>
              <w:rPr>
                <w:rFonts w:ascii="Arial" w:hAnsi="Arial" w:cs="Arial"/>
                <w:b/>
                <w:sz w:val="20"/>
                <w:szCs w:val="20"/>
              </w:rPr>
            </w:pPr>
          </w:p>
        </w:tc>
        <w:tc>
          <w:tcPr>
            <w:tcW w:w="1001" w:type="pct"/>
            <w:vMerge/>
          </w:tcPr>
          <w:p w14:paraId="5094E268" w14:textId="77777777" w:rsidR="000E2E4C" w:rsidRPr="006919F8" w:rsidRDefault="000E2E4C" w:rsidP="00A671F6">
            <w:pPr>
              <w:pStyle w:val="Paragrafoelenco"/>
              <w:ind w:left="0"/>
              <w:jc w:val="both"/>
              <w:rPr>
                <w:rFonts w:ascii="Arial" w:hAnsi="Arial" w:cs="Arial"/>
                <w:b/>
                <w:sz w:val="20"/>
                <w:szCs w:val="20"/>
              </w:rPr>
            </w:pPr>
          </w:p>
        </w:tc>
        <w:tc>
          <w:tcPr>
            <w:tcW w:w="1114" w:type="pct"/>
            <w:vAlign w:val="center"/>
          </w:tcPr>
          <w:p w14:paraId="7ABE93A8" w14:textId="6480DB5F" w:rsidR="000E2E4C" w:rsidRPr="006919F8" w:rsidRDefault="000E2E4C" w:rsidP="00A671F6">
            <w:pPr>
              <w:jc w:val="both"/>
              <w:rPr>
                <w:rFonts w:ascii="Arial" w:hAnsi="Arial" w:cs="Arial"/>
                <w:sz w:val="20"/>
                <w:szCs w:val="20"/>
              </w:rPr>
            </w:pPr>
            <w:r>
              <w:rPr>
                <w:rFonts w:ascii="Arial" w:hAnsi="Arial" w:cs="Arial"/>
                <w:sz w:val="20"/>
                <w:szCs w:val="20"/>
              </w:rPr>
              <w:t>Organisation d’un plateau (Radio et TV) sur le Programme, sa mise en œuvre et ses résultats actuels</w:t>
            </w:r>
            <w:r w:rsidR="004456CB">
              <w:rPr>
                <w:rFonts w:ascii="Arial" w:hAnsi="Arial" w:cs="Arial"/>
                <w:sz w:val="20"/>
                <w:szCs w:val="20"/>
              </w:rPr>
              <w:t xml:space="preserve">  </w:t>
            </w:r>
          </w:p>
        </w:tc>
        <w:tc>
          <w:tcPr>
            <w:tcW w:w="1115" w:type="pct"/>
          </w:tcPr>
          <w:p w14:paraId="7C33991A" w14:textId="77777777" w:rsidR="000E2E4C" w:rsidRPr="006919F8" w:rsidRDefault="000E2E4C" w:rsidP="00A671F6">
            <w:pPr>
              <w:pStyle w:val="Paragrafoelenco"/>
              <w:ind w:left="0"/>
              <w:jc w:val="both"/>
              <w:rPr>
                <w:rFonts w:ascii="Arial" w:hAnsi="Arial" w:cs="Arial"/>
                <w:sz w:val="20"/>
                <w:szCs w:val="20"/>
              </w:rPr>
            </w:pPr>
          </w:p>
        </w:tc>
        <w:tc>
          <w:tcPr>
            <w:tcW w:w="949" w:type="pct"/>
          </w:tcPr>
          <w:p w14:paraId="62856B10" w14:textId="77777777" w:rsidR="000E2E4C" w:rsidRPr="00FD1DCA" w:rsidRDefault="000E2E4C" w:rsidP="00A671F6">
            <w:pPr>
              <w:pStyle w:val="Paragrafoelenco"/>
              <w:ind w:left="0"/>
              <w:jc w:val="both"/>
              <w:rPr>
                <w:rFonts w:ascii="Arial" w:hAnsi="Arial" w:cs="Arial"/>
                <w:sz w:val="20"/>
                <w:szCs w:val="20"/>
              </w:rPr>
            </w:pPr>
            <w:r w:rsidRPr="00FD1DCA">
              <w:rPr>
                <w:rFonts w:ascii="Arial" w:hAnsi="Arial" w:cs="Arial"/>
                <w:sz w:val="20"/>
                <w:szCs w:val="20"/>
              </w:rPr>
              <w:t xml:space="preserve">Coût : </w:t>
            </w:r>
            <w:r w:rsidRPr="009134A8">
              <w:rPr>
                <w:rFonts w:ascii="Arial" w:hAnsi="Arial" w:cs="Arial"/>
                <w:b/>
                <w:sz w:val="20"/>
                <w:szCs w:val="20"/>
              </w:rPr>
              <w:t>10 000 000 F CFA</w:t>
            </w:r>
          </w:p>
        </w:tc>
      </w:tr>
      <w:tr w:rsidR="000E2E4C" w:rsidRPr="006919F8" w14:paraId="609C6308" w14:textId="77777777" w:rsidTr="00A671F6">
        <w:trPr>
          <w:trHeight w:val="680"/>
        </w:trPr>
        <w:tc>
          <w:tcPr>
            <w:tcW w:w="821" w:type="pct"/>
          </w:tcPr>
          <w:p w14:paraId="62D53DD2" w14:textId="77777777" w:rsidR="000E2E4C" w:rsidRPr="006919F8" w:rsidRDefault="000E2E4C" w:rsidP="00A671F6">
            <w:pPr>
              <w:pStyle w:val="Paragrafoelenco"/>
              <w:ind w:left="0"/>
              <w:jc w:val="both"/>
              <w:rPr>
                <w:rFonts w:ascii="Arial" w:hAnsi="Arial" w:cs="Arial"/>
                <w:b/>
                <w:sz w:val="20"/>
                <w:szCs w:val="20"/>
              </w:rPr>
            </w:pPr>
          </w:p>
          <w:p w14:paraId="29B1908F" w14:textId="77777777" w:rsidR="000E2E4C" w:rsidRPr="006919F8" w:rsidRDefault="000E2E4C" w:rsidP="00A671F6">
            <w:pPr>
              <w:pStyle w:val="Paragrafoelenco"/>
              <w:ind w:left="0"/>
              <w:jc w:val="both"/>
              <w:rPr>
                <w:rFonts w:ascii="Arial" w:hAnsi="Arial" w:cs="Arial"/>
                <w:b/>
                <w:color w:val="1F4E79" w:themeColor="accent1" w:themeShade="80"/>
                <w:sz w:val="20"/>
                <w:szCs w:val="20"/>
              </w:rPr>
            </w:pPr>
            <w:r w:rsidRPr="006919F8">
              <w:rPr>
                <w:rFonts w:ascii="Arial" w:hAnsi="Arial" w:cs="Arial"/>
                <w:b/>
                <w:color w:val="1F4E79" w:themeColor="accent1" w:themeShade="80"/>
                <w:sz w:val="20"/>
                <w:szCs w:val="20"/>
              </w:rPr>
              <w:t xml:space="preserve">Axe 3 : La Communication digitale et la mobilisation sociale </w:t>
            </w:r>
          </w:p>
        </w:tc>
        <w:tc>
          <w:tcPr>
            <w:tcW w:w="1001" w:type="pct"/>
          </w:tcPr>
          <w:p w14:paraId="1C038DAD" w14:textId="77777777" w:rsidR="000E2E4C" w:rsidRPr="006919F8" w:rsidRDefault="000E2E4C" w:rsidP="007C43EE">
            <w:pPr>
              <w:pStyle w:val="Paragrafoelenco"/>
              <w:ind w:left="280" w:hanging="280"/>
              <w:jc w:val="both"/>
              <w:rPr>
                <w:rFonts w:ascii="Arial" w:hAnsi="Arial" w:cs="Arial"/>
                <w:sz w:val="20"/>
                <w:szCs w:val="20"/>
              </w:rPr>
            </w:pPr>
            <w:r w:rsidRPr="006919F8">
              <w:rPr>
                <w:rFonts w:ascii="Arial" w:hAnsi="Arial" w:cs="Arial"/>
                <w:b/>
                <w:sz w:val="20"/>
                <w:szCs w:val="20"/>
              </w:rPr>
              <w:t>3.</w:t>
            </w:r>
            <w:r w:rsidRPr="006919F8">
              <w:rPr>
                <w:rFonts w:ascii="Arial" w:hAnsi="Arial" w:cs="Arial"/>
                <w:b/>
                <w:sz w:val="20"/>
                <w:szCs w:val="20"/>
              </w:rPr>
              <w:tab/>
              <w:t>développer des stratégies de communication digitale via l’internet, l’intranet, les réseaux sociaux</w:t>
            </w:r>
          </w:p>
        </w:tc>
        <w:tc>
          <w:tcPr>
            <w:tcW w:w="1114" w:type="pct"/>
            <w:vAlign w:val="center"/>
          </w:tcPr>
          <w:p w14:paraId="4F5EE383" w14:textId="4BE7D6FC" w:rsidR="000E2E4C" w:rsidRPr="006919F8" w:rsidRDefault="000E2E4C" w:rsidP="00A671F6">
            <w:pPr>
              <w:jc w:val="both"/>
              <w:rPr>
                <w:rFonts w:ascii="Arial" w:hAnsi="Arial" w:cs="Arial"/>
                <w:sz w:val="20"/>
                <w:szCs w:val="20"/>
              </w:rPr>
            </w:pPr>
            <w:r w:rsidRPr="006919F8">
              <w:rPr>
                <w:rFonts w:ascii="Arial" w:hAnsi="Arial" w:cs="Arial"/>
                <w:sz w:val="20"/>
                <w:szCs w:val="20"/>
              </w:rPr>
              <w:t xml:space="preserve">Organisation d’un atelier d’un jour </w:t>
            </w:r>
            <w:r w:rsidR="00D84377">
              <w:rPr>
                <w:rFonts w:ascii="Arial" w:hAnsi="Arial" w:cs="Arial"/>
                <w:sz w:val="20"/>
                <w:szCs w:val="20"/>
              </w:rPr>
              <w:t xml:space="preserve">pour le partage </w:t>
            </w:r>
            <w:r w:rsidRPr="006919F8">
              <w:rPr>
                <w:rFonts w:ascii="Arial" w:hAnsi="Arial" w:cs="Arial"/>
                <w:sz w:val="20"/>
                <w:szCs w:val="20"/>
              </w:rPr>
              <w:t xml:space="preserve"> de la stratégie digitale du Programme (utilisation de Facebook, twitter, autres, présence sur le net, etc.) </w:t>
            </w:r>
          </w:p>
          <w:p w14:paraId="064B053D" w14:textId="77777777" w:rsidR="000E2E4C" w:rsidRPr="006919F8" w:rsidRDefault="000E2E4C" w:rsidP="00A671F6">
            <w:pPr>
              <w:pStyle w:val="Paragrafoelenco"/>
              <w:ind w:left="720"/>
              <w:jc w:val="both"/>
              <w:rPr>
                <w:rFonts w:ascii="Arial" w:hAnsi="Arial" w:cs="Arial"/>
                <w:sz w:val="20"/>
                <w:szCs w:val="20"/>
              </w:rPr>
            </w:pPr>
          </w:p>
        </w:tc>
        <w:tc>
          <w:tcPr>
            <w:tcW w:w="1115" w:type="pct"/>
          </w:tcPr>
          <w:p w14:paraId="0714B72D" w14:textId="77777777" w:rsidR="000E2E4C" w:rsidRPr="006919F8" w:rsidRDefault="000E2E4C" w:rsidP="00A671F6">
            <w:pPr>
              <w:pStyle w:val="Paragrafoelenco"/>
              <w:ind w:left="0"/>
              <w:jc w:val="both"/>
              <w:rPr>
                <w:rFonts w:ascii="Arial" w:hAnsi="Arial" w:cs="Arial"/>
                <w:sz w:val="20"/>
                <w:szCs w:val="20"/>
              </w:rPr>
            </w:pPr>
            <w:r w:rsidRPr="006919F8">
              <w:rPr>
                <w:rFonts w:ascii="Arial" w:hAnsi="Arial" w:cs="Arial"/>
                <w:sz w:val="20"/>
                <w:szCs w:val="20"/>
              </w:rPr>
              <w:t>La stratégie validée par l’atelier est partagée et les étapes de mise en œuvre définies de manière collégiale</w:t>
            </w:r>
          </w:p>
        </w:tc>
        <w:tc>
          <w:tcPr>
            <w:tcW w:w="949" w:type="pct"/>
          </w:tcPr>
          <w:p w14:paraId="47305062" w14:textId="526EEF9D" w:rsidR="00430140" w:rsidRDefault="00D760A2" w:rsidP="007C43EE">
            <w:pPr>
              <w:pStyle w:val="Paragrafoelenco"/>
              <w:numPr>
                <w:ilvl w:val="0"/>
                <w:numId w:val="34"/>
              </w:numPr>
              <w:spacing w:line="240" w:lineRule="auto"/>
              <w:ind w:left="211" w:hanging="210"/>
              <w:rPr>
                <w:rFonts w:ascii="Arial" w:hAnsi="Arial" w:cs="Arial"/>
                <w:sz w:val="20"/>
                <w:szCs w:val="20"/>
              </w:rPr>
            </w:pPr>
            <w:r w:rsidRPr="00430140">
              <w:rPr>
                <w:rFonts w:ascii="Arial" w:hAnsi="Arial" w:cs="Arial"/>
                <w:sz w:val="20"/>
                <w:szCs w:val="20"/>
              </w:rPr>
              <w:t xml:space="preserve">Forfait </w:t>
            </w:r>
            <w:r w:rsidR="007C43EE">
              <w:rPr>
                <w:rFonts w:ascii="Arial" w:hAnsi="Arial" w:cs="Arial"/>
                <w:sz w:val="20"/>
                <w:szCs w:val="20"/>
              </w:rPr>
              <w:t>hébergement en</w:t>
            </w:r>
            <w:r>
              <w:rPr>
                <w:rFonts w:ascii="Arial" w:hAnsi="Arial" w:cs="Arial"/>
                <w:sz w:val="20"/>
                <w:szCs w:val="20"/>
              </w:rPr>
              <w:t xml:space="preserve"> </w:t>
            </w:r>
            <w:r w:rsidR="000E2E4C" w:rsidRPr="00430140">
              <w:rPr>
                <w:rFonts w:ascii="Arial" w:hAnsi="Arial" w:cs="Arial"/>
                <w:sz w:val="20"/>
                <w:szCs w:val="20"/>
              </w:rPr>
              <w:t>FCA/jour</w:t>
            </w:r>
            <w:r w:rsidR="00430140">
              <w:rPr>
                <w:rFonts w:ascii="Arial" w:hAnsi="Arial" w:cs="Arial"/>
                <w:sz w:val="20"/>
                <w:szCs w:val="20"/>
              </w:rPr>
              <w:t xml:space="preserve"> : </w:t>
            </w:r>
            <w:r w:rsidR="00430140" w:rsidRPr="007C43EE">
              <w:rPr>
                <w:rFonts w:ascii="Arial" w:hAnsi="Arial" w:cs="Arial"/>
                <w:b/>
                <w:bCs/>
                <w:sz w:val="20"/>
                <w:szCs w:val="20"/>
              </w:rPr>
              <w:t>400 000</w:t>
            </w:r>
          </w:p>
          <w:p w14:paraId="6BCEC65B" w14:textId="77777777" w:rsidR="000E2E4C" w:rsidRDefault="000E2E4C" w:rsidP="007C43EE">
            <w:pPr>
              <w:pStyle w:val="Paragrafoelenco"/>
              <w:numPr>
                <w:ilvl w:val="0"/>
                <w:numId w:val="34"/>
              </w:numPr>
              <w:spacing w:line="240" w:lineRule="auto"/>
              <w:ind w:left="211" w:hanging="210"/>
              <w:rPr>
                <w:rFonts w:ascii="Arial" w:hAnsi="Arial" w:cs="Arial"/>
                <w:sz w:val="20"/>
                <w:szCs w:val="20"/>
              </w:rPr>
            </w:pPr>
            <w:r>
              <w:rPr>
                <w:rFonts w:ascii="Arial" w:hAnsi="Arial" w:cs="Arial"/>
                <w:sz w:val="20"/>
                <w:szCs w:val="20"/>
              </w:rPr>
              <w:t xml:space="preserve">Location salle : </w:t>
            </w:r>
            <w:r w:rsidRPr="007C43EE">
              <w:rPr>
                <w:rFonts w:ascii="Arial" w:hAnsi="Arial" w:cs="Arial"/>
                <w:b/>
                <w:bCs/>
                <w:sz w:val="20"/>
                <w:szCs w:val="20"/>
              </w:rPr>
              <w:t>100 000</w:t>
            </w:r>
          </w:p>
          <w:p w14:paraId="769C7BC1" w14:textId="60489698" w:rsidR="000E2E4C" w:rsidRDefault="000E2E4C" w:rsidP="007C43EE">
            <w:pPr>
              <w:pStyle w:val="Paragrafoelenco"/>
              <w:numPr>
                <w:ilvl w:val="0"/>
                <w:numId w:val="34"/>
              </w:numPr>
              <w:spacing w:line="240" w:lineRule="auto"/>
              <w:ind w:left="211" w:hanging="210"/>
              <w:rPr>
                <w:rFonts w:ascii="Arial" w:hAnsi="Arial" w:cs="Arial"/>
                <w:sz w:val="20"/>
                <w:szCs w:val="20"/>
              </w:rPr>
            </w:pPr>
            <w:r>
              <w:rPr>
                <w:rFonts w:ascii="Arial" w:hAnsi="Arial" w:cs="Arial"/>
                <w:sz w:val="20"/>
                <w:szCs w:val="20"/>
              </w:rPr>
              <w:t xml:space="preserve">Prise en charge </w:t>
            </w:r>
            <w:r w:rsidR="00555F6A">
              <w:rPr>
                <w:rFonts w:ascii="Arial" w:hAnsi="Arial" w:cs="Arial"/>
                <w:b/>
                <w:bCs/>
                <w:sz w:val="20"/>
                <w:szCs w:val="20"/>
              </w:rPr>
              <w:t xml:space="preserve"> de l’expert en communication digitale</w:t>
            </w:r>
            <w:r w:rsidR="00D84377">
              <w:rPr>
                <w:rFonts w:ascii="Arial" w:hAnsi="Arial" w:cs="Arial"/>
                <w:b/>
                <w:bCs/>
                <w:sz w:val="20"/>
                <w:szCs w:val="20"/>
              </w:rPr>
              <w:t> : 1.000.000</w:t>
            </w:r>
          </w:p>
          <w:p w14:paraId="6C448E20" w14:textId="77777777" w:rsidR="000E2E4C" w:rsidRDefault="000E2E4C" w:rsidP="007C43EE">
            <w:pPr>
              <w:pStyle w:val="Paragrafoelenco"/>
              <w:numPr>
                <w:ilvl w:val="0"/>
                <w:numId w:val="34"/>
              </w:numPr>
              <w:spacing w:line="240" w:lineRule="auto"/>
              <w:ind w:left="211" w:hanging="210"/>
              <w:rPr>
                <w:rFonts w:ascii="Arial" w:hAnsi="Arial" w:cs="Arial"/>
                <w:sz w:val="20"/>
                <w:szCs w:val="20"/>
              </w:rPr>
            </w:pPr>
            <w:r>
              <w:rPr>
                <w:rFonts w:ascii="Arial" w:hAnsi="Arial" w:cs="Arial"/>
                <w:sz w:val="20"/>
                <w:szCs w:val="20"/>
              </w:rPr>
              <w:t xml:space="preserve">Frais de reprographie et divers : </w:t>
            </w:r>
            <w:r w:rsidRPr="007C43EE">
              <w:rPr>
                <w:rFonts w:ascii="Arial" w:hAnsi="Arial" w:cs="Arial"/>
                <w:b/>
                <w:bCs/>
                <w:sz w:val="20"/>
                <w:szCs w:val="20"/>
              </w:rPr>
              <w:t>100 000</w:t>
            </w:r>
            <w:r>
              <w:rPr>
                <w:rFonts w:ascii="Arial" w:hAnsi="Arial" w:cs="Arial"/>
                <w:sz w:val="20"/>
                <w:szCs w:val="20"/>
              </w:rPr>
              <w:t xml:space="preserve">  </w:t>
            </w:r>
          </w:p>
          <w:p w14:paraId="1D0D5AF0" w14:textId="031A15F0" w:rsidR="000E2E4C" w:rsidRDefault="000E2E4C" w:rsidP="007C43EE">
            <w:pPr>
              <w:pStyle w:val="Paragrafoelenco"/>
              <w:numPr>
                <w:ilvl w:val="0"/>
                <w:numId w:val="34"/>
              </w:numPr>
              <w:spacing w:line="240" w:lineRule="auto"/>
              <w:ind w:left="211" w:hanging="210"/>
              <w:rPr>
                <w:rFonts w:ascii="Arial" w:hAnsi="Arial" w:cs="Arial"/>
                <w:sz w:val="20"/>
                <w:szCs w:val="20"/>
              </w:rPr>
            </w:pPr>
            <w:r>
              <w:rPr>
                <w:rFonts w:ascii="Arial" w:hAnsi="Arial" w:cs="Arial"/>
                <w:sz w:val="20"/>
                <w:szCs w:val="20"/>
              </w:rPr>
              <w:t xml:space="preserve">Supports de communication : conception et impression banderoles </w:t>
            </w:r>
            <w:r>
              <w:rPr>
                <w:rFonts w:ascii="Arial" w:hAnsi="Arial" w:cs="Arial"/>
                <w:sz w:val="20"/>
                <w:szCs w:val="20"/>
              </w:rPr>
              <w:lastRenderedPageBreak/>
              <w:t>(150 000+2</w:t>
            </w:r>
            <w:r w:rsidRPr="006919F8">
              <w:rPr>
                <w:rFonts w:ascii="Arial" w:hAnsi="Arial" w:cs="Arial"/>
                <w:sz w:val="20"/>
                <w:szCs w:val="20"/>
              </w:rPr>
              <w:t>*</w:t>
            </w:r>
            <w:r>
              <w:rPr>
                <w:rFonts w:ascii="Arial" w:hAnsi="Arial" w:cs="Arial"/>
                <w:sz w:val="20"/>
                <w:szCs w:val="20"/>
              </w:rPr>
              <w:t>200 000)</w:t>
            </w:r>
            <w:r w:rsidR="007C43EE">
              <w:rPr>
                <w:rFonts w:ascii="Arial" w:hAnsi="Arial" w:cs="Arial"/>
                <w:sz w:val="20"/>
                <w:szCs w:val="20"/>
              </w:rPr>
              <w:t xml:space="preserve"> </w:t>
            </w:r>
            <w:r>
              <w:rPr>
                <w:rFonts w:ascii="Arial" w:hAnsi="Arial" w:cs="Arial"/>
                <w:sz w:val="20"/>
                <w:szCs w:val="20"/>
              </w:rPr>
              <w:t xml:space="preserve">= </w:t>
            </w:r>
            <w:r w:rsidRPr="007C43EE">
              <w:rPr>
                <w:rFonts w:ascii="Arial" w:hAnsi="Arial" w:cs="Arial"/>
                <w:b/>
                <w:bCs/>
                <w:sz w:val="20"/>
                <w:szCs w:val="20"/>
              </w:rPr>
              <w:t>550 000</w:t>
            </w:r>
            <w:r w:rsidRPr="006919F8">
              <w:rPr>
                <w:rFonts w:ascii="Arial" w:hAnsi="Arial" w:cs="Arial"/>
                <w:sz w:val="20"/>
                <w:szCs w:val="20"/>
              </w:rPr>
              <w:t xml:space="preserve"> </w:t>
            </w:r>
          </w:p>
          <w:p w14:paraId="0670B243" w14:textId="10DAACA2" w:rsidR="000E2E4C" w:rsidRPr="006919F8" w:rsidRDefault="007C43EE" w:rsidP="007C43EE">
            <w:pPr>
              <w:pStyle w:val="Paragrafoelenco"/>
              <w:spacing w:line="240" w:lineRule="auto"/>
              <w:ind w:left="211" w:hanging="210"/>
              <w:rPr>
                <w:rFonts w:ascii="Arial" w:hAnsi="Arial" w:cs="Arial"/>
                <w:sz w:val="20"/>
                <w:szCs w:val="20"/>
              </w:rPr>
            </w:pPr>
            <w:r>
              <w:rPr>
                <w:rFonts w:ascii="Arial" w:hAnsi="Arial" w:cs="Arial"/>
                <w:sz w:val="20"/>
                <w:szCs w:val="20"/>
              </w:rPr>
              <w:t>Conception</w:t>
            </w:r>
            <w:r w:rsidR="000E2E4C">
              <w:rPr>
                <w:rFonts w:ascii="Arial" w:hAnsi="Arial" w:cs="Arial"/>
                <w:sz w:val="20"/>
                <w:szCs w:val="20"/>
              </w:rPr>
              <w:t xml:space="preserve"> et impression Roll up de présentation du Programme (200 000+2</w:t>
            </w:r>
            <w:r w:rsidR="000E2E4C" w:rsidRPr="006919F8">
              <w:rPr>
                <w:rFonts w:ascii="Arial" w:hAnsi="Arial" w:cs="Arial"/>
                <w:sz w:val="20"/>
                <w:szCs w:val="20"/>
              </w:rPr>
              <w:t>*</w:t>
            </w:r>
            <w:r w:rsidR="000E2E4C">
              <w:rPr>
                <w:rFonts w:ascii="Arial" w:hAnsi="Arial" w:cs="Arial"/>
                <w:sz w:val="20"/>
                <w:szCs w:val="20"/>
              </w:rPr>
              <w:t>200 000)</w:t>
            </w:r>
            <w:r>
              <w:rPr>
                <w:rFonts w:ascii="Arial" w:hAnsi="Arial" w:cs="Arial"/>
                <w:sz w:val="20"/>
                <w:szCs w:val="20"/>
              </w:rPr>
              <w:t xml:space="preserve"> </w:t>
            </w:r>
            <w:r w:rsidR="000E2E4C">
              <w:rPr>
                <w:rFonts w:ascii="Arial" w:hAnsi="Arial" w:cs="Arial"/>
                <w:sz w:val="20"/>
                <w:szCs w:val="20"/>
              </w:rPr>
              <w:t xml:space="preserve">= </w:t>
            </w:r>
            <w:r w:rsidR="000E2E4C" w:rsidRPr="007C43EE">
              <w:rPr>
                <w:rFonts w:ascii="Arial" w:hAnsi="Arial" w:cs="Arial"/>
                <w:b/>
                <w:bCs/>
                <w:sz w:val="20"/>
                <w:szCs w:val="20"/>
              </w:rPr>
              <w:t>600 000</w:t>
            </w:r>
            <w:r w:rsidR="000E2E4C" w:rsidRPr="006919F8">
              <w:rPr>
                <w:rFonts w:ascii="Arial" w:hAnsi="Arial" w:cs="Arial"/>
                <w:sz w:val="20"/>
                <w:szCs w:val="20"/>
              </w:rPr>
              <w:t xml:space="preserve"> </w:t>
            </w:r>
            <w:r w:rsidR="000E2E4C">
              <w:rPr>
                <w:rFonts w:ascii="Arial" w:hAnsi="Arial" w:cs="Arial"/>
                <w:sz w:val="20"/>
                <w:szCs w:val="20"/>
              </w:rPr>
              <w:t xml:space="preserve"> </w:t>
            </w:r>
          </w:p>
          <w:p w14:paraId="2C735BFA" w14:textId="77777777" w:rsidR="000E2E4C" w:rsidRPr="007C43EE" w:rsidRDefault="000E2E4C" w:rsidP="007C43EE">
            <w:pPr>
              <w:pStyle w:val="Paragrafoelenco"/>
              <w:spacing w:line="240" w:lineRule="auto"/>
              <w:ind w:left="211" w:hanging="210"/>
              <w:rPr>
                <w:rFonts w:ascii="Arial" w:hAnsi="Arial" w:cs="Arial"/>
                <w:b/>
                <w:bCs/>
                <w:sz w:val="20"/>
                <w:szCs w:val="20"/>
              </w:rPr>
            </w:pPr>
            <w:r w:rsidRPr="007C43EE">
              <w:rPr>
                <w:rFonts w:ascii="Arial" w:hAnsi="Arial" w:cs="Arial"/>
                <w:b/>
                <w:bCs/>
                <w:color w:val="2E74B5" w:themeColor="accent1" w:themeShade="BF"/>
                <w:sz w:val="20"/>
                <w:szCs w:val="20"/>
              </w:rPr>
              <w:t xml:space="preserve">TOTAL = 3 350 000 FCFA       </w:t>
            </w:r>
          </w:p>
        </w:tc>
      </w:tr>
      <w:tr w:rsidR="000E2E4C" w:rsidRPr="006919F8" w14:paraId="36614247" w14:textId="77777777" w:rsidTr="007C43EE">
        <w:trPr>
          <w:trHeight w:val="680"/>
        </w:trPr>
        <w:tc>
          <w:tcPr>
            <w:tcW w:w="821" w:type="pct"/>
            <w:shd w:val="clear" w:color="auto" w:fill="BDD6EE" w:themeFill="accent1" w:themeFillTint="66"/>
          </w:tcPr>
          <w:p w14:paraId="6A90023F" w14:textId="77777777" w:rsidR="000E2E4C" w:rsidRPr="006919F8" w:rsidRDefault="000E2E4C" w:rsidP="00A671F6">
            <w:pPr>
              <w:pStyle w:val="Paragrafoelenco"/>
              <w:ind w:left="0"/>
              <w:jc w:val="both"/>
              <w:rPr>
                <w:rFonts w:ascii="Arial" w:hAnsi="Arial" w:cs="Arial"/>
                <w:b/>
                <w:sz w:val="20"/>
                <w:szCs w:val="20"/>
              </w:rPr>
            </w:pPr>
            <w:r>
              <w:rPr>
                <w:rFonts w:ascii="Arial" w:hAnsi="Arial" w:cs="Arial"/>
                <w:b/>
                <w:sz w:val="20"/>
                <w:szCs w:val="20"/>
              </w:rPr>
              <w:lastRenderedPageBreak/>
              <w:t xml:space="preserve">TOTAL </w:t>
            </w:r>
          </w:p>
        </w:tc>
        <w:tc>
          <w:tcPr>
            <w:tcW w:w="3230" w:type="pct"/>
            <w:gridSpan w:val="3"/>
            <w:shd w:val="clear" w:color="auto" w:fill="BDD6EE" w:themeFill="accent1" w:themeFillTint="66"/>
          </w:tcPr>
          <w:p w14:paraId="31B30AA5" w14:textId="77777777" w:rsidR="000E2E4C" w:rsidRPr="006919F8" w:rsidRDefault="000E2E4C" w:rsidP="00A671F6">
            <w:pPr>
              <w:pStyle w:val="Paragrafoelenco"/>
              <w:ind w:left="0"/>
              <w:jc w:val="both"/>
              <w:rPr>
                <w:rFonts w:ascii="Arial" w:hAnsi="Arial" w:cs="Arial"/>
                <w:sz w:val="20"/>
                <w:szCs w:val="20"/>
              </w:rPr>
            </w:pPr>
          </w:p>
        </w:tc>
        <w:tc>
          <w:tcPr>
            <w:tcW w:w="949" w:type="pct"/>
            <w:vAlign w:val="bottom"/>
          </w:tcPr>
          <w:p w14:paraId="3CAC3B07" w14:textId="77777777" w:rsidR="000E2E4C" w:rsidRPr="007C43EE" w:rsidRDefault="000E2E4C" w:rsidP="007C43EE">
            <w:pPr>
              <w:pStyle w:val="Paragrafoelenco"/>
              <w:ind w:left="0"/>
              <w:jc w:val="center"/>
              <w:rPr>
                <w:rFonts w:ascii="Arial" w:hAnsi="Arial" w:cs="Arial"/>
                <w:b/>
                <w:bCs/>
                <w:sz w:val="20"/>
                <w:szCs w:val="20"/>
              </w:rPr>
            </w:pPr>
            <w:r w:rsidRPr="007C43EE">
              <w:rPr>
                <w:rFonts w:ascii="Arial" w:hAnsi="Arial" w:cs="Arial"/>
                <w:b/>
                <w:bCs/>
                <w:sz w:val="24"/>
                <w:szCs w:val="24"/>
              </w:rPr>
              <w:t>44 900 000 F CFA</w:t>
            </w:r>
          </w:p>
        </w:tc>
      </w:tr>
    </w:tbl>
    <w:p w14:paraId="4142E391" w14:textId="77777777" w:rsidR="00C67F46" w:rsidRDefault="00C67F46" w:rsidP="008569CF">
      <w:pPr>
        <w:spacing w:line="240" w:lineRule="auto"/>
        <w:jc w:val="both"/>
        <w:rPr>
          <w:rFonts w:ascii="Arial" w:hAnsi="Arial" w:cs="Arial"/>
          <w:sz w:val="21"/>
          <w:szCs w:val="21"/>
        </w:rPr>
      </w:pPr>
    </w:p>
    <w:p w14:paraId="3CF2B7E7" w14:textId="77777777" w:rsidR="00E044F0" w:rsidRDefault="00E044F0" w:rsidP="008569CF">
      <w:pPr>
        <w:spacing w:line="240" w:lineRule="auto"/>
        <w:jc w:val="both"/>
        <w:rPr>
          <w:rFonts w:ascii="Arial" w:hAnsi="Arial" w:cs="Arial"/>
          <w:sz w:val="21"/>
          <w:szCs w:val="21"/>
        </w:rPr>
      </w:pPr>
    </w:p>
    <w:p w14:paraId="1F96CBDA" w14:textId="77777777" w:rsidR="00E044F0" w:rsidRDefault="00E044F0" w:rsidP="008569CF">
      <w:pPr>
        <w:spacing w:line="240" w:lineRule="auto"/>
        <w:jc w:val="both"/>
        <w:rPr>
          <w:rFonts w:ascii="Arial" w:hAnsi="Arial" w:cs="Arial"/>
          <w:sz w:val="21"/>
          <w:szCs w:val="21"/>
        </w:rPr>
        <w:sectPr w:rsidR="00E044F0" w:rsidSect="007F77BD">
          <w:footerReference w:type="default" r:id="rId42"/>
          <w:footerReference w:type="first" r:id="rId43"/>
          <w:pgSz w:w="16838" w:h="11906" w:orient="landscape"/>
          <w:pgMar w:top="1417" w:right="1417" w:bottom="1417" w:left="1417" w:header="708" w:footer="708" w:gutter="0"/>
          <w:pgNumType w:fmt="lowerRoman"/>
          <w:cols w:space="708"/>
          <w:docGrid w:linePitch="360"/>
        </w:sectPr>
      </w:pPr>
    </w:p>
    <w:p w14:paraId="4685FFCB" w14:textId="77B2AAC4" w:rsidR="00E044F0" w:rsidRDefault="00E044F0" w:rsidP="00E044F0">
      <w:pPr>
        <w:pStyle w:val="Titre2"/>
        <w:numPr>
          <w:ilvl w:val="0"/>
          <w:numId w:val="0"/>
        </w:numPr>
      </w:pPr>
      <w:bookmarkStart w:id="825" w:name="_Toc25913850"/>
      <w:bookmarkStart w:id="826" w:name="_Toc25913939"/>
      <w:bookmarkStart w:id="827" w:name="_Toc38019987"/>
      <w:r>
        <w:lastRenderedPageBreak/>
        <w:t xml:space="preserve">Annexe </w:t>
      </w:r>
      <w:r w:rsidR="007C43EE">
        <w:t>7</w:t>
      </w:r>
      <w:r w:rsidRPr="00F46907">
        <w:t xml:space="preserve"> : </w:t>
      </w:r>
      <w:r w:rsidRPr="00E044F0">
        <w:t>Calendrier d'exécution</w:t>
      </w:r>
      <w:bookmarkEnd w:id="825"/>
      <w:bookmarkEnd w:id="826"/>
      <w:bookmarkEnd w:id="827"/>
      <w:r w:rsidR="00426250">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5"/>
        <w:gridCol w:w="1700"/>
        <w:gridCol w:w="712"/>
        <w:gridCol w:w="722"/>
        <w:gridCol w:w="711"/>
        <w:gridCol w:w="722"/>
        <w:gridCol w:w="711"/>
        <w:gridCol w:w="853"/>
        <w:gridCol w:w="849"/>
        <w:gridCol w:w="849"/>
        <w:gridCol w:w="711"/>
        <w:gridCol w:w="849"/>
        <w:gridCol w:w="849"/>
        <w:gridCol w:w="853"/>
        <w:gridCol w:w="707"/>
        <w:gridCol w:w="849"/>
        <w:gridCol w:w="711"/>
        <w:gridCol w:w="707"/>
        <w:gridCol w:w="711"/>
        <w:gridCol w:w="842"/>
        <w:gridCol w:w="827"/>
      </w:tblGrid>
      <w:tr w:rsidR="0086046C" w:rsidRPr="00F72A89" w14:paraId="51539E77" w14:textId="77777777" w:rsidTr="0086794E">
        <w:trPr>
          <w:trHeight w:val="555"/>
          <w:tblHeader/>
        </w:trPr>
        <w:tc>
          <w:tcPr>
            <w:tcW w:w="605" w:type="pct"/>
            <w:tcBorders>
              <w:right w:val="single" w:sz="12" w:space="0" w:color="000000"/>
            </w:tcBorders>
            <w:shd w:val="clear" w:color="000000" w:fill="DDEBF7"/>
            <w:vAlign w:val="center"/>
            <w:hideMark/>
          </w:tcPr>
          <w:p w14:paraId="154A7A8E" w14:textId="008B68F6" w:rsidR="0086046C" w:rsidRPr="00F72A89" w:rsidRDefault="0086046C" w:rsidP="0086046C">
            <w:pPr>
              <w:spacing w:after="0" w:line="240" w:lineRule="auto"/>
              <w:jc w:val="center"/>
              <w:rPr>
                <w:rFonts w:ascii="Arial" w:eastAsia="Times New Roman" w:hAnsi="Arial" w:cs="Arial"/>
                <w:b/>
                <w:bCs/>
                <w:color w:val="000000"/>
                <w:sz w:val="18"/>
                <w:szCs w:val="18"/>
                <w:lang w:eastAsia="fr-FR"/>
              </w:rPr>
            </w:pPr>
            <w:r w:rsidRPr="00F72A89">
              <w:rPr>
                <w:rFonts w:ascii="Arial" w:eastAsia="Times New Roman" w:hAnsi="Arial" w:cs="Arial"/>
                <w:b/>
                <w:bCs/>
                <w:color w:val="000000"/>
                <w:sz w:val="18"/>
                <w:szCs w:val="18"/>
                <w:lang w:eastAsia="fr-FR"/>
              </w:rPr>
              <w:t>Années</w:t>
            </w:r>
          </w:p>
        </w:tc>
        <w:tc>
          <w:tcPr>
            <w:tcW w:w="1026" w:type="pct"/>
            <w:gridSpan w:val="4"/>
            <w:tcBorders>
              <w:left w:val="single" w:sz="12" w:space="0" w:color="000000"/>
              <w:right w:val="single" w:sz="12" w:space="0" w:color="auto"/>
            </w:tcBorders>
            <w:shd w:val="clear" w:color="000000" w:fill="DDEBF7"/>
            <w:vAlign w:val="center"/>
            <w:hideMark/>
          </w:tcPr>
          <w:p w14:paraId="654C4617" w14:textId="77777777" w:rsidR="0086046C" w:rsidRPr="00F72A89" w:rsidRDefault="0086046C" w:rsidP="00F72A89">
            <w:pPr>
              <w:spacing w:after="0" w:line="240" w:lineRule="auto"/>
              <w:jc w:val="center"/>
              <w:rPr>
                <w:rFonts w:ascii="Arial" w:eastAsia="Times New Roman" w:hAnsi="Arial" w:cs="Arial"/>
                <w:b/>
                <w:bCs/>
                <w:color w:val="000000"/>
                <w:sz w:val="18"/>
                <w:szCs w:val="18"/>
                <w:lang w:eastAsia="fr-FR"/>
              </w:rPr>
            </w:pPr>
            <w:r w:rsidRPr="00F72A89">
              <w:rPr>
                <w:rFonts w:ascii="Arial" w:eastAsia="Times New Roman" w:hAnsi="Arial" w:cs="Arial"/>
                <w:b/>
                <w:bCs/>
                <w:color w:val="000000"/>
                <w:sz w:val="18"/>
                <w:szCs w:val="18"/>
                <w:lang w:eastAsia="fr-FR"/>
              </w:rPr>
              <w:t>Année 1</w:t>
            </w:r>
          </w:p>
        </w:tc>
        <w:tc>
          <w:tcPr>
            <w:tcW w:w="838" w:type="pct"/>
            <w:gridSpan w:val="4"/>
            <w:tcBorders>
              <w:left w:val="single" w:sz="12" w:space="0" w:color="auto"/>
              <w:right w:val="single" w:sz="12" w:space="0" w:color="000000"/>
            </w:tcBorders>
            <w:shd w:val="clear" w:color="000000" w:fill="DDEBF7"/>
            <w:vAlign w:val="center"/>
            <w:hideMark/>
          </w:tcPr>
          <w:p w14:paraId="3A29DC83" w14:textId="77777777" w:rsidR="0086046C" w:rsidRPr="00F72A89" w:rsidRDefault="0086046C" w:rsidP="00F72A89">
            <w:pPr>
              <w:spacing w:after="0" w:line="240" w:lineRule="auto"/>
              <w:jc w:val="center"/>
              <w:rPr>
                <w:rFonts w:ascii="Arial" w:eastAsia="Times New Roman" w:hAnsi="Arial" w:cs="Arial"/>
                <w:b/>
                <w:bCs/>
                <w:color w:val="000000"/>
                <w:sz w:val="18"/>
                <w:szCs w:val="18"/>
                <w:lang w:eastAsia="fr-FR"/>
              </w:rPr>
            </w:pPr>
            <w:r w:rsidRPr="00F72A89">
              <w:rPr>
                <w:rFonts w:ascii="Arial" w:eastAsia="Times New Roman" w:hAnsi="Arial" w:cs="Arial"/>
                <w:b/>
                <w:bCs/>
                <w:color w:val="000000"/>
                <w:sz w:val="18"/>
                <w:szCs w:val="18"/>
                <w:lang w:eastAsia="fr-FR"/>
              </w:rPr>
              <w:t>    Année 2</w:t>
            </w:r>
          </w:p>
        </w:tc>
        <w:tc>
          <w:tcPr>
            <w:tcW w:w="871" w:type="pct"/>
            <w:gridSpan w:val="4"/>
            <w:tcBorders>
              <w:left w:val="single" w:sz="12" w:space="0" w:color="000000"/>
              <w:right w:val="single" w:sz="12" w:space="0" w:color="000000"/>
            </w:tcBorders>
            <w:shd w:val="clear" w:color="000000" w:fill="DDEBF7"/>
            <w:vAlign w:val="center"/>
            <w:hideMark/>
          </w:tcPr>
          <w:p w14:paraId="72FD669A" w14:textId="77777777" w:rsidR="0086046C" w:rsidRPr="00F72A89" w:rsidRDefault="0086046C" w:rsidP="00F72A89">
            <w:pPr>
              <w:spacing w:after="0" w:line="240" w:lineRule="auto"/>
              <w:jc w:val="center"/>
              <w:rPr>
                <w:rFonts w:ascii="Arial" w:eastAsia="Times New Roman" w:hAnsi="Arial" w:cs="Arial"/>
                <w:b/>
                <w:bCs/>
                <w:color w:val="000000"/>
                <w:sz w:val="18"/>
                <w:szCs w:val="18"/>
                <w:lang w:eastAsia="fr-FR"/>
              </w:rPr>
            </w:pPr>
            <w:r w:rsidRPr="00F72A89">
              <w:rPr>
                <w:rFonts w:ascii="Arial" w:eastAsia="Times New Roman" w:hAnsi="Arial" w:cs="Arial"/>
                <w:b/>
                <w:bCs/>
                <w:color w:val="000000"/>
                <w:sz w:val="18"/>
                <w:szCs w:val="18"/>
                <w:lang w:eastAsia="fr-FR"/>
              </w:rPr>
              <w:t>Année 3</w:t>
            </w:r>
          </w:p>
        </w:tc>
        <w:tc>
          <w:tcPr>
            <w:tcW w:w="834" w:type="pct"/>
            <w:gridSpan w:val="4"/>
            <w:tcBorders>
              <w:left w:val="single" w:sz="12" w:space="0" w:color="000000"/>
              <w:right w:val="single" w:sz="12" w:space="0" w:color="000000"/>
            </w:tcBorders>
            <w:shd w:val="clear" w:color="000000" w:fill="DDEBF7"/>
            <w:vAlign w:val="center"/>
            <w:hideMark/>
          </w:tcPr>
          <w:p w14:paraId="7E561A0D" w14:textId="77777777" w:rsidR="0086046C" w:rsidRPr="00F72A89" w:rsidRDefault="0086046C" w:rsidP="00F72A89">
            <w:pPr>
              <w:spacing w:after="0" w:line="240" w:lineRule="auto"/>
              <w:jc w:val="center"/>
              <w:rPr>
                <w:rFonts w:ascii="Arial" w:eastAsia="Times New Roman" w:hAnsi="Arial" w:cs="Arial"/>
                <w:b/>
                <w:bCs/>
                <w:color w:val="000000"/>
                <w:sz w:val="18"/>
                <w:szCs w:val="18"/>
                <w:lang w:eastAsia="fr-FR"/>
              </w:rPr>
            </w:pPr>
            <w:r w:rsidRPr="00F72A89">
              <w:rPr>
                <w:rFonts w:ascii="Arial" w:eastAsia="Times New Roman" w:hAnsi="Arial" w:cs="Arial"/>
                <w:b/>
                <w:bCs/>
                <w:color w:val="000000"/>
                <w:sz w:val="18"/>
                <w:szCs w:val="18"/>
                <w:lang w:eastAsia="fr-FR"/>
              </w:rPr>
              <w:t>Année 4</w:t>
            </w:r>
          </w:p>
        </w:tc>
        <w:tc>
          <w:tcPr>
            <w:tcW w:w="826" w:type="pct"/>
            <w:gridSpan w:val="4"/>
            <w:tcBorders>
              <w:left w:val="single" w:sz="12" w:space="0" w:color="000000"/>
            </w:tcBorders>
            <w:shd w:val="clear" w:color="000000" w:fill="DDEBF7"/>
            <w:vAlign w:val="center"/>
            <w:hideMark/>
          </w:tcPr>
          <w:p w14:paraId="48326B85" w14:textId="77777777" w:rsidR="0086046C" w:rsidRPr="00F72A89" w:rsidRDefault="0086046C" w:rsidP="00F72A89">
            <w:pPr>
              <w:spacing w:after="0" w:line="240" w:lineRule="auto"/>
              <w:jc w:val="center"/>
              <w:rPr>
                <w:rFonts w:ascii="Arial" w:eastAsia="Times New Roman" w:hAnsi="Arial" w:cs="Arial"/>
                <w:b/>
                <w:bCs/>
                <w:color w:val="000000"/>
                <w:sz w:val="18"/>
                <w:szCs w:val="18"/>
                <w:lang w:eastAsia="fr-FR"/>
              </w:rPr>
            </w:pPr>
            <w:r w:rsidRPr="00F72A89">
              <w:rPr>
                <w:rFonts w:ascii="Arial" w:eastAsia="Times New Roman" w:hAnsi="Arial" w:cs="Arial"/>
                <w:b/>
                <w:bCs/>
                <w:color w:val="000000"/>
                <w:sz w:val="18"/>
                <w:szCs w:val="18"/>
                <w:lang w:eastAsia="fr-FR"/>
              </w:rPr>
              <w:t>Année 5</w:t>
            </w:r>
          </w:p>
        </w:tc>
      </w:tr>
      <w:tr w:rsidR="00AA5B4C" w:rsidRPr="00F72A89" w14:paraId="6944A30B" w14:textId="77777777" w:rsidTr="0086794E">
        <w:trPr>
          <w:trHeight w:val="1050"/>
          <w:tblHeader/>
        </w:trPr>
        <w:tc>
          <w:tcPr>
            <w:tcW w:w="605" w:type="pct"/>
            <w:tcBorders>
              <w:right w:val="single" w:sz="12" w:space="0" w:color="000000"/>
            </w:tcBorders>
            <w:shd w:val="clear" w:color="000000" w:fill="DDEBF7"/>
            <w:vAlign w:val="center"/>
            <w:hideMark/>
          </w:tcPr>
          <w:p w14:paraId="0FF30A35" w14:textId="77777777" w:rsidR="00F72A89" w:rsidRPr="00F72A89" w:rsidRDefault="00F72A89" w:rsidP="00F72A89">
            <w:pPr>
              <w:spacing w:after="0" w:line="240" w:lineRule="auto"/>
              <w:rPr>
                <w:rFonts w:ascii="Arial" w:eastAsia="Times New Roman" w:hAnsi="Arial" w:cs="Arial"/>
                <w:b/>
                <w:bCs/>
                <w:color w:val="000000"/>
                <w:sz w:val="18"/>
                <w:szCs w:val="18"/>
                <w:lang w:eastAsia="fr-FR"/>
              </w:rPr>
            </w:pPr>
            <w:r w:rsidRPr="00F72A89">
              <w:rPr>
                <w:rFonts w:ascii="Arial" w:eastAsia="Times New Roman" w:hAnsi="Arial" w:cs="Arial"/>
                <w:b/>
                <w:bCs/>
                <w:color w:val="000000"/>
                <w:sz w:val="18"/>
                <w:szCs w:val="18"/>
                <w:lang w:eastAsia="fr-FR"/>
              </w:rPr>
              <w:t>ETAPES / ACTIVITES</w:t>
            </w:r>
          </w:p>
        </w:tc>
        <w:tc>
          <w:tcPr>
            <w:tcW w:w="454" w:type="pct"/>
            <w:tcBorders>
              <w:left w:val="single" w:sz="12" w:space="0" w:color="000000"/>
            </w:tcBorders>
            <w:shd w:val="clear" w:color="000000" w:fill="DDEBF7"/>
            <w:hideMark/>
          </w:tcPr>
          <w:p w14:paraId="79DB57F6"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Janv - Fév - Mars</w:t>
            </w:r>
          </w:p>
        </w:tc>
        <w:tc>
          <w:tcPr>
            <w:tcW w:w="189" w:type="pct"/>
            <w:shd w:val="clear" w:color="000000" w:fill="DDEBF7"/>
            <w:hideMark/>
          </w:tcPr>
          <w:p w14:paraId="6ECA67DC"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Avril - Mai - Juin</w:t>
            </w:r>
          </w:p>
        </w:tc>
        <w:tc>
          <w:tcPr>
            <w:tcW w:w="193" w:type="pct"/>
            <w:shd w:val="clear" w:color="000000" w:fill="DDEBF7"/>
            <w:hideMark/>
          </w:tcPr>
          <w:p w14:paraId="65FF478C"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Juillet - Août - Sep</w:t>
            </w:r>
          </w:p>
        </w:tc>
        <w:tc>
          <w:tcPr>
            <w:tcW w:w="190" w:type="pct"/>
            <w:tcBorders>
              <w:right w:val="single" w:sz="12" w:space="0" w:color="auto"/>
            </w:tcBorders>
            <w:shd w:val="clear" w:color="000000" w:fill="DDEBF7"/>
            <w:hideMark/>
          </w:tcPr>
          <w:p w14:paraId="0D68C3F8"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Oct - Nov - Déc</w:t>
            </w:r>
          </w:p>
        </w:tc>
        <w:tc>
          <w:tcPr>
            <w:tcW w:w="193" w:type="pct"/>
            <w:tcBorders>
              <w:left w:val="single" w:sz="12" w:space="0" w:color="auto"/>
            </w:tcBorders>
            <w:shd w:val="clear" w:color="000000" w:fill="DDEBF7"/>
            <w:hideMark/>
          </w:tcPr>
          <w:p w14:paraId="0732A91C"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Janv - Fév - Mars</w:t>
            </w:r>
          </w:p>
        </w:tc>
        <w:tc>
          <w:tcPr>
            <w:tcW w:w="190" w:type="pct"/>
            <w:shd w:val="clear" w:color="000000" w:fill="DDEBF7"/>
            <w:hideMark/>
          </w:tcPr>
          <w:p w14:paraId="3D8E4A80"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Avril - Mai - Juin</w:t>
            </w:r>
          </w:p>
        </w:tc>
        <w:tc>
          <w:tcPr>
            <w:tcW w:w="228" w:type="pct"/>
            <w:shd w:val="clear" w:color="000000" w:fill="DDEBF7"/>
            <w:hideMark/>
          </w:tcPr>
          <w:p w14:paraId="16CCD43D"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Juillet - Août - Sep</w:t>
            </w:r>
          </w:p>
        </w:tc>
        <w:tc>
          <w:tcPr>
            <w:tcW w:w="227" w:type="pct"/>
            <w:tcBorders>
              <w:right w:val="single" w:sz="12" w:space="0" w:color="000000"/>
            </w:tcBorders>
            <w:shd w:val="clear" w:color="000000" w:fill="DDEBF7"/>
            <w:hideMark/>
          </w:tcPr>
          <w:p w14:paraId="4AF6E36E"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Oct - Nov - Déc</w:t>
            </w:r>
          </w:p>
        </w:tc>
        <w:tc>
          <w:tcPr>
            <w:tcW w:w="227" w:type="pct"/>
            <w:tcBorders>
              <w:left w:val="single" w:sz="12" w:space="0" w:color="000000"/>
            </w:tcBorders>
            <w:shd w:val="clear" w:color="000000" w:fill="DDEBF7"/>
            <w:hideMark/>
          </w:tcPr>
          <w:p w14:paraId="7C7FC06F"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Janv - Fév - Mars</w:t>
            </w:r>
          </w:p>
        </w:tc>
        <w:tc>
          <w:tcPr>
            <w:tcW w:w="190" w:type="pct"/>
            <w:shd w:val="clear" w:color="000000" w:fill="DDEBF7"/>
            <w:hideMark/>
          </w:tcPr>
          <w:p w14:paraId="4C065B7C"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Avril - Mai - Juin</w:t>
            </w:r>
          </w:p>
        </w:tc>
        <w:tc>
          <w:tcPr>
            <w:tcW w:w="227" w:type="pct"/>
            <w:shd w:val="clear" w:color="000000" w:fill="DDEBF7"/>
            <w:hideMark/>
          </w:tcPr>
          <w:p w14:paraId="2AF072F3"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Juillet - Août - Sep</w:t>
            </w:r>
          </w:p>
        </w:tc>
        <w:tc>
          <w:tcPr>
            <w:tcW w:w="227" w:type="pct"/>
            <w:tcBorders>
              <w:right w:val="single" w:sz="12" w:space="0" w:color="000000"/>
            </w:tcBorders>
            <w:shd w:val="clear" w:color="000000" w:fill="DDEBF7"/>
            <w:hideMark/>
          </w:tcPr>
          <w:p w14:paraId="65769204"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Oct - Nov - Déc</w:t>
            </w:r>
          </w:p>
        </w:tc>
        <w:tc>
          <w:tcPr>
            <w:tcW w:w="228" w:type="pct"/>
            <w:tcBorders>
              <w:left w:val="single" w:sz="12" w:space="0" w:color="000000"/>
            </w:tcBorders>
            <w:shd w:val="clear" w:color="000000" w:fill="DDEBF7"/>
            <w:hideMark/>
          </w:tcPr>
          <w:p w14:paraId="10CC9712"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Janv - Fév - Mars</w:t>
            </w:r>
          </w:p>
        </w:tc>
        <w:tc>
          <w:tcPr>
            <w:tcW w:w="189" w:type="pct"/>
            <w:shd w:val="clear" w:color="000000" w:fill="DDEBF7"/>
            <w:hideMark/>
          </w:tcPr>
          <w:p w14:paraId="13CC4B6F"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Avril - Mai - Juin</w:t>
            </w:r>
          </w:p>
        </w:tc>
        <w:tc>
          <w:tcPr>
            <w:tcW w:w="227" w:type="pct"/>
            <w:shd w:val="clear" w:color="000000" w:fill="DDEBF7"/>
            <w:hideMark/>
          </w:tcPr>
          <w:p w14:paraId="1F769627"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Juillet - Août - Sep</w:t>
            </w:r>
          </w:p>
        </w:tc>
        <w:tc>
          <w:tcPr>
            <w:tcW w:w="190" w:type="pct"/>
            <w:tcBorders>
              <w:right w:val="single" w:sz="12" w:space="0" w:color="000000"/>
            </w:tcBorders>
            <w:shd w:val="clear" w:color="000000" w:fill="DDEBF7"/>
            <w:hideMark/>
          </w:tcPr>
          <w:p w14:paraId="236B0BD2"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Oct - Nov - Déc</w:t>
            </w:r>
          </w:p>
        </w:tc>
        <w:tc>
          <w:tcPr>
            <w:tcW w:w="189" w:type="pct"/>
            <w:tcBorders>
              <w:left w:val="single" w:sz="12" w:space="0" w:color="000000"/>
            </w:tcBorders>
            <w:shd w:val="clear" w:color="000000" w:fill="DDEBF7"/>
            <w:hideMark/>
          </w:tcPr>
          <w:p w14:paraId="5CB12CDD"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Janv - Fév - Mars</w:t>
            </w:r>
          </w:p>
        </w:tc>
        <w:tc>
          <w:tcPr>
            <w:tcW w:w="190" w:type="pct"/>
            <w:shd w:val="clear" w:color="000000" w:fill="DDEBF7"/>
            <w:hideMark/>
          </w:tcPr>
          <w:p w14:paraId="1412EF42"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Avril - Mai - Juin</w:t>
            </w:r>
          </w:p>
        </w:tc>
        <w:tc>
          <w:tcPr>
            <w:tcW w:w="225" w:type="pct"/>
            <w:shd w:val="clear" w:color="000000" w:fill="DDEBF7"/>
            <w:hideMark/>
          </w:tcPr>
          <w:p w14:paraId="357169B4"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Juillet - Août - Sep</w:t>
            </w:r>
          </w:p>
        </w:tc>
        <w:tc>
          <w:tcPr>
            <w:tcW w:w="222" w:type="pct"/>
            <w:shd w:val="clear" w:color="000000" w:fill="DDEBF7"/>
            <w:hideMark/>
          </w:tcPr>
          <w:p w14:paraId="5AF0F71B"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Oct - Nov - Déc</w:t>
            </w:r>
          </w:p>
        </w:tc>
      </w:tr>
      <w:tr w:rsidR="00AA5B4C" w:rsidRPr="00F72A89" w14:paraId="0C12D093" w14:textId="77777777" w:rsidTr="0086794E">
        <w:trPr>
          <w:trHeight w:val="3195"/>
        </w:trPr>
        <w:tc>
          <w:tcPr>
            <w:tcW w:w="605" w:type="pct"/>
            <w:tcBorders>
              <w:right w:val="single" w:sz="12" w:space="0" w:color="000000"/>
            </w:tcBorders>
            <w:shd w:val="clear" w:color="auto" w:fill="BDD6EE" w:themeFill="accent1" w:themeFillTint="66"/>
            <w:vAlign w:val="center"/>
            <w:hideMark/>
          </w:tcPr>
          <w:p w14:paraId="092FCDD7"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1. Favoriser une meilleure visibilité des réalisations du PACASEN, à travers une communication ouverte, structurée et soutenue</w:t>
            </w:r>
          </w:p>
        </w:tc>
        <w:tc>
          <w:tcPr>
            <w:tcW w:w="454" w:type="pct"/>
            <w:tcBorders>
              <w:left w:val="single" w:sz="12" w:space="0" w:color="000000"/>
            </w:tcBorders>
            <w:shd w:val="clear" w:color="auto" w:fill="BDD6EE" w:themeFill="accent1" w:themeFillTint="66"/>
            <w:vAlign w:val="center"/>
            <w:hideMark/>
          </w:tcPr>
          <w:p w14:paraId="09F879B7"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Organisation de trois (3) ateliers régionaux de 2 jours de partage et de vulgarisation de la stratégie de communication du PACASEN.</w:t>
            </w:r>
          </w:p>
        </w:tc>
        <w:tc>
          <w:tcPr>
            <w:tcW w:w="189" w:type="pct"/>
            <w:shd w:val="clear" w:color="000000" w:fill="DDEBF7"/>
            <w:vAlign w:val="center"/>
            <w:hideMark/>
          </w:tcPr>
          <w:p w14:paraId="1C621555"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3" w:type="pct"/>
            <w:shd w:val="clear" w:color="000000" w:fill="DDEBF7"/>
            <w:vAlign w:val="center"/>
            <w:hideMark/>
          </w:tcPr>
          <w:p w14:paraId="79D92C07"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tcBorders>
              <w:right w:val="single" w:sz="12" w:space="0" w:color="auto"/>
            </w:tcBorders>
            <w:shd w:val="clear" w:color="000000" w:fill="DDEBF7"/>
            <w:vAlign w:val="center"/>
            <w:hideMark/>
          </w:tcPr>
          <w:p w14:paraId="1B7AF3B1"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3" w:type="pct"/>
            <w:tcBorders>
              <w:left w:val="single" w:sz="12" w:space="0" w:color="auto"/>
            </w:tcBorders>
            <w:shd w:val="clear" w:color="000000" w:fill="DDEBF7"/>
            <w:vAlign w:val="center"/>
            <w:hideMark/>
          </w:tcPr>
          <w:p w14:paraId="56E39D8C"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shd w:val="clear" w:color="000000" w:fill="DDEBF7"/>
            <w:vAlign w:val="center"/>
            <w:hideMark/>
          </w:tcPr>
          <w:p w14:paraId="751FF24D"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8" w:type="pct"/>
            <w:shd w:val="clear" w:color="000000" w:fill="DDEBF7"/>
            <w:vAlign w:val="center"/>
            <w:hideMark/>
          </w:tcPr>
          <w:p w14:paraId="659F6A22"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tcBorders>
              <w:right w:val="single" w:sz="12" w:space="0" w:color="000000"/>
            </w:tcBorders>
            <w:shd w:val="clear" w:color="000000" w:fill="DDEBF7"/>
            <w:vAlign w:val="center"/>
            <w:hideMark/>
          </w:tcPr>
          <w:p w14:paraId="2FB7856D"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tcBorders>
              <w:left w:val="single" w:sz="12" w:space="0" w:color="000000"/>
            </w:tcBorders>
            <w:shd w:val="clear" w:color="000000" w:fill="DDEBF7"/>
            <w:vAlign w:val="center"/>
            <w:hideMark/>
          </w:tcPr>
          <w:p w14:paraId="2E866FBB"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shd w:val="clear" w:color="000000" w:fill="DDEBF7"/>
            <w:vAlign w:val="center"/>
            <w:hideMark/>
          </w:tcPr>
          <w:p w14:paraId="76791732"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shd w:val="clear" w:color="000000" w:fill="DDEBF7"/>
            <w:vAlign w:val="center"/>
            <w:hideMark/>
          </w:tcPr>
          <w:p w14:paraId="1E7BD732"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tcBorders>
              <w:right w:val="single" w:sz="12" w:space="0" w:color="000000"/>
            </w:tcBorders>
            <w:shd w:val="clear" w:color="000000" w:fill="DDEBF7"/>
            <w:vAlign w:val="center"/>
            <w:hideMark/>
          </w:tcPr>
          <w:p w14:paraId="0FFB60B9"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8" w:type="pct"/>
            <w:tcBorders>
              <w:left w:val="single" w:sz="12" w:space="0" w:color="000000"/>
            </w:tcBorders>
            <w:shd w:val="clear" w:color="000000" w:fill="DDEBF7"/>
            <w:vAlign w:val="center"/>
            <w:hideMark/>
          </w:tcPr>
          <w:p w14:paraId="39BA5E97"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89" w:type="pct"/>
            <w:shd w:val="clear" w:color="000000" w:fill="DDEBF7"/>
            <w:vAlign w:val="center"/>
            <w:hideMark/>
          </w:tcPr>
          <w:p w14:paraId="3DCBA856"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shd w:val="clear" w:color="000000" w:fill="DDEBF7"/>
            <w:vAlign w:val="center"/>
            <w:hideMark/>
          </w:tcPr>
          <w:p w14:paraId="4905D125"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tcBorders>
              <w:right w:val="single" w:sz="12" w:space="0" w:color="000000"/>
            </w:tcBorders>
            <w:shd w:val="clear" w:color="000000" w:fill="DDEBF7"/>
            <w:vAlign w:val="center"/>
            <w:hideMark/>
          </w:tcPr>
          <w:p w14:paraId="7F35537A"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89" w:type="pct"/>
            <w:tcBorders>
              <w:left w:val="single" w:sz="12" w:space="0" w:color="000000"/>
            </w:tcBorders>
            <w:shd w:val="clear" w:color="000000" w:fill="DDEBF7"/>
            <w:vAlign w:val="center"/>
            <w:hideMark/>
          </w:tcPr>
          <w:p w14:paraId="3BD063C2"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shd w:val="clear" w:color="000000" w:fill="DDEBF7"/>
            <w:vAlign w:val="center"/>
            <w:hideMark/>
          </w:tcPr>
          <w:p w14:paraId="448FEDCE"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5" w:type="pct"/>
            <w:shd w:val="clear" w:color="000000" w:fill="DDEBF7"/>
            <w:vAlign w:val="center"/>
            <w:hideMark/>
          </w:tcPr>
          <w:p w14:paraId="60A2D9FE"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2" w:type="pct"/>
            <w:shd w:val="clear" w:color="000000" w:fill="DDEBF7"/>
            <w:vAlign w:val="center"/>
            <w:hideMark/>
          </w:tcPr>
          <w:p w14:paraId="6291BD2A"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r>
      <w:tr w:rsidR="00AA5B4C" w:rsidRPr="00F72A89" w14:paraId="25040EC4" w14:textId="77777777" w:rsidTr="0086794E">
        <w:trPr>
          <w:trHeight w:val="3555"/>
        </w:trPr>
        <w:tc>
          <w:tcPr>
            <w:tcW w:w="605" w:type="pct"/>
            <w:vMerge w:val="restart"/>
            <w:tcBorders>
              <w:right w:val="single" w:sz="12" w:space="0" w:color="000000"/>
            </w:tcBorders>
            <w:shd w:val="clear" w:color="auto" w:fill="BDD6EE" w:themeFill="accent1" w:themeFillTint="66"/>
            <w:vAlign w:val="center"/>
            <w:hideMark/>
          </w:tcPr>
          <w:p w14:paraId="48D8427C" w14:textId="1F8A92D0" w:rsidR="00F72A89" w:rsidRPr="00F72A89" w:rsidRDefault="00F72A89" w:rsidP="000E2E4C">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xml:space="preserve">2. asseoir une communication inclusive en appui au démarrage et à la mise en œuvre du PACASEN </w:t>
            </w:r>
          </w:p>
        </w:tc>
        <w:tc>
          <w:tcPr>
            <w:tcW w:w="454" w:type="pct"/>
            <w:tcBorders>
              <w:left w:val="single" w:sz="12" w:space="0" w:color="000000"/>
            </w:tcBorders>
            <w:shd w:val="clear" w:color="auto" w:fill="BDD6EE" w:themeFill="accent1" w:themeFillTint="66"/>
            <w:vAlign w:val="center"/>
            <w:hideMark/>
          </w:tcPr>
          <w:p w14:paraId="2B7B79E5"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xml:space="preserve">              Elaboration de la note conceptuelle sur  « La Lettre du PACASEN » ou « PACASEN Infos » : objectifs visés, animation éditoriale, format, périodicité, rubrique, diffusion,</w:t>
            </w:r>
          </w:p>
        </w:tc>
        <w:tc>
          <w:tcPr>
            <w:tcW w:w="189" w:type="pct"/>
            <w:shd w:val="clear" w:color="000000" w:fill="DDEBF7"/>
            <w:vAlign w:val="center"/>
            <w:hideMark/>
          </w:tcPr>
          <w:p w14:paraId="3B0020C8"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3" w:type="pct"/>
            <w:shd w:val="clear" w:color="000000" w:fill="DDEBF7"/>
            <w:vAlign w:val="center"/>
            <w:hideMark/>
          </w:tcPr>
          <w:p w14:paraId="0EF6634A"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tcBorders>
              <w:right w:val="single" w:sz="12" w:space="0" w:color="auto"/>
            </w:tcBorders>
            <w:shd w:val="clear" w:color="000000" w:fill="DDEBF7"/>
            <w:hideMark/>
          </w:tcPr>
          <w:p w14:paraId="1D4BBE10"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3" w:type="pct"/>
            <w:tcBorders>
              <w:left w:val="single" w:sz="12" w:space="0" w:color="auto"/>
            </w:tcBorders>
            <w:shd w:val="clear" w:color="000000" w:fill="DDEBF7"/>
            <w:vAlign w:val="center"/>
            <w:hideMark/>
          </w:tcPr>
          <w:p w14:paraId="7DC73DC8"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shd w:val="clear" w:color="000000" w:fill="DDEBF7"/>
            <w:vAlign w:val="center"/>
            <w:hideMark/>
          </w:tcPr>
          <w:p w14:paraId="5F9A16EB"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8" w:type="pct"/>
            <w:shd w:val="clear" w:color="000000" w:fill="DDEBF7"/>
            <w:vAlign w:val="center"/>
            <w:hideMark/>
          </w:tcPr>
          <w:p w14:paraId="356E198D"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tcBorders>
              <w:right w:val="single" w:sz="12" w:space="0" w:color="000000"/>
            </w:tcBorders>
            <w:shd w:val="clear" w:color="000000" w:fill="DDEBF7"/>
            <w:vAlign w:val="center"/>
            <w:hideMark/>
          </w:tcPr>
          <w:p w14:paraId="5BD70A71"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tcBorders>
              <w:left w:val="single" w:sz="12" w:space="0" w:color="000000"/>
            </w:tcBorders>
            <w:shd w:val="clear" w:color="000000" w:fill="DDEBF7"/>
            <w:vAlign w:val="center"/>
            <w:hideMark/>
          </w:tcPr>
          <w:p w14:paraId="63B8712F"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shd w:val="clear" w:color="000000" w:fill="DDEBF7"/>
            <w:vAlign w:val="center"/>
            <w:hideMark/>
          </w:tcPr>
          <w:p w14:paraId="35DAF3A3"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shd w:val="clear" w:color="000000" w:fill="DDEBF7"/>
            <w:vAlign w:val="center"/>
            <w:hideMark/>
          </w:tcPr>
          <w:p w14:paraId="2BC18CB5"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tcBorders>
              <w:right w:val="single" w:sz="12" w:space="0" w:color="000000"/>
            </w:tcBorders>
            <w:shd w:val="clear" w:color="000000" w:fill="DDEBF7"/>
            <w:vAlign w:val="center"/>
            <w:hideMark/>
          </w:tcPr>
          <w:p w14:paraId="3B3FC316"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8" w:type="pct"/>
            <w:tcBorders>
              <w:left w:val="single" w:sz="12" w:space="0" w:color="000000"/>
            </w:tcBorders>
            <w:shd w:val="clear" w:color="000000" w:fill="DDEBF7"/>
            <w:vAlign w:val="center"/>
            <w:hideMark/>
          </w:tcPr>
          <w:p w14:paraId="182BF9D6"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89" w:type="pct"/>
            <w:shd w:val="clear" w:color="000000" w:fill="DDEBF7"/>
            <w:vAlign w:val="center"/>
            <w:hideMark/>
          </w:tcPr>
          <w:p w14:paraId="6A1C4E39"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shd w:val="clear" w:color="000000" w:fill="DDEBF7"/>
            <w:vAlign w:val="center"/>
            <w:hideMark/>
          </w:tcPr>
          <w:p w14:paraId="5AF1C57C"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tcBorders>
              <w:right w:val="single" w:sz="12" w:space="0" w:color="000000"/>
            </w:tcBorders>
            <w:shd w:val="clear" w:color="000000" w:fill="DDEBF7"/>
            <w:vAlign w:val="center"/>
            <w:hideMark/>
          </w:tcPr>
          <w:p w14:paraId="08320BA7"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89" w:type="pct"/>
            <w:tcBorders>
              <w:left w:val="single" w:sz="12" w:space="0" w:color="000000"/>
            </w:tcBorders>
            <w:shd w:val="clear" w:color="000000" w:fill="DDEBF7"/>
            <w:vAlign w:val="center"/>
            <w:hideMark/>
          </w:tcPr>
          <w:p w14:paraId="02F5C4D6"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shd w:val="clear" w:color="000000" w:fill="DDEBF7"/>
            <w:vAlign w:val="center"/>
            <w:hideMark/>
          </w:tcPr>
          <w:p w14:paraId="298CFDF1"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5" w:type="pct"/>
            <w:shd w:val="clear" w:color="000000" w:fill="DDEBF7"/>
            <w:vAlign w:val="center"/>
            <w:hideMark/>
          </w:tcPr>
          <w:p w14:paraId="20F6C2DF"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2" w:type="pct"/>
            <w:shd w:val="clear" w:color="000000" w:fill="DDEBF7"/>
            <w:vAlign w:val="center"/>
            <w:hideMark/>
          </w:tcPr>
          <w:p w14:paraId="359EB7F5"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r>
      <w:tr w:rsidR="00AA5B4C" w:rsidRPr="00F72A89" w14:paraId="68670F7B" w14:textId="77777777" w:rsidTr="0086794E">
        <w:trPr>
          <w:trHeight w:val="1665"/>
        </w:trPr>
        <w:tc>
          <w:tcPr>
            <w:tcW w:w="605" w:type="pct"/>
            <w:vMerge/>
            <w:tcBorders>
              <w:right w:val="single" w:sz="12" w:space="0" w:color="000000"/>
            </w:tcBorders>
            <w:shd w:val="clear" w:color="auto" w:fill="BDD6EE" w:themeFill="accent1" w:themeFillTint="66"/>
            <w:vAlign w:val="center"/>
            <w:hideMark/>
          </w:tcPr>
          <w:p w14:paraId="27B74A19" w14:textId="77777777" w:rsidR="00F72A89" w:rsidRPr="00F72A89" w:rsidRDefault="00F72A89" w:rsidP="00F72A89">
            <w:pPr>
              <w:spacing w:after="0" w:line="240" w:lineRule="auto"/>
              <w:rPr>
                <w:rFonts w:ascii="Arial" w:eastAsia="Times New Roman" w:hAnsi="Arial" w:cs="Arial"/>
                <w:color w:val="000000"/>
                <w:sz w:val="18"/>
                <w:szCs w:val="18"/>
                <w:lang w:eastAsia="fr-FR"/>
              </w:rPr>
            </w:pPr>
          </w:p>
        </w:tc>
        <w:tc>
          <w:tcPr>
            <w:tcW w:w="454" w:type="pct"/>
            <w:tcBorders>
              <w:left w:val="single" w:sz="12" w:space="0" w:color="000000"/>
            </w:tcBorders>
            <w:shd w:val="clear" w:color="auto" w:fill="BDD6EE" w:themeFill="accent1" w:themeFillTint="66"/>
            <w:vAlign w:val="center"/>
            <w:hideMark/>
          </w:tcPr>
          <w:p w14:paraId="3DA27334"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Création de la Plaquette ou d’un dépliant de présentation du Programme</w:t>
            </w:r>
          </w:p>
        </w:tc>
        <w:tc>
          <w:tcPr>
            <w:tcW w:w="189" w:type="pct"/>
            <w:shd w:val="clear" w:color="000000" w:fill="DDEBF7"/>
            <w:hideMark/>
          </w:tcPr>
          <w:p w14:paraId="1C2A6EBB"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3" w:type="pct"/>
            <w:shd w:val="clear" w:color="000000" w:fill="DDEBF7"/>
            <w:hideMark/>
          </w:tcPr>
          <w:p w14:paraId="22E6B16F"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tcBorders>
              <w:right w:val="single" w:sz="12" w:space="0" w:color="auto"/>
            </w:tcBorders>
            <w:shd w:val="clear" w:color="000000" w:fill="DDEBF7"/>
            <w:hideMark/>
          </w:tcPr>
          <w:p w14:paraId="0731BD54"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3" w:type="pct"/>
            <w:tcBorders>
              <w:left w:val="single" w:sz="12" w:space="0" w:color="auto"/>
            </w:tcBorders>
            <w:shd w:val="clear" w:color="000000" w:fill="DDEBF7"/>
            <w:hideMark/>
          </w:tcPr>
          <w:p w14:paraId="1A38F65E"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shd w:val="clear" w:color="000000" w:fill="DDEBF7"/>
            <w:hideMark/>
          </w:tcPr>
          <w:p w14:paraId="16502621"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8" w:type="pct"/>
            <w:shd w:val="clear" w:color="000000" w:fill="DDEBF7"/>
            <w:hideMark/>
          </w:tcPr>
          <w:p w14:paraId="1BD37963"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tcBorders>
              <w:right w:val="single" w:sz="12" w:space="0" w:color="000000"/>
            </w:tcBorders>
            <w:shd w:val="clear" w:color="000000" w:fill="DDEBF7"/>
            <w:hideMark/>
          </w:tcPr>
          <w:p w14:paraId="1AE483B0"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tcBorders>
              <w:left w:val="single" w:sz="12" w:space="0" w:color="000000"/>
            </w:tcBorders>
            <w:shd w:val="clear" w:color="000000" w:fill="DDEBF7"/>
            <w:hideMark/>
          </w:tcPr>
          <w:p w14:paraId="4B9CBDAB"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shd w:val="clear" w:color="000000" w:fill="DDEBF7"/>
            <w:hideMark/>
          </w:tcPr>
          <w:p w14:paraId="572534F1"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shd w:val="clear" w:color="000000" w:fill="DDEBF7"/>
            <w:hideMark/>
          </w:tcPr>
          <w:p w14:paraId="496CEA00"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tcBorders>
              <w:right w:val="single" w:sz="12" w:space="0" w:color="000000"/>
            </w:tcBorders>
            <w:shd w:val="clear" w:color="000000" w:fill="DDEBF7"/>
            <w:vAlign w:val="center"/>
            <w:hideMark/>
          </w:tcPr>
          <w:p w14:paraId="7259E3C7"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8" w:type="pct"/>
            <w:tcBorders>
              <w:left w:val="single" w:sz="12" w:space="0" w:color="000000"/>
            </w:tcBorders>
            <w:shd w:val="clear" w:color="000000" w:fill="DDEBF7"/>
            <w:vAlign w:val="center"/>
            <w:hideMark/>
          </w:tcPr>
          <w:p w14:paraId="7D844B11"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89" w:type="pct"/>
            <w:shd w:val="clear" w:color="000000" w:fill="DDEBF7"/>
            <w:vAlign w:val="center"/>
            <w:hideMark/>
          </w:tcPr>
          <w:p w14:paraId="5740BC17"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shd w:val="clear" w:color="000000" w:fill="DDEBF7"/>
            <w:hideMark/>
          </w:tcPr>
          <w:p w14:paraId="697CB45E"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tcBorders>
              <w:right w:val="single" w:sz="12" w:space="0" w:color="000000"/>
            </w:tcBorders>
            <w:shd w:val="clear" w:color="000000" w:fill="DDEBF7"/>
            <w:hideMark/>
          </w:tcPr>
          <w:p w14:paraId="70205735"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89" w:type="pct"/>
            <w:tcBorders>
              <w:left w:val="single" w:sz="12" w:space="0" w:color="000000"/>
            </w:tcBorders>
            <w:shd w:val="clear" w:color="000000" w:fill="DDEBF7"/>
            <w:hideMark/>
          </w:tcPr>
          <w:p w14:paraId="23BE7D06"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shd w:val="clear" w:color="000000" w:fill="DDEBF7"/>
            <w:hideMark/>
          </w:tcPr>
          <w:p w14:paraId="5DCF10E4"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5" w:type="pct"/>
            <w:shd w:val="clear" w:color="000000" w:fill="DDEBF7"/>
            <w:vAlign w:val="center"/>
            <w:hideMark/>
          </w:tcPr>
          <w:p w14:paraId="6BC7E021"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2" w:type="pct"/>
            <w:shd w:val="clear" w:color="000000" w:fill="DDEBF7"/>
            <w:hideMark/>
          </w:tcPr>
          <w:p w14:paraId="6DEE4201"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r>
      <w:tr w:rsidR="00AA5B4C" w:rsidRPr="00F72A89" w14:paraId="54F61ACE" w14:textId="77777777" w:rsidTr="0086794E">
        <w:trPr>
          <w:trHeight w:val="2535"/>
        </w:trPr>
        <w:tc>
          <w:tcPr>
            <w:tcW w:w="605" w:type="pct"/>
            <w:vMerge/>
            <w:tcBorders>
              <w:right w:val="single" w:sz="12" w:space="0" w:color="000000"/>
            </w:tcBorders>
            <w:shd w:val="clear" w:color="auto" w:fill="BDD6EE" w:themeFill="accent1" w:themeFillTint="66"/>
            <w:vAlign w:val="center"/>
            <w:hideMark/>
          </w:tcPr>
          <w:p w14:paraId="54C9C9E8" w14:textId="77777777" w:rsidR="00F72A89" w:rsidRPr="00F72A89" w:rsidRDefault="00F72A89" w:rsidP="00F72A89">
            <w:pPr>
              <w:spacing w:after="0" w:line="240" w:lineRule="auto"/>
              <w:rPr>
                <w:rFonts w:ascii="Arial" w:eastAsia="Times New Roman" w:hAnsi="Arial" w:cs="Arial"/>
                <w:color w:val="000000"/>
                <w:sz w:val="18"/>
                <w:szCs w:val="18"/>
                <w:lang w:eastAsia="fr-FR"/>
              </w:rPr>
            </w:pPr>
          </w:p>
        </w:tc>
        <w:tc>
          <w:tcPr>
            <w:tcW w:w="454" w:type="pct"/>
            <w:tcBorders>
              <w:left w:val="single" w:sz="12" w:space="0" w:color="000000"/>
            </w:tcBorders>
            <w:shd w:val="clear" w:color="auto" w:fill="BDD6EE" w:themeFill="accent1" w:themeFillTint="66"/>
            <w:vAlign w:val="center"/>
            <w:hideMark/>
          </w:tcPr>
          <w:p w14:paraId="5C53BC85"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Organisation d’un plateau (Radio et TV) sur le Programme, sa mise en œuvre et ses résultats actuels</w:t>
            </w:r>
          </w:p>
        </w:tc>
        <w:tc>
          <w:tcPr>
            <w:tcW w:w="189" w:type="pct"/>
            <w:shd w:val="clear" w:color="000000" w:fill="DDEBF7"/>
            <w:vAlign w:val="center"/>
            <w:hideMark/>
          </w:tcPr>
          <w:p w14:paraId="13742218"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3" w:type="pct"/>
            <w:shd w:val="clear" w:color="000000" w:fill="DDEBF7"/>
            <w:vAlign w:val="center"/>
            <w:hideMark/>
          </w:tcPr>
          <w:p w14:paraId="694CBC25"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tcBorders>
              <w:right w:val="single" w:sz="12" w:space="0" w:color="auto"/>
            </w:tcBorders>
            <w:shd w:val="clear" w:color="000000" w:fill="DDEBF7"/>
            <w:vAlign w:val="center"/>
            <w:hideMark/>
          </w:tcPr>
          <w:p w14:paraId="3FDAD7F2"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3" w:type="pct"/>
            <w:tcBorders>
              <w:left w:val="single" w:sz="12" w:space="0" w:color="auto"/>
            </w:tcBorders>
            <w:shd w:val="clear" w:color="000000" w:fill="DDEBF7"/>
            <w:vAlign w:val="center"/>
            <w:hideMark/>
          </w:tcPr>
          <w:p w14:paraId="499B2618"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shd w:val="clear" w:color="000000" w:fill="DDEBF7"/>
            <w:vAlign w:val="center"/>
            <w:hideMark/>
          </w:tcPr>
          <w:p w14:paraId="601155FC"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8" w:type="pct"/>
            <w:shd w:val="clear" w:color="000000" w:fill="DDEBF7"/>
            <w:vAlign w:val="center"/>
            <w:hideMark/>
          </w:tcPr>
          <w:p w14:paraId="141C9AA3"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tcBorders>
              <w:right w:val="single" w:sz="12" w:space="0" w:color="000000"/>
            </w:tcBorders>
            <w:shd w:val="clear" w:color="000000" w:fill="DDEBF7"/>
            <w:vAlign w:val="center"/>
            <w:hideMark/>
          </w:tcPr>
          <w:p w14:paraId="28651CE2"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tcBorders>
              <w:left w:val="single" w:sz="12" w:space="0" w:color="000000"/>
            </w:tcBorders>
            <w:shd w:val="clear" w:color="000000" w:fill="DDEBF7"/>
            <w:vAlign w:val="center"/>
            <w:hideMark/>
          </w:tcPr>
          <w:p w14:paraId="4A11D062"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shd w:val="clear" w:color="000000" w:fill="DDEBF7"/>
            <w:vAlign w:val="center"/>
            <w:hideMark/>
          </w:tcPr>
          <w:p w14:paraId="287427FA"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shd w:val="clear" w:color="000000" w:fill="DDEBF7"/>
            <w:vAlign w:val="center"/>
            <w:hideMark/>
          </w:tcPr>
          <w:p w14:paraId="0B2E7CA3"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tcBorders>
              <w:right w:val="single" w:sz="12" w:space="0" w:color="000000"/>
            </w:tcBorders>
            <w:shd w:val="clear" w:color="000000" w:fill="DDEBF7"/>
            <w:vAlign w:val="center"/>
            <w:hideMark/>
          </w:tcPr>
          <w:p w14:paraId="11703263"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8" w:type="pct"/>
            <w:tcBorders>
              <w:left w:val="single" w:sz="12" w:space="0" w:color="000000"/>
            </w:tcBorders>
            <w:shd w:val="clear" w:color="000000" w:fill="DDEBF7"/>
            <w:vAlign w:val="center"/>
            <w:hideMark/>
          </w:tcPr>
          <w:p w14:paraId="1849CA26"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89" w:type="pct"/>
            <w:shd w:val="clear" w:color="000000" w:fill="DDEBF7"/>
            <w:vAlign w:val="center"/>
            <w:hideMark/>
          </w:tcPr>
          <w:p w14:paraId="61DCC089"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shd w:val="clear" w:color="000000" w:fill="DDEBF7"/>
            <w:vAlign w:val="center"/>
            <w:hideMark/>
          </w:tcPr>
          <w:p w14:paraId="6CD33277"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tcBorders>
              <w:right w:val="single" w:sz="12" w:space="0" w:color="000000"/>
            </w:tcBorders>
            <w:shd w:val="clear" w:color="000000" w:fill="DDEBF7"/>
            <w:vAlign w:val="center"/>
            <w:hideMark/>
          </w:tcPr>
          <w:p w14:paraId="7D43F23E"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89" w:type="pct"/>
            <w:tcBorders>
              <w:left w:val="single" w:sz="12" w:space="0" w:color="000000"/>
            </w:tcBorders>
            <w:shd w:val="clear" w:color="000000" w:fill="DDEBF7"/>
            <w:vAlign w:val="center"/>
            <w:hideMark/>
          </w:tcPr>
          <w:p w14:paraId="32B12DD5"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shd w:val="clear" w:color="000000" w:fill="DDEBF7"/>
            <w:vAlign w:val="center"/>
            <w:hideMark/>
          </w:tcPr>
          <w:p w14:paraId="52382137"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5" w:type="pct"/>
            <w:shd w:val="clear" w:color="000000" w:fill="DDEBF7"/>
            <w:vAlign w:val="center"/>
            <w:hideMark/>
          </w:tcPr>
          <w:p w14:paraId="4E5F16D8"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2" w:type="pct"/>
            <w:shd w:val="clear" w:color="000000" w:fill="DDEBF7"/>
            <w:vAlign w:val="center"/>
            <w:hideMark/>
          </w:tcPr>
          <w:p w14:paraId="30FC2A78"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r>
      <w:tr w:rsidR="00AA5B4C" w:rsidRPr="00F72A89" w14:paraId="7E3C7DF4" w14:textId="77777777" w:rsidTr="0086794E">
        <w:trPr>
          <w:trHeight w:val="3255"/>
        </w:trPr>
        <w:tc>
          <w:tcPr>
            <w:tcW w:w="605" w:type="pct"/>
            <w:tcBorders>
              <w:right w:val="single" w:sz="12" w:space="0" w:color="000000"/>
            </w:tcBorders>
            <w:shd w:val="clear" w:color="auto" w:fill="BDD6EE" w:themeFill="accent1" w:themeFillTint="66"/>
            <w:vAlign w:val="center"/>
            <w:hideMark/>
          </w:tcPr>
          <w:p w14:paraId="006F292E"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3. Développer des stratégies de communication digitale via l’internet, l’intranet, les réseaux sociaux</w:t>
            </w:r>
          </w:p>
        </w:tc>
        <w:tc>
          <w:tcPr>
            <w:tcW w:w="454" w:type="pct"/>
            <w:tcBorders>
              <w:left w:val="single" w:sz="12" w:space="0" w:color="000000"/>
            </w:tcBorders>
            <w:shd w:val="clear" w:color="auto" w:fill="BDD6EE" w:themeFill="accent1" w:themeFillTint="66"/>
            <w:vAlign w:val="center"/>
            <w:hideMark/>
          </w:tcPr>
          <w:p w14:paraId="438B831B"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Organisation d’un atelier d’un jour de développement de la stratégie digitale du Programme (utilisation de Facebook, twitter, autres, présence sur le net, etc.) </w:t>
            </w:r>
          </w:p>
        </w:tc>
        <w:tc>
          <w:tcPr>
            <w:tcW w:w="189" w:type="pct"/>
            <w:shd w:val="clear" w:color="000000" w:fill="DDEBF7"/>
            <w:vAlign w:val="center"/>
            <w:hideMark/>
          </w:tcPr>
          <w:p w14:paraId="5A3181E4"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3" w:type="pct"/>
            <w:shd w:val="clear" w:color="000000" w:fill="DDEBF7"/>
            <w:vAlign w:val="center"/>
            <w:hideMark/>
          </w:tcPr>
          <w:p w14:paraId="38510063"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tcBorders>
              <w:right w:val="single" w:sz="12" w:space="0" w:color="auto"/>
            </w:tcBorders>
            <w:shd w:val="clear" w:color="000000" w:fill="DDEBF7"/>
            <w:vAlign w:val="center"/>
            <w:hideMark/>
          </w:tcPr>
          <w:p w14:paraId="1688B9C6"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3" w:type="pct"/>
            <w:tcBorders>
              <w:left w:val="single" w:sz="12" w:space="0" w:color="auto"/>
            </w:tcBorders>
            <w:shd w:val="clear" w:color="000000" w:fill="DDEBF7"/>
            <w:vAlign w:val="center"/>
            <w:hideMark/>
          </w:tcPr>
          <w:p w14:paraId="164B924F"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shd w:val="clear" w:color="000000" w:fill="DDEBF7"/>
            <w:vAlign w:val="center"/>
            <w:hideMark/>
          </w:tcPr>
          <w:p w14:paraId="6C38AF12"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8" w:type="pct"/>
            <w:shd w:val="clear" w:color="000000" w:fill="DDEBF7"/>
            <w:vAlign w:val="center"/>
            <w:hideMark/>
          </w:tcPr>
          <w:p w14:paraId="55A14597"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tcBorders>
              <w:right w:val="single" w:sz="12" w:space="0" w:color="000000"/>
            </w:tcBorders>
            <w:shd w:val="clear" w:color="000000" w:fill="DDEBF7"/>
            <w:vAlign w:val="center"/>
            <w:hideMark/>
          </w:tcPr>
          <w:p w14:paraId="26F79C08"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tcBorders>
              <w:left w:val="single" w:sz="12" w:space="0" w:color="000000"/>
            </w:tcBorders>
            <w:shd w:val="clear" w:color="000000" w:fill="DDEBF7"/>
            <w:vAlign w:val="center"/>
            <w:hideMark/>
          </w:tcPr>
          <w:p w14:paraId="0429A126"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shd w:val="clear" w:color="000000" w:fill="DDEBF7"/>
            <w:vAlign w:val="center"/>
            <w:hideMark/>
          </w:tcPr>
          <w:p w14:paraId="4C17D1CC"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shd w:val="clear" w:color="000000" w:fill="DDEBF7"/>
            <w:vAlign w:val="center"/>
            <w:hideMark/>
          </w:tcPr>
          <w:p w14:paraId="48D85248"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tcBorders>
              <w:right w:val="single" w:sz="12" w:space="0" w:color="000000"/>
            </w:tcBorders>
            <w:shd w:val="clear" w:color="000000" w:fill="DDEBF7"/>
            <w:vAlign w:val="center"/>
            <w:hideMark/>
          </w:tcPr>
          <w:p w14:paraId="2DD95F76"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8" w:type="pct"/>
            <w:tcBorders>
              <w:left w:val="single" w:sz="12" w:space="0" w:color="000000"/>
            </w:tcBorders>
            <w:shd w:val="clear" w:color="000000" w:fill="DDEBF7"/>
            <w:vAlign w:val="center"/>
            <w:hideMark/>
          </w:tcPr>
          <w:p w14:paraId="072FFA67"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89" w:type="pct"/>
            <w:shd w:val="clear" w:color="000000" w:fill="DDEBF7"/>
            <w:vAlign w:val="center"/>
            <w:hideMark/>
          </w:tcPr>
          <w:p w14:paraId="56A5EE4D"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shd w:val="clear" w:color="000000" w:fill="DDEBF7"/>
            <w:vAlign w:val="center"/>
            <w:hideMark/>
          </w:tcPr>
          <w:p w14:paraId="36B3D23F"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tcBorders>
              <w:right w:val="single" w:sz="12" w:space="0" w:color="000000"/>
            </w:tcBorders>
            <w:shd w:val="clear" w:color="000000" w:fill="DDEBF7"/>
            <w:vAlign w:val="center"/>
            <w:hideMark/>
          </w:tcPr>
          <w:p w14:paraId="2B957F4C"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89" w:type="pct"/>
            <w:tcBorders>
              <w:left w:val="single" w:sz="12" w:space="0" w:color="000000"/>
            </w:tcBorders>
            <w:shd w:val="clear" w:color="000000" w:fill="DDEBF7"/>
            <w:vAlign w:val="center"/>
            <w:hideMark/>
          </w:tcPr>
          <w:p w14:paraId="21415A3B"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shd w:val="clear" w:color="000000" w:fill="DDEBF7"/>
            <w:vAlign w:val="center"/>
            <w:hideMark/>
          </w:tcPr>
          <w:p w14:paraId="632F582E"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5" w:type="pct"/>
            <w:shd w:val="clear" w:color="000000" w:fill="DDEBF7"/>
            <w:vAlign w:val="center"/>
            <w:hideMark/>
          </w:tcPr>
          <w:p w14:paraId="2A56D93E"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2" w:type="pct"/>
            <w:shd w:val="clear" w:color="000000" w:fill="DDEBF7"/>
            <w:vAlign w:val="center"/>
            <w:hideMark/>
          </w:tcPr>
          <w:p w14:paraId="60D8F504"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r>
      <w:tr w:rsidR="00AA5B4C" w:rsidRPr="00F72A89" w14:paraId="3CD9C1A8" w14:textId="77777777" w:rsidTr="00485409">
        <w:trPr>
          <w:trHeight w:val="1185"/>
        </w:trPr>
        <w:tc>
          <w:tcPr>
            <w:tcW w:w="605" w:type="pct"/>
            <w:tcBorders>
              <w:right w:val="single" w:sz="12" w:space="0" w:color="000000"/>
            </w:tcBorders>
            <w:shd w:val="clear" w:color="000000" w:fill="FFE699"/>
            <w:vAlign w:val="center"/>
            <w:hideMark/>
          </w:tcPr>
          <w:p w14:paraId="71B9023B"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lastRenderedPageBreak/>
              <w:t xml:space="preserve">4. </w:t>
            </w:r>
            <w:r w:rsidRPr="00F72A89">
              <w:rPr>
                <w:rFonts w:ascii="Arial" w:eastAsia="Times New Roman" w:hAnsi="Arial" w:cs="Arial"/>
                <w:color w:val="833C0B"/>
                <w:sz w:val="18"/>
                <w:szCs w:val="18"/>
                <w:lang w:eastAsia="fr-FR"/>
              </w:rPr>
              <w:t>Les citoyens sont informés sur les réformes majeures portées par le PACASEN</w:t>
            </w:r>
          </w:p>
        </w:tc>
        <w:tc>
          <w:tcPr>
            <w:tcW w:w="454" w:type="pct"/>
            <w:tcBorders>
              <w:left w:val="single" w:sz="12" w:space="0" w:color="000000"/>
            </w:tcBorders>
            <w:shd w:val="clear" w:color="000000" w:fill="DDEBF7"/>
            <w:vAlign w:val="center"/>
            <w:hideMark/>
          </w:tcPr>
          <w:p w14:paraId="619796BB"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89" w:type="pct"/>
            <w:shd w:val="clear" w:color="000000" w:fill="DDEBF7"/>
            <w:vAlign w:val="center"/>
            <w:hideMark/>
          </w:tcPr>
          <w:p w14:paraId="0F7E632C"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3" w:type="pct"/>
            <w:shd w:val="clear" w:color="000000" w:fill="DDEBF7"/>
            <w:vAlign w:val="center"/>
            <w:hideMark/>
          </w:tcPr>
          <w:p w14:paraId="7EAF3D49"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tcBorders>
              <w:right w:val="single" w:sz="12" w:space="0" w:color="000000"/>
            </w:tcBorders>
            <w:shd w:val="clear" w:color="000000" w:fill="DDEBF7"/>
            <w:vAlign w:val="center"/>
            <w:hideMark/>
          </w:tcPr>
          <w:p w14:paraId="23CF2377"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3" w:type="pct"/>
            <w:tcBorders>
              <w:left w:val="single" w:sz="12" w:space="0" w:color="000000"/>
            </w:tcBorders>
            <w:shd w:val="clear" w:color="auto" w:fill="FFE599" w:themeFill="accent4" w:themeFillTint="66"/>
            <w:vAlign w:val="center"/>
            <w:hideMark/>
          </w:tcPr>
          <w:p w14:paraId="5C904F24"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shd w:val="clear" w:color="auto" w:fill="FFE599" w:themeFill="accent4" w:themeFillTint="66"/>
            <w:vAlign w:val="center"/>
            <w:hideMark/>
          </w:tcPr>
          <w:p w14:paraId="2738F9C9"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8" w:type="pct"/>
            <w:shd w:val="clear" w:color="auto" w:fill="FFE599" w:themeFill="accent4" w:themeFillTint="66"/>
            <w:vAlign w:val="center"/>
            <w:hideMark/>
          </w:tcPr>
          <w:p w14:paraId="4FD36877"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tcBorders>
              <w:right w:val="single" w:sz="12" w:space="0" w:color="000000"/>
            </w:tcBorders>
            <w:shd w:val="clear" w:color="auto" w:fill="FFE599" w:themeFill="accent4" w:themeFillTint="66"/>
            <w:vAlign w:val="center"/>
            <w:hideMark/>
          </w:tcPr>
          <w:p w14:paraId="7C5B6BE7"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704" w:type="pct"/>
            <w:gridSpan w:val="8"/>
            <w:tcBorders>
              <w:left w:val="single" w:sz="12" w:space="0" w:color="000000"/>
              <w:right w:val="single" w:sz="12" w:space="0" w:color="000000"/>
            </w:tcBorders>
            <w:shd w:val="clear" w:color="auto" w:fill="FFE599" w:themeFill="accent4" w:themeFillTint="66"/>
            <w:vAlign w:val="center"/>
            <w:hideMark/>
          </w:tcPr>
          <w:p w14:paraId="5A47727B" w14:textId="3EF13BBC" w:rsidR="00F72A89" w:rsidRPr="00F72A89" w:rsidRDefault="00F72A89" w:rsidP="00F72A89">
            <w:pPr>
              <w:spacing w:after="0" w:line="240" w:lineRule="auto"/>
              <w:jc w:val="center"/>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xml:space="preserve">           Organisation de </w:t>
            </w:r>
            <w:r w:rsidR="008B2E2E">
              <w:rPr>
                <w:rFonts w:ascii="Arial" w:hAnsi="Arial" w:cs="Arial"/>
                <w:color w:val="000000" w:themeColor="text1"/>
                <w:sz w:val="18"/>
                <w:szCs w:val="18"/>
              </w:rPr>
              <w:t>campagnes</w:t>
            </w:r>
            <w:r w:rsidR="008B2E2E" w:rsidRPr="006E335C">
              <w:rPr>
                <w:rFonts w:ascii="Arial" w:hAnsi="Arial" w:cs="Arial"/>
                <w:color w:val="000000" w:themeColor="text1"/>
                <w:sz w:val="18"/>
                <w:szCs w:val="18"/>
              </w:rPr>
              <w:t xml:space="preserve"> </w:t>
            </w:r>
            <w:r w:rsidR="00E81F0E" w:rsidRPr="006E335C">
              <w:rPr>
                <w:rFonts w:ascii="Arial" w:hAnsi="Arial" w:cs="Arial"/>
                <w:color w:val="000000" w:themeColor="text1"/>
                <w:sz w:val="18"/>
                <w:szCs w:val="18"/>
              </w:rPr>
              <w:t>de</w:t>
            </w:r>
            <w:r w:rsidR="00C72BD6">
              <w:rPr>
                <w:rFonts w:ascii="Arial" w:hAnsi="Arial" w:cs="Arial"/>
                <w:color w:val="000000" w:themeColor="text1"/>
                <w:sz w:val="18"/>
                <w:szCs w:val="18"/>
              </w:rPr>
              <w:t xml:space="preserve"> communication de </w:t>
            </w:r>
            <w:r w:rsidR="00E81F0E" w:rsidRPr="006E335C">
              <w:rPr>
                <w:rFonts w:ascii="Arial" w:hAnsi="Arial" w:cs="Arial"/>
                <w:color w:val="000000" w:themeColor="text1"/>
                <w:sz w:val="18"/>
                <w:szCs w:val="18"/>
              </w:rPr>
              <w:t xml:space="preserve"> masse </w:t>
            </w:r>
            <w:r w:rsidRPr="00F72A89">
              <w:rPr>
                <w:rFonts w:ascii="Arial" w:eastAsia="Times New Roman" w:hAnsi="Arial" w:cs="Arial"/>
                <w:color w:val="000000"/>
                <w:sz w:val="18"/>
                <w:szCs w:val="18"/>
                <w:lang w:eastAsia="fr-FR"/>
              </w:rPr>
              <w:t xml:space="preserve">sur le PACASEN </w:t>
            </w:r>
          </w:p>
        </w:tc>
        <w:tc>
          <w:tcPr>
            <w:tcW w:w="189" w:type="pct"/>
            <w:tcBorders>
              <w:left w:val="single" w:sz="12" w:space="0" w:color="000000"/>
            </w:tcBorders>
            <w:shd w:val="clear" w:color="auto" w:fill="FFE599" w:themeFill="accent4" w:themeFillTint="66"/>
            <w:vAlign w:val="center"/>
            <w:hideMark/>
          </w:tcPr>
          <w:p w14:paraId="01FFB260"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shd w:val="clear" w:color="auto" w:fill="FFE599" w:themeFill="accent4" w:themeFillTint="66"/>
            <w:vAlign w:val="center"/>
            <w:hideMark/>
          </w:tcPr>
          <w:p w14:paraId="496AD09C"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5" w:type="pct"/>
            <w:shd w:val="clear" w:color="auto" w:fill="FFE599" w:themeFill="accent4" w:themeFillTint="66"/>
            <w:vAlign w:val="center"/>
            <w:hideMark/>
          </w:tcPr>
          <w:p w14:paraId="21D1D24F"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2" w:type="pct"/>
            <w:shd w:val="clear" w:color="auto" w:fill="FFE599" w:themeFill="accent4" w:themeFillTint="66"/>
            <w:vAlign w:val="center"/>
            <w:hideMark/>
          </w:tcPr>
          <w:p w14:paraId="097DDED2"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r>
      <w:tr w:rsidR="00F72A89" w:rsidRPr="00F72A89" w14:paraId="5AF98B61" w14:textId="77777777" w:rsidTr="001574FD">
        <w:trPr>
          <w:trHeight w:val="990"/>
        </w:trPr>
        <w:tc>
          <w:tcPr>
            <w:tcW w:w="605" w:type="pct"/>
            <w:tcBorders>
              <w:right w:val="single" w:sz="12" w:space="0" w:color="000000"/>
            </w:tcBorders>
            <w:shd w:val="clear" w:color="000000" w:fill="A9D08E"/>
            <w:vAlign w:val="center"/>
            <w:hideMark/>
          </w:tcPr>
          <w:p w14:paraId="08E719AF"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xml:space="preserve">5 </w:t>
            </w:r>
            <w:r w:rsidRPr="00F72A89">
              <w:rPr>
                <w:rFonts w:ascii="Arial" w:eastAsia="Times New Roman" w:hAnsi="Arial" w:cs="Arial"/>
                <w:color w:val="833C0B"/>
                <w:sz w:val="18"/>
                <w:szCs w:val="18"/>
                <w:lang w:eastAsia="fr-FR"/>
              </w:rPr>
              <w:t xml:space="preserve">-  Des outils internes de communication du PACASEN  sont créés et  promus  </w:t>
            </w:r>
          </w:p>
        </w:tc>
        <w:tc>
          <w:tcPr>
            <w:tcW w:w="454" w:type="pct"/>
            <w:tcBorders>
              <w:left w:val="single" w:sz="12" w:space="0" w:color="000000"/>
            </w:tcBorders>
            <w:shd w:val="clear" w:color="000000" w:fill="DDEBF7"/>
            <w:vAlign w:val="center"/>
            <w:hideMark/>
          </w:tcPr>
          <w:p w14:paraId="24D10546"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3940" w:type="pct"/>
            <w:gridSpan w:val="19"/>
            <w:shd w:val="clear" w:color="000000" w:fill="A9D08E"/>
            <w:vAlign w:val="center"/>
            <w:hideMark/>
          </w:tcPr>
          <w:p w14:paraId="01C418D6" w14:textId="3BFC655B" w:rsidR="00F72A89" w:rsidRPr="00F72A89" w:rsidRDefault="00F72A89" w:rsidP="00F72A89">
            <w:pPr>
              <w:spacing w:after="0" w:line="240" w:lineRule="auto"/>
              <w:jc w:val="center"/>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xml:space="preserve">Création et diffusion </w:t>
            </w:r>
            <w:r w:rsidR="009850E0">
              <w:rPr>
                <w:rFonts w:ascii="Arial" w:eastAsia="Times New Roman" w:hAnsi="Arial" w:cs="Arial"/>
                <w:color w:val="000000"/>
                <w:sz w:val="18"/>
                <w:szCs w:val="18"/>
                <w:lang w:eastAsia="fr-FR"/>
              </w:rPr>
              <w:t xml:space="preserve">de </w:t>
            </w:r>
            <w:r w:rsidRPr="00F72A89">
              <w:rPr>
                <w:rFonts w:ascii="Arial" w:eastAsia="Times New Roman" w:hAnsi="Arial" w:cs="Arial"/>
                <w:color w:val="000000"/>
                <w:sz w:val="18"/>
                <w:szCs w:val="18"/>
                <w:lang w:eastAsia="fr-FR"/>
              </w:rPr>
              <w:t>newsletter interne</w:t>
            </w:r>
            <w:r w:rsidR="009850E0">
              <w:rPr>
                <w:rFonts w:ascii="Arial" w:eastAsia="Times New Roman" w:hAnsi="Arial" w:cs="Arial"/>
                <w:color w:val="000000"/>
                <w:sz w:val="18"/>
                <w:szCs w:val="18"/>
                <w:lang w:eastAsia="fr-FR"/>
              </w:rPr>
              <w:t xml:space="preserve"> trimestrielle</w:t>
            </w:r>
          </w:p>
        </w:tc>
      </w:tr>
      <w:tr w:rsidR="00AA5B4C" w:rsidRPr="00F72A89" w14:paraId="24A54CE0" w14:textId="77777777" w:rsidTr="0086794E">
        <w:trPr>
          <w:trHeight w:val="2575"/>
        </w:trPr>
        <w:tc>
          <w:tcPr>
            <w:tcW w:w="605" w:type="pct"/>
            <w:tcBorders>
              <w:right w:val="single" w:sz="12" w:space="0" w:color="000000"/>
            </w:tcBorders>
            <w:shd w:val="clear" w:color="000000" w:fill="F4B084"/>
            <w:vAlign w:val="center"/>
            <w:hideMark/>
          </w:tcPr>
          <w:p w14:paraId="3264E694" w14:textId="7907F001" w:rsidR="0086794E" w:rsidRPr="00F72A89" w:rsidRDefault="0086794E" w:rsidP="00AA5B4C">
            <w:pPr>
              <w:spacing w:after="0" w:line="240" w:lineRule="auto"/>
              <w:jc w:val="center"/>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6. Des espaces de partage de l’information sont créés et fonctionnels</w:t>
            </w:r>
          </w:p>
        </w:tc>
        <w:tc>
          <w:tcPr>
            <w:tcW w:w="644" w:type="pct"/>
            <w:gridSpan w:val="2"/>
            <w:tcBorders>
              <w:left w:val="single" w:sz="12" w:space="0" w:color="000000"/>
            </w:tcBorders>
            <w:shd w:val="clear" w:color="000000" w:fill="DDEBF7"/>
            <w:vAlign w:val="center"/>
            <w:hideMark/>
          </w:tcPr>
          <w:p w14:paraId="3F61E47F" w14:textId="408F5478" w:rsidR="0086794E" w:rsidRPr="00F72A89" w:rsidRDefault="0086794E" w:rsidP="00AA5B4C">
            <w:pPr>
              <w:spacing w:after="0" w:line="240" w:lineRule="auto"/>
              <w:jc w:val="center"/>
              <w:rPr>
                <w:rFonts w:ascii="Arial" w:eastAsia="Times New Roman" w:hAnsi="Arial" w:cs="Arial"/>
                <w:color w:val="000000"/>
                <w:sz w:val="18"/>
                <w:szCs w:val="18"/>
                <w:lang w:eastAsia="fr-FR"/>
              </w:rPr>
            </w:pPr>
          </w:p>
          <w:p w14:paraId="59EC2FD2" w14:textId="77777777" w:rsidR="0086794E" w:rsidRDefault="0086794E" w:rsidP="00AA5B4C">
            <w:pPr>
              <w:spacing w:after="0" w:line="240" w:lineRule="auto"/>
              <w:jc w:val="center"/>
              <w:rPr>
                <w:rFonts w:ascii="Arial" w:eastAsia="Times New Roman" w:hAnsi="Arial" w:cs="Arial"/>
                <w:color w:val="000000"/>
                <w:sz w:val="18"/>
                <w:szCs w:val="18"/>
                <w:lang w:eastAsia="fr-FR"/>
              </w:rPr>
            </w:pPr>
            <w:r w:rsidRPr="003758E2">
              <w:rPr>
                <w:rFonts w:ascii="Arial" w:eastAsia="Times New Roman" w:hAnsi="Arial" w:cs="Arial"/>
                <w:color w:val="000000"/>
                <w:sz w:val="18"/>
                <w:szCs w:val="18"/>
                <w:lang w:eastAsia="fr-FR"/>
              </w:rPr>
              <w:t xml:space="preserve">Organisation </w:t>
            </w:r>
          </w:p>
          <w:p w14:paraId="4ED21C50" w14:textId="1582E732" w:rsidR="0086794E" w:rsidRPr="00F72A89" w:rsidRDefault="0086794E" w:rsidP="00AA5B4C">
            <w:pPr>
              <w:spacing w:after="0" w:line="240" w:lineRule="auto"/>
              <w:jc w:val="center"/>
              <w:rPr>
                <w:rFonts w:ascii="Arial" w:eastAsia="Times New Roman" w:hAnsi="Arial" w:cs="Arial"/>
                <w:color w:val="000000"/>
                <w:sz w:val="18"/>
                <w:szCs w:val="18"/>
                <w:lang w:eastAsia="fr-FR"/>
              </w:rPr>
            </w:pPr>
            <w:r w:rsidRPr="003758E2">
              <w:rPr>
                <w:rFonts w:ascii="Arial" w:eastAsia="Times New Roman" w:hAnsi="Arial" w:cs="Arial"/>
                <w:color w:val="000000"/>
                <w:sz w:val="18"/>
                <w:szCs w:val="18"/>
                <w:lang w:eastAsia="fr-FR"/>
              </w:rPr>
              <w:t>« les petits déjeuners du PACASEN »</w:t>
            </w:r>
          </w:p>
        </w:tc>
        <w:tc>
          <w:tcPr>
            <w:tcW w:w="383" w:type="pct"/>
            <w:gridSpan w:val="2"/>
            <w:tcBorders>
              <w:right w:val="single" w:sz="12" w:space="0" w:color="000000"/>
            </w:tcBorders>
            <w:shd w:val="clear" w:color="000000" w:fill="DDEBF7"/>
            <w:vAlign w:val="center"/>
            <w:hideMark/>
          </w:tcPr>
          <w:p w14:paraId="42C18D00" w14:textId="55A84E0B" w:rsidR="0086794E" w:rsidRPr="00F72A89" w:rsidRDefault="0086794E" w:rsidP="00AA5B4C">
            <w:pPr>
              <w:spacing w:after="0" w:line="240" w:lineRule="auto"/>
              <w:jc w:val="center"/>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Organisation « les petits déjeuners du PACASEN</w:t>
            </w:r>
            <w:r>
              <w:rPr>
                <w:rFonts w:ascii="Arial" w:eastAsia="Times New Roman" w:hAnsi="Arial" w:cs="Arial"/>
                <w:color w:val="000000"/>
                <w:sz w:val="18"/>
                <w:szCs w:val="18"/>
                <w:lang w:eastAsia="fr-FR"/>
              </w:rPr>
              <w:t> »</w:t>
            </w:r>
          </w:p>
          <w:p w14:paraId="0A5D956B" w14:textId="34C6DCA8" w:rsidR="0086794E" w:rsidRPr="00F72A89" w:rsidRDefault="0086794E" w:rsidP="00AA5B4C">
            <w:pPr>
              <w:spacing w:after="0" w:line="240" w:lineRule="auto"/>
              <w:jc w:val="center"/>
              <w:rPr>
                <w:rFonts w:ascii="Arial" w:eastAsia="Times New Roman" w:hAnsi="Arial" w:cs="Arial"/>
                <w:color w:val="000000"/>
                <w:sz w:val="18"/>
                <w:szCs w:val="18"/>
                <w:lang w:eastAsia="fr-FR"/>
              </w:rPr>
            </w:pPr>
          </w:p>
        </w:tc>
        <w:tc>
          <w:tcPr>
            <w:tcW w:w="383" w:type="pct"/>
            <w:gridSpan w:val="2"/>
            <w:tcBorders>
              <w:left w:val="single" w:sz="12" w:space="0" w:color="000000"/>
            </w:tcBorders>
            <w:shd w:val="clear" w:color="000000" w:fill="DDEBF7"/>
            <w:vAlign w:val="center"/>
            <w:hideMark/>
          </w:tcPr>
          <w:p w14:paraId="1B8DFC82" w14:textId="4C0BD8A5" w:rsidR="0086794E" w:rsidRPr="00F72A89" w:rsidRDefault="0086794E" w:rsidP="00AA5B4C">
            <w:pPr>
              <w:spacing w:after="0" w:line="240" w:lineRule="auto"/>
              <w:jc w:val="center"/>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Organisation « les petits déjeuners du PACASEN</w:t>
            </w:r>
            <w:r>
              <w:rPr>
                <w:rFonts w:ascii="Arial" w:eastAsia="Times New Roman" w:hAnsi="Arial" w:cs="Arial"/>
                <w:color w:val="000000"/>
                <w:sz w:val="18"/>
                <w:szCs w:val="18"/>
                <w:lang w:eastAsia="fr-FR"/>
              </w:rPr>
              <w:t> »</w:t>
            </w:r>
          </w:p>
          <w:p w14:paraId="1F46617D" w14:textId="7D8313F2" w:rsidR="0086794E" w:rsidRPr="00F72A89" w:rsidRDefault="0086794E" w:rsidP="00AA5B4C">
            <w:pPr>
              <w:spacing w:after="0" w:line="240" w:lineRule="auto"/>
              <w:jc w:val="center"/>
              <w:rPr>
                <w:rFonts w:ascii="Arial" w:eastAsia="Times New Roman" w:hAnsi="Arial" w:cs="Arial"/>
                <w:color w:val="000000"/>
                <w:sz w:val="18"/>
                <w:szCs w:val="18"/>
                <w:lang w:eastAsia="fr-FR"/>
              </w:rPr>
            </w:pPr>
          </w:p>
        </w:tc>
        <w:tc>
          <w:tcPr>
            <w:tcW w:w="455" w:type="pct"/>
            <w:gridSpan w:val="2"/>
            <w:tcBorders>
              <w:right w:val="single" w:sz="12" w:space="0" w:color="000000"/>
            </w:tcBorders>
            <w:shd w:val="clear" w:color="000000" w:fill="DDEBF7"/>
            <w:vAlign w:val="center"/>
            <w:hideMark/>
          </w:tcPr>
          <w:p w14:paraId="1EDFDDA6" w14:textId="28A11B3C" w:rsidR="0086794E" w:rsidRPr="00F72A89" w:rsidRDefault="0086794E" w:rsidP="00AA5B4C">
            <w:pPr>
              <w:spacing w:after="0" w:line="240" w:lineRule="auto"/>
              <w:jc w:val="center"/>
              <w:rPr>
                <w:rFonts w:ascii="Arial" w:eastAsia="Times New Roman" w:hAnsi="Arial" w:cs="Arial"/>
                <w:color w:val="000000"/>
                <w:sz w:val="18"/>
                <w:szCs w:val="18"/>
                <w:lang w:eastAsia="fr-FR"/>
              </w:rPr>
            </w:pPr>
          </w:p>
          <w:p w14:paraId="035CAEAD" w14:textId="2849BC7B" w:rsidR="0086794E" w:rsidRPr="00F72A89" w:rsidRDefault="0086794E" w:rsidP="00AA5B4C">
            <w:pPr>
              <w:spacing w:after="0" w:line="240" w:lineRule="auto"/>
              <w:ind w:firstLineChars="200" w:firstLine="360"/>
              <w:jc w:val="center"/>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Organisation « les petits déjeuners du PACASEN</w:t>
            </w:r>
            <w:r>
              <w:rPr>
                <w:rFonts w:ascii="Arial" w:eastAsia="Times New Roman" w:hAnsi="Arial" w:cs="Arial"/>
                <w:color w:val="000000"/>
                <w:sz w:val="18"/>
                <w:szCs w:val="18"/>
                <w:lang w:eastAsia="fr-FR"/>
              </w:rPr>
              <w:t> »</w:t>
            </w:r>
          </w:p>
        </w:tc>
        <w:tc>
          <w:tcPr>
            <w:tcW w:w="417" w:type="pct"/>
            <w:gridSpan w:val="2"/>
            <w:tcBorders>
              <w:left w:val="single" w:sz="12" w:space="0" w:color="000000"/>
            </w:tcBorders>
            <w:shd w:val="clear" w:color="000000" w:fill="DDEBF7"/>
            <w:vAlign w:val="center"/>
            <w:hideMark/>
          </w:tcPr>
          <w:p w14:paraId="7446AEE7" w14:textId="2FD08217" w:rsidR="0086794E" w:rsidRPr="00F72A89" w:rsidRDefault="0086794E" w:rsidP="00AA5B4C">
            <w:pPr>
              <w:spacing w:after="0" w:line="240" w:lineRule="auto"/>
              <w:jc w:val="center"/>
              <w:rPr>
                <w:rFonts w:ascii="Arial" w:eastAsia="Times New Roman" w:hAnsi="Arial" w:cs="Arial"/>
                <w:color w:val="000000"/>
                <w:sz w:val="18"/>
                <w:szCs w:val="18"/>
                <w:lang w:eastAsia="fr-FR"/>
              </w:rPr>
            </w:pPr>
          </w:p>
          <w:p w14:paraId="13E8992D" w14:textId="6D1B8A2A" w:rsidR="0086794E" w:rsidRPr="00F72A89" w:rsidRDefault="0086794E" w:rsidP="00AA5B4C">
            <w:pPr>
              <w:spacing w:after="0" w:line="240" w:lineRule="auto"/>
              <w:jc w:val="center"/>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Organisation « les petits déjeuners du PACASEN</w:t>
            </w:r>
            <w:r>
              <w:rPr>
                <w:rFonts w:ascii="Arial" w:eastAsia="Times New Roman" w:hAnsi="Arial" w:cs="Arial"/>
                <w:color w:val="000000"/>
                <w:sz w:val="18"/>
                <w:szCs w:val="18"/>
                <w:lang w:eastAsia="fr-FR"/>
              </w:rPr>
              <w:t> »</w:t>
            </w:r>
          </w:p>
        </w:tc>
        <w:tc>
          <w:tcPr>
            <w:tcW w:w="454" w:type="pct"/>
            <w:gridSpan w:val="2"/>
            <w:tcBorders>
              <w:right w:val="single" w:sz="12" w:space="0" w:color="000000"/>
            </w:tcBorders>
            <w:shd w:val="clear" w:color="000000" w:fill="DDEBF7"/>
            <w:vAlign w:val="center"/>
            <w:hideMark/>
          </w:tcPr>
          <w:p w14:paraId="2158015E" w14:textId="549056FB" w:rsidR="0086794E" w:rsidRPr="00F72A89" w:rsidRDefault="0086794E" w:rsidP="00AA5B4C">
            <w:pPr>
              <w:spacing w:after="0" w:line="240" w:lineRule="auto"/>
              <w:jc w:val="center"/>
              <w:rPr>
                <w:rFonts w:ascii="Arial" w:eastAsia="Times New Roman" w:hAnsi="Arial" w:cs="Arial"/>
                <w:color w:val="000000"/>
                <w:sz w:val="18"/>
                <w:szCs w:val="18"/>
                <w:lang w:eastAsia="fr-FR"/>
              </w:rPr>
            </w:pPr>
          </w:p>
          <w:p w14:paraId="55D6DB7A" w14:textId="4065C069" w:rsidR="0086794E" w:rsidRPr="00F72A89" w:rsidRDefault="0086794E" w:rsidP="00AA5B4C">
            <w:pPr>
              <w:spacing w:after="0" w:line="240" w:lineRule="auto"/>
              <w:ind w:firstLineChars="200" w:firstLine="360"/>
              <w:jc w:val="center"/>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xml:space="preserve">Organisation « les petits déjeuners du PACASEN </w:t>
            </w:r>
            <w:r>
              <w:rPr>
                <w:rFonts w:ascii="Arial" w:eastAsia="Times New Roman" w:hAnsi="Arial" w:cs="Arial"/>
                <w:color w:val="000000"/>
                <w:sz w:val="18"/>
                <w:szCs w:val="18"/>
                <w:lang w:eastAsia="fr-FR"/>
              </w:rPr>
              <w:t>»</w:t>
            </w:r>
          </w:p>
        </w:tc>
        <w:tc>
          <w:tcPr>
            <w:tcW w:w="417" w:type="pct"/>
            <w:gridSpan w:val="2"/>
            <w:tcBorders>
              <w:left w:val="single" w:sz="12" w:space="0" w:color="000000"/>
            </w:tcBorders>
            <w:shd w:val="clear" w:color="000000" w:fill="DDEBF7"/>
            <w:vAlign w:val="center"/>
            <w:hideMark/>
          </w:tcPr>
          <w:p w14:paraId="1D5D2A8A" w14:textId="1A936532" w:rsidR="0086794E" w:rsidRPr="00F72A89" w:rsidRDefault="0086794E" w:rsidP="00AA5B4C">
            <w:pPr>
              <w:spacing w:after="0" w:line="240" w:lineRule="auto"/>
              <w:jc w:val="center"/>
              <w:rPr>
                <w:rFonts w:ascii="Arial" w:eastAsia="Times New Roman" w:hAnsi="Arial" w:cs="Arial"/>
                <w:color w:val="000000"/>
                <w:sz w:val="18"/>
                <w:szCs w:val="18"/>
                <w:lang w:eastAsia="fr-FR"/>
              </w:rPr>
            </w:pPr>
          </w:p>
          <w:p w14:paraId="02671A30" w14:textId="239DFBF8" w:rsidR="0086794E" w:rsidRPr="00F72A89" w:rsidRDefault="0086794E" w:rsidP="00AA5B4C">
            <w:pPr>
              <w:spacing w:after="0" w:line="240" w:lineRule="auto"/>
              <w:jc w:val="center"/>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Organisation « les petits déjeuners du PACASEN</w:t>
            </w:r>
            <w:r>
              <w:rPr>
                <w:rFonts w:ascii="Arial" w:eastAsia="Times New Roman" w:hAnsi="Arial" w:cs="Arial"/>
                <w:color w:val="000000"/>
                <w:sz w:val="18"/>
                <w:szCs w:val="18"/>
                <w:lang w:eastAsia="fr-FR"/>
              </w:rPr>
              <w:t> »</w:t>
            </w:r>
          </w:p>
        </w:tc>
        <w:tc>
          <w:tcPr>
            <w:tcW w:w="417" w:type="pct"/>
            <w:gridSpan w:val="2"/>
            <w:tcBorders>
              <w:right w:val="single" w:sz="12" w:space="0" w:color="000000"/>
            </w:tcBorders>
            <w:shd w:val="clear" w:color="000000" w:fill="DDEBF7"/>
            <w:vAlign w:val="center"/>
            <w:hideMark/>
          </w:tcPr>
          <w:p w14:paraId="5FE8499E" w14:textId="7ED81389" w:rsidR="0086794E" w:rsidRPr="00F72A89" w:rsidRDefault="0086794E" w:rsidP="00AA5B4C">
            <w:pPr>
              <w:spacing w:after="0" w:line="240" w:lineRule="auto"/>
              <w:jc w:val="center"/>
              <w:rPr>
                <w:rFonts w:ascii="Arial" w:eastAsia="Times New Roman" w:hAnsi="Arial" w:cs="Arial"/>
                <w:color w:val="000000"/>
                <w:sz w:val="18"/>
                <w:szCs w:val="18"/>
                <w:lang w:eastAsia="fr-FR"/>
              </w:rPr>
            </w:pPr>
          </w:p>
          <w:p w14:paraId="4A2DFA4A" w14:textId="3940AD6A" w:rsidR="0086794E" w:rsidRPr="00F72A89" w:rsidRDefault="0086794E" w:rsidP="00AA5B4C">
            <w:pPr>
              <w:spacing w:after="0" w:line="240" w:lineRule="auto"/>
              <w:ind w:firstLineChars="200" w:firstLine="360"/>
              <w:jc w:val="center"/>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Organisation « les petits déjeuners du PACASEN</w:t>
            </w:r>
            <w:r>
              <w:rPr>
                <w:rFonts w:ascii="Arial" w:eastAsia="Times New Roman" w:hAnsi="Arial" w:cs="Arial"/>
                <w:color w:val="000000"/>
                <w:sz w:val="18"/>
                <w:szCs w:val="18"/>
                <w:lang w:eastAsia="fr-FR"/>
              </w:rPr>
              <w:t xml:space="preserve"> »</w:t>
            </w:r>
          </w:p>
        </w:tc>
        <w:tc>
          <w:tcPr>
            <w:tcW w:w="379" w:type="pct"/>
            <w:gridSpan w:val="2"/>
            <w:tcBorders>
              <w:left w:val="single" w:sz="12" w:space="0" w:color="000000"/>
            </w:tcBorders>
            <w:shd w:val="clear" w:color="000000" w:fill="DDEBF7"/>
            <w:vAlign w:val="center"/>
            <w:hideMark/>
          </w:tcPr>
          <w:p w14:paraId="438DCCD5" w14:textId="01498D2F" w:rsidR="0086794E" w:rsidRPr="00F72A89" w:rsidRDefault="0086794E" w:rsidP="00AA5B4C">
            <w:pPr>
              <w:spacing w:after="0" w:line="240" w:lineRule="auto"/>
              <w:jc w:val="center"/>
              <w:rPr>
                <w:rFonts w:ascii="Arial" w:eastAsia="Times New Roman" w:hAnsi="Arial" w:cs="Arial"/>
                <w:color w:val="000000"/>
                <w:sz w:val="18"/>
                <w:szCs w:val="18"/>
                <w:lang w:eastAsia="fr-FR"/>
              </w:rPr>
            </w:pPr>
          </w:p>
          <w:p w14:paraId="35542E52" w14:textId="7DB9F719" w:rsidR="0086794E" w:rsidRPr="00F72A89" w:rsidRDefault="0086794E" w:rsidP="00AA5B4C">
            <w:pPr>
              <w:spacing w:after="0" w:line="240" w:lineRule="auto"/>
              <w:jc w:val="center"/>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Organisation « les petits déjeuners du PACASEN</w:t>
            </w:r>
            <w:r>
              <w:rPr>
                <w:rFonts w:ascii="Arial" w:eastAsia="Times New Roman" w:hAnsi="Arial" w:cs="Arial"/>
                <w:color w:val="000000"/>
                <w:sz w:val="18"/>
                <w:szCs w:val="18"/>
                <w:lang w:eastAsia="fr-FR"/>
              </w:rPr>
              <w:t> »</w:t>
            </w:r>
          </w:p>
        </w:tc>
        <w:tc>
          <w:tcPr>
            <w:tcW w:w="447" w:type="pct"/>
            <w:gridSpan w:val="2"/>
            <w:shd w:val="clear" w:color="000000" w:fill="DDEBF7"/>
            <w:vAlign w:val="center"/>
            <w:hideMark/>
          </w:tcPr>
          <w:p w14:paraId="355A5C57" w14:textId="62496EAB" w:rsidR="0086794E" w:rsidRPr="00F72A89" w:rsidRDefault="0086794E" w:rsidP="00AA5B4C">
            <w:pPr>
              <w:spacing w:after="0" w:line="240" w:lineRule="auto"/>
              <w:jc w:val="center"/>
              <w:rPr>
                <w:rFonts w:ascii="Arial" w:eastAsia="Times New Roman" w:hAnsi="Arial" w:cs="Arial"/>
                <w:color w:val="000000"/>
                <w:sz w:val="18"/>
                <w:szCs w:val="18"/>
                <w:lang w:eastAsia="fr-FR"/>
              </w:rPr>
            </w:pPr>
          </w:p>
          <w:p w14:paraId="048CB26A" w14:textId="362793C7" w:rsidR="0086794E" w:rsidRPr="00F72A89" w:rsidRDefault="0086794E" w:rsidP="00AA5B4C">
            <w:pPr>
              <w:spacing w:after="0" w:line="240" w:lineRule="auto"/>
              <w:ind w:firstLineChars="200" w:firstLine="360"/>
              <w:jc w:val="center"/>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xml:space="preserve">Organisation « les petits déjeuners du PACASEN </w:t>
            </w:r>
          </w:p>
        </w:tc>
      </w:tr>
      <w:tr w:rsidR="00AA5B4C" w:rsidRPr="00F72A89" w14:paraId="413F7C67" w14:textId="77777777" w:rsidTr="0086794E">
        <w:trPr>
          <w:trHeight w:val="3525"/>
        </w:trPr>
        <w:tc>
          <w:tcPr>
            <w:tcW w:w="605" w:type="pct"/>
            <w:tcBorders>
              <w:right w:val="single" w:sz="12" w:space="0" w:color="000000"/>
            </w:tcBorders>
            <w:shd w:val="clear" w:color="auto" w:fill="D9D9D9" w:themeFill="background1" w:themeFillShade="D9"/>
            <w:vAlign w:val="center"/>
            <w:hideMark/>
          </w:tcPr>
          <w:p w14:paraId="7482E1F9"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7. Les parties prenantes sont au même niveau d’information sur la mise en œuvre du programme</w:t>
            </w:r>
          </w:p>
        </w:tc>
        <w:tc>
          <w:tcPr>
            <w:tcW w:w="454" w:type="pct"/>
            <w:tcBorders>
              <w:left w:val="single" w:sz="12" w:space="0" w:color="000000"/>
            </w:tcBorders>
            <w:shd w:val="clear" w:color="000000" w:fill="DDEBF7"/>
            <w:vAlign w:val="center"/>
            <w:hideMark/>
          </w:tcPr>
          <w:p w14:paraId="5C23FAED"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89" w:type="pct"/>
            <w:shd w:val="clear" w:color="000000" w:fill="DDEBF7"/>
            <w:vAlign w:val="center"/>
            <w:hideMark/>
          </w:tcPr>
          <w:p w14:paraId="6B5E3E78"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3" w:type="pct"/>
            <w:shd w:val="clear" w:color="000000" w:fill="DDEBF7"/>
            <w:vAlign w:val="center"/>
            <w:hideMark/>
          </w:tcPr>
          <w:p w14:paraId="198F82C6"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tcBorders>
              <w:right w:val="single" w:sz="12" w:space="0" w:color="000000"/>
            </w:tcBorders>
            <w:shd w:val="clear" w:color="000000" w:fill="DDEBF7"/>
            <w:vAlign w:val="center"/>
            <w:hideMark/>
          </w:tcPr>
          <w:p w14:paraId="31989F1A"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3" w:type="pct"/>
            <w:tcBorders>
              <w:left w:val="single" w:sz="12" w:space="0" w:color="000000"/>
            </w:tcBorders>
            <w:shd w:val="clear" w:color="auto" w:fill="D9D9D9" w:themeFill="background1" w:themeFillShade="D9"/>
            <w:vAlign w:val="center"/>
            <w:hideMark/>
          </w:tcPr>
          <w:p w14:paraId="471C72A0"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Organisations de réunions périodiques (retraites en mode résidentiel) (1 atelier par an sur 4 ans) </w:t>
            </w:r>
          </w:p>
        </w:tc>
        <w:tc>
          <w:tcPr>
            <w:tcW w:w="190" w:type="pct"/>
            <w:shd w:val="clear" w:color="000000" w:fill="DDEBF7"/>
            <w:vAlign w:val="center"/>
            <w:hideMark/>
          </w:tcPr>
          <w:p w14:paraId="29663739"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8" w:type="pct"/>
            <w:shd w:val="clear" w:color="000000" w:fill="DDEBF7"/>
            <w:vAlign w:val="center"/>
            <w:hideMark/>
          </w:tcPr>
          <w:p w14:paraId="51614A0A"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tcBorders>
              <w:right w:val="single" w:sz="12" w:space="0" w:color="000000"/>
            </w:tcBorders>
            <w:shd w:val="clear" w:color="000000" w:fill="DDEBF7"/>
            <w:vAlign w:val="center"/>
            <w:hideMark/>
          </w:tcPr>
          <w:p w14:paraId="1C6254A6"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tcBorders>
              <w:left w:val="single" w:sz="12" w:space="0" w:color="000000"/>
            </w:tcBorders>
            <w:shd w:val="clear" w:color="auto" w:fill="D9D9D9" w:themeFill="background1" w:themeFillShade="D9"/>
            <w:vAlign w:val="center"/>
            <w:hideMark/>
          </w:tcPr>
          <w:p w14:paraId="0356372E"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Organisations de réunions périodiques (retraites en mode résidentiel) (1 atelier par an sur 4 ans) </w:t>
            </w:r>
          </w:p>
        </w:tc>
        <w:tc>
          <w:tcPr>
            <w:tcW w:w="190" w:type="pct"/>
            <w:shd w:val="clear" w:color="000000" w:fill="DDEBF7"/>
            <w:vAlign w:val="center"/>
            <w:hideMark/>
          </w:tcPr>
          <w:p w14:paraId="1D8F8F25"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shd w:val="clear" w:color="000000" w:fill="DDEBF7"/>
            <w:vAlign w:val="center"/>
            <w:hideMark/>
          </w:tcPr>
          <w:p w14:paraId="27733118"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tcBorders>
              <w:right w:val="single" w:sz="12" w:space="0" w:color="000000"/>
            </w:tcBorders>
            <w:shd w:val="clear" w:color="000000" w:fill="DDEBF7"/>
            <w:vAlign w:val="center"/>
            <w:hideMark/>
          </w:tcPr>
          <w:p w14:paraId="092F3778"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8" w:type="pct"/>
            <w:tcBorders>
              <w:left w:val="single" w:sz="12" w:space="0" w:color="000000"/>
            </w:tcBorders>
            <w:shd w:val="clear" w:color="auto" w:fill="D9D9D9" w:themeFill="background1" w:themeFillShade="D9"/>
            <w:vAlign w:val="center"/>
            <w:hideMark/>
          </w:tcPr>
          <w:p w14:paraId="736FB096"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Organisations de réunions périodiques (retraites en mode résidentiel) (1 atelier par an sur 4 ans) </w:t>
            </w:r>
          </w:p>
        </w:tc>
        <w:tc>
          <w:tcPr>
            <w:tcW w:w="189" w:type="pct"/>
            <w:shd w:val="clear" w:color="000000" w:fill="DDEBF7"/>
            <w:vAlign w:val="center"/>
            <w:hideMark/>
          </w:tcPr>
          <w:p w14:paraId="1ED65AF6"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7" w:type="pct"/>
            <w:shd w:val="clear" w:color="000000" w:fill="DDEBF7"/>
            <w:vAlign w:val="center"/>
            <w:hideMark/>
          </w:tcPr>
          <w:p w14:paraId="206C5B92"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90" w:type="pct"/>
            <w:tcBorders>
              <w:right w:val="single" w:sz="12" w:space="0" w:color="000000"/>
            </w:tcBorders>
            <w:shd w:val="clear" w:color="000000" w:fill="DDEBF7"/>
            <w:vAlign w:val="center"/>
            <w:hideMark/>
          </w:tcPr>
          <w:p w14:paraId="7801BF76"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189" w:type="pct"/>
            <w:tcBorders>
              <w:left w:val="single" w:sz="12" w:space="0" w:color="000000"/>
            </w:tcBorders>
            <w:shd w:val="clear" w:color="auto" w:fill="D9D9D9" w:themeFill="background1" w:themeFillShade="D9"/>
            <w:vAlign w:val="center"/>
            <w:hideMark/>
          </w:tcPr>
          <w:p w14:paraId="761B0062"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Organisations de réunions périodiques (retraites en mode résidentiel) (1 atelier par an sur 4 ans) </w:t>
            </w:r>
          </w:p>
        </w:tc>
        <w:tc>
          <w:tcPr>
            <w:tcW w:w="190" w:type="pct"/>
            <w:shd w:val="clear" w:color="000000" w:fill="DDEBF7"/>
            <w:vAlign w:val="center"/>
            <w:hideMark/>
          </w:tcPr>
          <w:p w14:paraId="04EAACD0"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5" w:type="pct"/>
            <w:shd w:val="clear" w:color="000000" w:fill="DDEBF7"/>
            <w:vAlign w:val="center"/>
            <w:hideMark/>
          </w:tcPr>
          <w:p w14:paraId="39F448C2"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c>
          <w:tcPr>
            <w:tcW w:w="222" w:type="pct"/>
            <w:shd w:val="clear" w:color="000000" w:fill="DDEBF7"/>
            <w:vAlign w:val="center"/>
            <w:hideMark/>
          </w:tcPr>
          <w:p w14:paraId="6B97FFDC" w14:textId="77777777" w:rsidR="00F72A89" w:rsidRPr="00F72A89" w:rsidRDefault="00F72A89" w:rsidP="00F72A89">
            <w:pPr>
              <w:spacing w:after="0" w:line="240" w:lineRule="auto"/>
              <w:jc w:val="both"/>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w:t>
            </w:r>
          </w:p>
        </w:tc>
      </w:tr>
      <w:tr w:rsidR="00F72A89" w:rsidRPr="00F72A89" w14:paraId="4F0A39FB" w14:textId="77777777" w:rsidTr="001574FD">
        <w:trPr>
          <w:trHeight w:val="900"/>
        </w:trPr>
        <w:tc>
          <w:tcPr>
            <w:tcW w:w="605" w:type="pct"/>
            <w:vMerge w:val="restart"/>
            <w:tcBorders>
              <w:right w:val="single" w:sz="12" w:space="0" w:color="000000"/>
            </w:tcBorders>
            <w:shd w:val="clear" w:color="auto" w:fill="auto"/>
            <w:vAlign w:val="center"/>
            <w:hideMark/>
          </w:tcPr>
          <w:p w14:paraId="3B946165" w14:textId="77777777" w:rsidR="00F72A89" w:rsidRPr="00F72A89" w:rsidRDefault="00F72A89" w:rsidP="00F72A89">
            <w:pPr>
              <w:spacing w:after="0" w:line="240" w:lineRule="auto"/>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lastRenderedPageBreak/>
              <w:t>8.  La communication collaborative est promue entre parties prenantes/             Des outils innovants et adaptés sont développés</w:t>
            </w:r>
          </w:p>
        </w:tc>
        <w:tc>
          <w:tcPr>
            <w:tcW w:w="4395" w:type="pct"/>
            <w:gridSpan w:val="20"/>
            <w:tcBorders>
              <w:left w:val="single" w:sz="12" w:space="0" w:color="000000"/>
            </w:tcBorders>
            <w:shd w:val="clear" w:color="000000" w:fill="F4B084"/>
            <w:vAlign w:val="center"/>
            <w:hideMark/>
          </w:tcPr>
          <w:p w14:paraId="466941B3" w14:textId="1052EDC5" w:rsidR="00F72A89" w:rsidRPr="00F72A89" w:rsidRDefault="00B20DA2" w:rsidP="00F72A89">
            <w:pPr>
              <w:spacing w:after="0" w:line="240" w:lineRule="auto"/>
              <w:jc w:val="cente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 xml:space="preserve">renforcement des medais sociaux </w:t>
            </w:r>
            <w:r w:rsidR="00F72A89" w:rsidRPr="00F72A89">
              <w:rPr>
                <w:rFonts w:ascii="Arial" w:eastAsia="Times New Roman" w:hAnsi="Arial" w:cs="Arial"/>
                <w:color w:val="000000"/>
                <w:sz w:val="18"/>
                <w:szCs w:val="18"/>
                <w:lang w:eastAsia="fr-FR"/>
              </w:rPr>
              <w:t xml:space="preserve"> </w:t>
            </w:r>
          </w:p>
        </w:tc>
      </w:tr>
      <w:tr w:rsidR="00F72A89" w:rsidRPr="00F72A89" w14:paraId="79DDB1F2" w14:textId="77777777" w:rsidTr="001574FD">
        <w:trPr>
          <w:trHeight w:val="690"/>
        </w:trPr>
        <w:tc>
          <w:tcPr>
            <w:tcW w:w="605" w:type="pct"/>
            <w:vMerge/>
            <w:tcBorders>
              <w:right w:val="single" w:sz="12" w:space="0" w:color="000000"/>
            </w:tcBorders>
            <w:vAlign w:val="center"/>
            <w:hideMark/>
          </w:tcPr>
          <w:p w14:paraId="565F36BC" w14:textId="77777777" w:rsidR="00F72A89" w:rsidRPr="00F72A89" w:rsidRDefault="00F72A89" w:rsidP="00F72A89">
            <w:pPr>
              <w:spacing w:after="0" w:line="240" w:lineRule="auto"/>
              <w:rPr>
                <w:rFonts w:ascii="Arial" w:eastAsia="Times New Roman" w:hAnsi="Arial" w:cs="Arial"/>
                <w:color w:val="000000"/>
                <w:sz w:val="18"/>
                <w:szCs w:val="18"/>
                <w:lang w:eastAsia="fr-FR"/>
              </w:rPr>
            </w:pPr>
          </w:p>
        </w:tc>
        <w:tc>
          <w:tcPr>
            <w:tcW w:w="4395" w:type="pct"/>
            <w:gridSpan w:val="20"/>
            <w:tcBorders>
              <w:left w:val="single" w:sz="12" w:space="0" w:color="000000"/>
            </w:tcBorders>
            <w:shd w:val="clear" w:color="000000" w:fill="BF8F00"/>
            <w:vAlign w:val="center"/>
            <w:hideMark/>
          </w:tcPr>
          <w:p w14:paraId="1DC3C15C" w14:textId="655BC97F" w:rsidR="00F72A89" w:rsidRPr="00F72A89" w:rsidRDefault="00F72A89" w:rsidP="00AA5B4C">
            <w:pPr>
              <w:spacing w:after="0" w:line="240" w:lineRule="auto"/>
              <w:jc w:val="center"/>
              <w:rPr>
                <w:rFonts w:ascii="Arial" w:eastAsia="Times New Roman" w:hAnsi="Arial" w:cs="Arial"/>
                <w:color w:val="000000"/>
                <w:sz w:val="18"/>
                <w:szCs w:val="18"/>
                <w:lang w:eastAsia="fr-FR"/>
              </w:rPr>
            </w:pPr>
            <w:r w:rsidRPr="001A569E">
              <w:rPr>
                <w:rFonts w:ascii="Arial" w:eastAsia="Times New Roman" w:hAnsi="Arial" w:cs="Arial"/>
                <w:color w:val="FFFFFF" w:themeColor="background1"/>
                <w:sz w:val="18"/>
                <w:szCs w:val="18"/>
                <w:lang w:eastAsia="fr-FR"/>
              </w:rPr>
              <w:t xml:space="preserve">Animation d’un </w:t>
            </w:r>
            <w:r w:rsidR="00AA5B4C">
              <w:rPr>
                <w:rFonts w:ascii="Arial" w:eastAsia="Times New Roman" w:hAnsi="Arial" w:cs="Arial"/>
                <w:color w:val="FFFFFF" w:themeColor="background1"/>
                <w:sz w:val="18"/>
                <w:szCs w:val="18"/>
                <w:lang w:eastAsia="fr-FR"/>
              </w:rPr>
              <w:t xml:space="preserve">newsletter </w:t>
            </w:r>
          </w:p>
        </w:tc>
      </w:tr>
      <w:tr w:rsidR="00F72A89" w:rsidRPr="00F72A89" w14:paraId="1B025E0E" w14:textId="77777777" w:rsidTr="001A569E">
        <w:trPr>
          <w:trHeight w:val="1725"/>
        </w:trPr>
        <w:tc>
          <w:tcPr>
            <w:tcW w:w="605" w:type="pct"/>
            <w:tcBorders>
              <w:right w:val="single" w:sz="12" w:space="0" w:color="000000"/>
            </w:tcBorders>
            <w:shd w:val="clear" w:color="auto" w:fill="B4C6E7" w:themeFill="accent5" w:themeFillTint="66"/>
            <w:vAlign w:val="center"/>
            <w:hideMark/>
          </w:tcPr>
          <w:p w14:paraId="490094B6" w14:textId="77777777" w:rsidR="00F72A89" w:rsidRPr="00F72A89" w:rsidRDefault="00F72A89" w:rsidP="00F72A89">
            <w:pPr>
              <w:spacing w:after="0" w:line="240" w:lineRule="auto"/>
              <w:rPr>
                <w:rFonts w:ascii="Arial" w:eastAsia="Times New Roman" w:hAnsi="Arial" w:cs="Arial"/>
                <w:sz w:val="18"/>
                <w:szCs w:val="18"/>
                <w:lang w:eastAsia="fr-FR"/>
              </w:rPr>
            </w:pPr>
            <w:r w:rsidRPr="00F72A89">
              <w:rPr>
                <w:rFonts w:ascii="Arial" w:eastAsia="Times New Roman" w:hAnsi="Arial" w:cs="Arial"/>
                <w:sz w:val="18"/>
                <w:szCs w:val="18"/>
                <w:lang w:eastAsia="fr-FR"/>
              </w:rPr>
              <w:t>9. La mobilisation sociale autour du PACASEN est promue entre parties prenantes, les bénéficiaires avec l’utilisation judicieuse des outils de communication digitale.</w:t>
            </w:r>
          </w:p>
        </w:tc>
        <w:tc>
          <w:tcPr>
            <w:tcW w:w="4395" w:type="pct"/>
            <w:gridSpan w:val="20"/>
            <w:tcBorders>
              <w:left w:val="single" w:sz="12" w:space="0" w:color="000000"/>
            </w:tcBorders>
            <w:shd w:val="clear" w:color="auto" w:fill="B4C6E7" w:themeFill="accent5" w:themeFillTint="66"/>
            <w:vAlign w:val="center"/>
            <w:hideMark/>
          </w:tcPr>
          <w:p w14:paraId="3655F770" w14:textId="77777777" w:rsidR="00F72A89" w:rsidRPr="00F72A89" w:rsidRDefault="00F72A89" w:rsidP="00F72A89">
            <w:pPr>
              <w:spacing w:after="0" w:line="240" w:lineRule="auto"/>
              <w:jc w:val="center"/>
              <w:rPr>
                <w:rFonts w:ascii="Arial" w:eastAsia="Times New Roman" w:hAnsi="Arial" w:cs="Arial"/>
                <w:color w:val="000000"/>
                <w:sz w:val="18"/>
                <w:szCs w:val="18"/>
                <w:lang w:eastAsia="fr-FR"/>
              </w:rPr>
            </w:pPr>
            <w:r w:rsidRPr="00F72A89">
              <w:rPr>
                <w:rFonts w:ascii="Arial" w:eastAsia="Times New Roman" w:hAnsi="Arial" w:cs="Arial"/>
                <w:color w:val="000000"/>
                <w:sz w:val="18"/>
                <w:szCs w:val="18"/>
                <w:lang w:eastAsia="fr-FR"/>
              </w:rPr>
              <w:t xml:space="preserve">     Redynamisation et alimentation régulière des réseaux sociaux existant du PACASEN (Facebook, Instagram, twitter, site web ADM)</w:t>
            </w:r>
          </w:p>
        </w:tc>
      </w:tr>
    </w:tbl>
    <w:p w14:paraId="6F62A73E" w14:textId="77777777" w:rsidR="00F72A89" w:rsidRDefault="00F72A89" w:rsidP="00F72A89"/>
    <w:p w14:paraId="3249ED1F" w14:textId="77777777" w:rsidR="001A569E" w:rsidRDefault="001A569E" w:rsidP="00F72A89"/>
    <w:p w14:paraId="2DC3104D" w14:textId="77777777" w:rsidR="007F77BD" w:rsidRDefault="007F77BD" w:rsidP="00F72A89">
      <w:pPr>
        <w:sectPr w:rsidR="007F77BD" w:rsidSect="007F77BD">
          <w:pgSz w:w="20160" w:h="12240" w:orient="landscape" w:code="5"/>
          <w:pgMar w:top="720" w:right="720" w:bottom="720" w:left="720" w:header="708" w:footer="708" w:gutter="0"/>
          <w:pgNumType w:fmt="lowerRoman"/>
          <w:cols w:space="708"/>
          <w:docGrid w:linePitch="360"/>
        </w:sectPr>
      </w:pPr>
    </w:p>
    <w:p w14:paraId="7DAF10E1" w14:textId="7DA0964C" w:rsidR="007F77BD" w:rsidRPr="007F77BD" w:rsidRDefault="007F77BD" w:rsidP="007F77BD">
      <w:pPr>
        <w:pStyle w:val="Titre2"/>
        <w:numPr>
          <w:ilvl w:val="0"/>
          <w:numId w:val="0"/>
        </w:numPr>
        <w:rPr>
          <w:rFonts w:ascii="Arial Gras" w:eastAsia="SimSun" w:hAnsi="Arial Gras" w:cs="Arial" w:hint="eastAsia"/>
          <w:b/>
          <w:caps/>
          <w:lang w:eastAsia="zh-CN"/>
        </w:rPr>
      </w:pPr>
      <w:bookmarkStart w:id="828" w:name="_Toc25913851"/>
      <w:bookmarkStart w:id="829" w:name="_Toc25913940"/>
      <w:bookmarkStart w:id="830" w:name="_Toc38019988"/>
      <w:r>
        <w:lastRenderedPageBreak/>
        <w:t xml:space="preserve">Annexe </w:t>
      </w:r>
      <w:r w:rsidR="007C43EE">
        <w:t>8</w:t>
      </w:r>
      <w:r w:rsidRPr="00F46907">
        <w:t xml:space="preserve"> : </w:t>
      </w:r>
      <w:r w:rsidRPr="007F77BD">
        <w:t>TDR de l'atelier régional</w:t>
      </w:r>
      <w:bookmarkEnd w:id="828"/>
      <w:bookmarkEnd w:id="829"/>
      <w:bookmarkEnd w:id="830"/>
    </w:p>
    <w:p w14:paraId="40277582" w14:textId="77777777" w:rsidR="007F77BD" w:rsidRPr="007F77BD" w:rsidRDefault="007F77BD" w:rsidP="007F77BD">
      <w:pPr>
        <w:spacing w:after="0" w:line="240" w:lineRule="auto"/>
        <w:ind w:left="360"/>
        <w:jc w:val="both"/>
        <w:rPr>
          <w:rFonts w:ascii="Arial Gras" w:eastAsia="SimSun" w:hAnsi="Arial Gras" w:cs="Arial" w:hint="eastAsia"/>
          <w:b/>
          <w:caps/>
          <w:lang w:eastAsia="zh-CN"/>
        </w:rPr>
      </w:pPr>
    </w:p>
    <w:p w14:paraId="44D3DA1D" w14:textId="77777777" w:rsidR="007F77BD" w:rsidRPr="007F77BD" w:rsidRDefault="007F77BD" w:rsidP="007F77BD">
      <w:pPr>
        <w:spacing w:before="120" w:after="0" w:line="240" w:lineRule="auto"/>
        <w:jc w:val="center"/>
        <w:rPr>
          <w:rFonts w:ascii="Arial Black" w:eastAsia="Times New Roman" w:hAnsi="Arial Black" w:cs="Arial"/>
          <w:b/>
          <w:smallCaps/>
          <w:color w:val="00375A"/>
          <w:spacing w:val="30"/>
          <w:sz w:val="24"/>
          <w:szCs w:val="24"/>
          <w:lang w:eastAsia="fr-FR"/>
        </w:rPr>
      </w:pPr>
    </w:p>
    <w:p w14:paraId="0E6354DE" w14:textId="77777777" w:rsidR="007F77BD" w:rsidRPr="007F77BD" w:rsidRDefault="007F77BD" w:rsidP="007F77BD">
      <w:pPr>
        <w:spacing w:before="120" w:after="0" w:line="240" w:lineRule="auto"/>
        <w:jc w:val="center"/>
        <w:rPr>
          <w:rFonts w:ascii="Arial Black" w:eastAsia="Times New Roman" w:hAnsi="Arial Black" w:cs="Arial"/>
          <w:b/>
          <w:smallCaps/>
          <w:color w:val="00375A"/>
          <w:spacing w:val="30"/>
          <w:sz w:val="24"/>
          <w:szCs w:val="24"/>
          <w:lang w:eastAsia="fr-FR"/>
        </w:rPr>
      </w:pPr>
    </w:p>
    <w:p w14:paraId="13BB8352" w14:textId="77777777" w:rsidR="007F77BD" w:rsidRPr="007F77BD" w:rsidRDefault="007F77BD" w:rsidP="007F77BD">
      <w:pPr>
        <w:spacing w:before="120" w:after="0" w:line="240" w:lineRule="auto"/>
        <w:jc w:val="center"/>
        <w:rPr>
          <w:rFonts w:ascii="Arial Black" w:eastAsia="Times New Roman" w:hAnsi="Arial Black" w:cs="Arial"/>
          <w:b/>
          <w:smallCaps/>
          <w:color w:val="00375A"/>
          <w:spacing w:val="30"/>
          <w:sz w:val="24"/>
          <w:szCs w:val="24"/>
          <w:lang w:eastAsia="fr-FR"/>
        </w:rPr>
      </w:pPr>
    </w:p>
    <w:p w14:paraId="1BA99CE2" w14:textId="77777777" w:rsidR="007F77BD" w:rsidRPr="007F77BD" w:rsidRDefault="007F77BD" w:rsidP="007F77BD">
      <w:pPr>
        <w:spacing w:before="120" w:after="0" w:line="240" w:lineRule="auto"/>
        <w:jc w:val="center"/>
        <w:rPr>
          <w:rFonts w:ascii="Arial Black" w:eastAsia="Times New Roman" w:hAnsi="Arial Black" w:cs="Arial"/>
          <w:b/>
          <w:smallCaps/>
          <w:color w:val="00375A"/>
          <w:spacing w:val="30"/>
          <w:sz w:val="24"/>
          <w:szCs w:val="24"/>
          <w:lang w:eastAsia="fr-FR"/>
        </w:rPr>
      </w:pPr>
    </w:p>
    <w:p w14:paraId="54F45780" w14:textId="77777777" w:rsidR="007F77BD" w:rsidRPr="007F77BD" w:rsidRDefault="007F77BD" w:rsidP="007F77BD">
      <w:pPr>
        <w:spacing w:before="120" w:after="0" w:line="240" w:lineRule="auto"/>
        <w:jc w:val="center"/>
        <w:rPr>
          <w:rFonts w:ascii="Arial Black" w:eastAsia="Times New Roman" w:hAnsi="Arial Black" w:cs="Arial"/>
          <w:b/>
          <w:smallCaps/>
          <w:color w:val="00375A"/>
          <w:spacing w:val="30"/>
          <w:sz w:val="24"/>
          <w:szCs w:val="24"/>
          <w:lang w:eastAsia="fr-FR"/>
        </w:rPr>
      </w:pPr>
    </w:p>
    <w:p w14:paraId="3CCDBBB1" w14:textId="77777777" w:rsidR="007F77BD" w:rsidRPr="007F77BD" w:rsidRDefault="007F77BD" w:rsidP="007F77BD">
      <w:pPr>
        <w:spacing w:before="120" w:after="0" w:line="240" w:lineRule="auto"/>
        <w:jc w:val="center"/>
        <w:rPr>
          <w:rFonts w:ascii="Arial Black" w:eastAsia="Times New Roman" w:hAnsi="Arial Black" w:cs="Arial"/>
          <w:b/>
          <w:smallCaps/>
          <w:color w:val="00375A"/>
          <w:spacing w:val="30"/>
          <w:sz w:val="24"/>
          <w:szCs w:val="24"/>
          <w:lang w:eastAsia="fr-FR"/>
        </w:rPr>
      </w:pPr>
    </w:p>
    <w:p w14:paraId="3BA6483F" w14:textId="77777777" w:rsidR="007F77BD" w:rsidRPr="007F77BD" w:rsidRDefault="007F77BD" w:rsidP="007F77BD">
      <w:pPr>
        <w:spacing w:before="120" w:after="0" w:line="240" w:lineRule="auto"/>
        <w:jc w:val="center"/>
        <w:rPr>
          <w:rFonts w:ascii="Arial Black" w:eastAsia="Times New Roman" w:hAnsi="Arial Black" w:cs="Arial"/>
          <w:b/>
          <w:smallCaps/>
          <w:color w:val="00375A"/>
          <w:spacing w:val="30"/>
          <w:sz w:val="24"/>
          <w:szCs w:val="24"/>
          <w:lang w:eastAsia="fr-FR"/>
        </w:rPr>
      </w:pPr>
    </w:p>
    <w:p w14:paraId="752E75A5" w14:textId="77777777" w:rsidR="007F77BD" w:rsidRPr="007F77BD" w:rsidRDefault="007F77BD" w:rsidP="007F77BD">
      <w:pPr>
        <w:spacing w:before="120" w:after="0" w:line="240" w:lineRule="auto"/>
        <w:jc w:val="center"/>
        <w:rPr>
          <w:rFonts w:ascii="Arial Black" w:eastAsia="Times New Roman" w:hAnsi="Arial Black" w:cs="Arial"/>
          <w:b/>
          <w:smallCaps/>
          <w:color w:val="00375A"/>
          <w:spacing w:val="30"/>
          <w:sz w:val="24"/>
          <w:szCs w:val="24"/>
          <w:lang w:eastAsia="fr-FR"/>
        </w:rPr>
      </w:pPr>
      <w:r w:rsidRPr="007F77BD">
        <w:rPr>
          <w:rFonts w:ascii="Arial Black" w:eastAsia="Times New Roman" w:hAnsi="Arial Black" w:cs="Arial"/>
          <w:b/>
          <w:smallCaps/>
          <w:color w:val="00375A"/>
          <w:spacing w:val="30"/>
          <w:sz w:val="24"/>
          <w:szCs w:val="24"/>
          <w:lang w:eastAsia="fr-FR"/>
        </w:rPr>
        <w:t>Élaboration du plan de communication du Programme d’Appui aux Communes et Agglomérations du Sénégal (PACASEN)</w:t>
      </w:r>
    </w:p>
    <w:p w14:paraId="12643634" w14:textId="77777777" w:rsidR="007F77BD" w:rsidRPr="007F77BD" w:rsidRDefault="007F77BD" w:rsidP="007F77BD">
      <w:pPr>
        <w:spacing w:before="120" w:after="0" w:line="240" w:lineRule="auto"/>
        <w:jc w:val="center"/>
        <w:rPr>
          <w:rFonts w:ascii="Arial Black" w:eastAsia="Times New Roman" w:hAnsi="Arial Black" w:cs="Arial"/>
          <w:b/>
          <w:smallCaps/>
          <w:color w:val="00375A"/>
          <w:spacing w:val="30"/>
          <w:sz w:val="24"/>
          <w:szCs w:val="24"/>
          <w:lang w:eastAsia="fr-FR"/>
        </w:rPr>
      </w:pPr>
      <w:r w:rsidRPr="007F77BD">
        <w:rPr>
          <w:rFonts w:ascii="Arial Black" w:eastAsia="Times New Roman" w:hAnsi="Arial Black" w:cs="Arial"/>
          <w:b/>
          <w:smallCaps/>
          <w:color w:val="00375A"/>
          <w:spacing w:val="30"/>
          <w:sz w:val="24"/>
          <w:szCs w:val="24"/>
          <w:lang w:eastAsia="fr-FR"/>
        </w:rPr>
        <w:t>-------------------------------------------------------</w:t>
      </w:r>
    </w:p>
    <w:p w14:paraId="298014BA" w14:textId="77777777" w:rsidR="007F77BD" w:rsidRPr="007F77BD" w:rsidRDefault="007F77BD" w:rsidP="007F77BD">
      <w:pPr>
        <w:spacing w:before="120" w:after="0" w:line="240" w:lineRule="auto"/>
        <w:jc w:val="center"/>
        <w:rPr>
          <w:rFonts w:ascii="Arial" w:eastAsia="Times New Roman" w:hAnsi="Arial" w:cs="Arial"/>
          <w:b/>
          <w:smallCaps/>
          <w:color w:val="00375A"/>
          <w:spacing w:val="30"/>
          <w:sz w:val="24"/>
          <w:szCs w:val="24"/>
          <w:lang w:eastAsia="fr-FR"/>
        </w:rPr>
      </w:pPr>
    </w:p>
    <w:p w14:paraId="31A7E103" w14:textId="03404DCF" w:rsidR="007F77BD" w:rsidRPr="007F77BD" w:rsidRDefault="007F77BD" w:rsidP="007F77BD">
      <w:pPr>
        <w:spacing w:before="120" w:after="0" w:line="240" w:lineRule="auto"/>
        <w:jc w:val="center"/>
        <w:rPr>
          <w:rFonts w:ascii="Arial" w:eastAsia="Times New Roman" w:hAnsi="Arial" w:cs="Arial"/>
          <w:b/>
          <w:smallCaps/>
          <w:color w:val="00375A"/>
          <w:spacing w:val="30"/>
          <w:sz w:val="24"/>
          <w:szCs w:val="24"/>
          <w:lang w:eastAsia="fr-FR"/>
        </w:rPr>
      </w:pPr>
      <w:r w:rsidRPr="007F77BD">
        <w:rPr>
          <w:rFonts w:ascii="Arial" w:eastAsia="Times New Roman" w:hAnsi="Arial" w:cs="Arial"/>
          <w:b/>
          <w:smallCaps/>
          <w:color w:val="00375A"/>
          <w:spacing w:val="30"/>
          <w:sz w:val="24"/>
          <w:szCs w:val="24"/>
          <w:lang w:eastAsia="fr-FR"/>
        </w:rPr>
        <w:t xml:space="preserve">TERMES DE REFERENCES DE L’ATELIER REGIONAL </w:t>
      </w:r>
      <w:bookmarkStart w:id="831" w:name="_GoBack"/>
      <w:bookmarkEnd w:id="831"/>
      <w:r w:rsidRPr="007F77BD">
        <w:rPr>
          <w:rFonts w:ascii="Arial" w:eastAsia="Times New Roman" w:hAnsi="Arial" w:cs="Arial"/>
          <w:b/>
          <w:smallCaps/>
          <w:color w:val="00375A"/>
          <w:spacing w:val="30"/>
          <w:sz w:val="24"/>
          <w:szCs w:val="24"/>
          <w:lang w:eastAsia="fr-FR"/>
        </w:rPr>
        <w:t>SUR LE PACASEN</w:t>
      </w:r>
    </w:p>
    <w:p w14:paraId="107007D6" w14:textId="77777777" w:rsidR="007F77BD" w:rsidRPr="007F77BD" w:rsidRDefault="007F77BD" w:rsidP="007F77BD">
      <w:pPr>
        <w:spacing w:before="120" w:after="0" w:line="240" w:lineRule="auto"/>
        <w:jc w:val="center"/>
        <w:rPr>
          <w:rFonts w:ascii="Arial" w:eastAsia="Times New Roman" w:hAnsi="Arial" w:cs="Arial"/>
          <w:b/>
          <w:smallCaps/>
          <w:color w:val="00375A"/>
          <w:spacing w:val="30"/>
          <w:sz w:val="24"/>
          <w:szCs w:val="24"/>
          <w:lang w:eastAsia="fr-FR"/>
        </w:rPr>
      </w:pPr>
    </w:p>
    <w:p w14:paraId="34E944C1" w14:textId="39069A06" w:rsidR="007F77BD" w:rsidRPr="007F77BD" w:rsidRDefault="00AA5B4C" w:rsidP="007F77BD">
      <w:pPr>
        <w:spacing w:before="120" w:after="0" w:line="240" w:lineRule="auto"/>
        <w:jc w:val="center"/>
        <w:rPr>
          <w:rFonts w:ascii="Arial" w:eastAsia="Times New Roman" w:hAnsi="Arial" w:cs="Arial"/>
          <w:b/>
          <w:smallCaps/>
          <w:color w:val="00375A"/>
          <w:spacing w:val="30"/>
          <w:sz w:val="24"/>
          <w:szCs w:val="24"/>
          <w:lang w:eastAsia="fr-FR"/>
        </w:rPr>
      </w:pPr>
      <w:r>
        <w:rPr>
          <w:rFonts w:ascii="Arial" w:eastAsia="Times New Roman" w:hAnsi="Arial" w:cs="Arial"/>
          <w:b/>
          <w:smallCaps/>
          <w:color w:val="00375A"/>
          <w:spacing w:val="30"/>
          <w:sz w:val="24"/>
          <w:szCs w:val="24"/>
          <w:lang w:eastAsia="fr-FR"/>
        </w:rPr>
        <w:t xml:space="preserve">Juin </w:t>
      </w:r>
      <w:r w:rsidRPr="007F77BD">
        <w:rPr>
          <w:rFonts w:ascii="Arial" w:eastAsia="Times New Roman" w:hAnsi="Arial" w:cs="Arial"/>
          <w:b/>
          <w:smallCaps/>
          <w:color w:val="00375A"/>
          <w:spacing w:val="30"/>
          <w:sz w:val="24"/>
          <w:szCs w:val="24"/>
          <w:lang w:eastAsia="fr-FR"/>
        </w:rPr>
        <w:t xml:space="preserve"> </w:t>
      </w:r>
      <w:r w:rsidR="007F77BD" w:rsidRPr="007F77BD">
        <w:rPr>
          <w:rFonts w:ascii="Arial" w:eastAsia="Times New Roman" w:hAnsi="Arial" w:cs="Arial"/>
          <w:b/>
          <w:smallCaps/>
          <w:color w:val="00375A"/>
          <w:spacing w:val="30"/>
          <w:sz w:val="24"/>
          <w:szCs w:val="24"/>
          <w:lang w:eastAsia="fr-FR"/>
        </w:rPr>
        <w:t>2020</w:t>
      </w:r>
    </w:p>
    <w:p w14:paraId="73FF79CD" w14:textId="77777777" w:rsidR="007F77BD" w:rsidRPr="007F77BD" w:rsidRDefault="007F77BD" w:rsidP="007F77BD">
      <w:pPr>
        <w:spacing w:after="0" w:line="240" w:lineRule="auto"/>
        <w:ind w:left="360"/>
        <w:jc w:val="center"/>
        <w:rPr>
          <w:rFonts w:ascii="Arial Gras" w:eastAsia="SimSun" w:hAnsi="Arial Gras" w:cs="Arial" w:hint="eastAsia"/>
          <w:b/>
          <w:caps/>
          <w:lang w:eastAsia="zh-CN"/>
        </w:rPr>
      </w:pPr>
    </w:p>
    <w:p w14:paraId="2AF09793" w14:textId="77777777" w:rsidR="007F77BD" w:rsidRPr="007F77BD" w:rsidRDefault="007F77BD" w:rsidP="007F77BD">
      <w:pPr>
        <w:spacing w:after="0" w:line="240" w:lineRule="auto"/>
        <w:ind w:left="360"/>
        <w:jc w:val="both"/>
        <w:rPr>
          <w:rFonts w:ascii="Arial Gras" w:eastAsia="SimSun" w:hAnsi="Arial Gras" w:cs="Arial" w:hint="eastAsia"/>
          <w:b/>
          <w:caps/>
          <w:lang w:eastAsia="zh-CN"/>
        </w:rPr>
      </w:pPr>
    </w:p>
    <w:p w14:paraId="6AF39DAB" w14:textId="77777777" w:rsidR="007F77BD" w:rsidRPr="007F77BD" w:rsidRDefault="007F77BD" w:rsidP="007F77BD">
      <w:pPr>
        <w:spacing w:after="0" w:line="240" w:lineRule="auto"/>
        <w:ind w:left="360"/>
        <w:jc w:val="both"/>
        <w:rPr>
          <w:rFonts w:ascii="Arial Gras" w:eastAsia="SimSun" w:hAnsi="Arial Gras" w:cs="Arial" w:hint="eastAsia"/>
          <w:b/>
          <w:caps/>
          <w:lang w:eastAsia="zh-CN"/>
        </w:rPr>
      </w:pPr>
    </w:p>
    <w:p w14:paraId="1EF49CF6" w14:textId="77777777" w:rsidR="007F77BD" w:rsidRPr="007F77BD" w:rsidRDefault="007F77BD" w:rsidP="007F77BD">
      <w:pPr>
        <w:spacing w:after="0" w:line="240" w:lineRule="auto"/>
        <w:ind w:left="360"/>
        <w:jc w:val="both"/>
        <w:rPr>
          <w:rFonts w:ascii="Arial Gras" w:eastAsia="SimSun" w:hAnsi="Arial Gras" w:cs="Arial" w:hint="eastAsia"/>
          <w:b/>
          <w:caps/>
          <w:lang w:eastAsia="zh-CN"/>
        </w:rPr>
      </w:pPr>
    </w:p>
    <w:p w14:paraId="29365C51" w14:textId="77777777" w:rsidR="007F77BD" w:rsidRPr="007F77BD" w:rsidRDefault="007F77BD" w:rsidP="007F77BD">
      <w:pPr>
        <w:spacing w:after="0" w:line="240" w:lineRule="auto"/>
        <w:ind w:left="360"/>
        <w:jc w:val="both"/>
        <w:rPr>
          <w:rFonts w:ascii="Arial Gras" w:eastAsia="SimSun" w:hAnsi="Arial Gras" w:cs="Arial" w:hint="eastAsia"/>
          <w:b/>
          <w:caps/>
          <w:lang w:eastAsia="zh-CN"/>
        </w:rPr>
      </w:pPr>
    </w:p>
    <w:p w14:paraId="258045D3" w14:textId="77777777" w:rsidR="007F77BD" w:rsidRPr="007F77BD" w:rsidRDefault="007F77BD" w:rsidP="007F77BD">
      <w:pPr>
        <w:spacing w:after="0" w:line="240" w:lineRule="auto"/>
        <w:ind w:left="360"/>
        <w:jc w:val="both"/>
        <w:rPr>
          <w:rFonts w:ascii="Arial Gras" w:eastAsia="SimSun" w:hAnsi="Arial Gras" w:cs="Arial" w:hint="eastAsia"/>
          <w:b/>
          <w:caps/>
          <w:lang w:eastAsia="zh-CN"/>
        </w:rPr>
      </w:pPr>
    </w:p>
    <w:p w14:paraId="4503848C" w14:textId="77777777" w:rsidR="007F77BD" w:rsidRPr="007F77BD" w:rsidRDefault="007F77BD" w:rsidP="007F77BD">
      <w:pPr>
        <w:spacing w:after="0" w:line="240" w:lineRule="auto"/>
        <w:ind w:left="360"/>
        <w:jc w:val="both"/>
        <w:rPr>
          <w:rFonts w:ascii="Arial Gras" w:eastAsia="SimSun" w:hAnsi="Arial Gras" w:cs="Arial" w:hint="eastAsia"/>
          <w:b/>
          <w:caps/>
          <w:lang w:eastAsia="zh-CN"/>
        </w:rPr>
      </w:pPr>
    </w:p>
    <w:p w14:paraId="3300C0FB" w14:textId="77777777" w:rsidR="007F77BD" w:rsidRPr="007F77BD" w:rsidRDefault="007F77BD" w:rsidP="007F77BD">
      <w:pPr>
        <w:spacing w:after="0" w:line="240" w:lineRule="auto"/>
        <w:ind w:left="360"/>
        <w:jc w:val="both"/>
        <w:rPr>
          <w:rFonts w:ascii="Arial Gras" w:eastAsia="SimSun" w:hAnsi="Arial Gras" w:cs="Arial" w:hint="eastAsia"/>
          <w:b/>
          <w:caps/>
          <w:lang w:eastAsia="zh-CN"/>
        </w:rPr>
      </w:pPr>
    </w:p>
    <w:p w14:paraId="3EF83A05" w14:textId="77777777" w:rsidR="007F77BD" w:rsidRPr="007F77BD" w:rsidRDefault="007F77BD" w:rsidP="007F77BD">
      <w:pPr>
        <w:spacing w:after="0" w:line="240" w:lineRule="auto"/>
        <w:ind w:left="360"/>
        <w:jc w:val="both"/>
        <w:rPr>
          <w:rFonts w:ascii="Arial Gras" w:eastAsia="SimSun" w:hAnsi="Arial Gras" w:cs="Arial" w:hint="eastAsia"/>
          <w:b/>
          <w:caps/>
          <w:lang w:eastAsia="zh-CN"/>
        </w:rPr>
      </w:pPr>
    </w:p>
    <w:p w14:paraId="53D6ADAD" w14:textId="77777777" w:rsidR="007F77BD" w:rsidRPr="007F77BD" w:rsidRDefault="007F77BD" w:rsidP="007F77BD">
      <w:pPr>
        <w:spacing w:after="0" w:line="240" w:lineRule="auto"/>
        <w:ind w:left="360"/>
        <w:jc w:val="both"/>
        <w:rPr>
          <w:rFonts w:ascii="Arial Gras" w:eastAsia="SimSun" w:hAnsi="Arial Gras" w:cs="Arial" w:hint="eastAsia"/>
          <w:b/>
          <w:caps/>
          <w:lang w:eastAsia="zh-CN"/>
        </w:rPr>
      </w:pPr>
    </w:p>
    <w:p w14:paraId="6DD1BA35" w14:textId="77777777" w:rsidR="007F77BD" w:rsidRPr="007F77BD" w:rsidRDefault="007F77BD" w:rsidP="007F77BD">
      <w:pPr>
        <w:spacing w:after="0" w:line="240" w:lineRule="auto"/>
        <w:ind w:left="360"/>
        <w:jc w:val="both"/>
        <w:rPr>
          <w:rFonts w:ascii="Arial Gras" w:eastAsia="SimSun" w:hAnsi="Arial Gras" w:cs="Arial" w:hint="eastAsia"/>
          <w:b/>
          <w:caps/>
          <w:lang w:eastAsia="zh-CN"/>
        </w:rPr>
      </w:pPr>
    </w:p>
    <w:p w14:paraId="21E186D5" w14:textId="77777777" w:rsidR="007F77BD" w:rsidRPr="007F77BD" w:rsidRDefault="007F77BD" w:rsidP="007F77BD">
      <w:pPr>
        <w:spacing w:after="0" w:line="240" w:lineRule="auto"/>
        <w:ind w:left="360"/>
        <w:jc w:val="both"/>
        <w:rPr>
          <w:rFonts w:ascii="Arial Gras" w:eastAsia="SimSun" w:hAnsi="Arial Gras" w:cs="Arial" w:hint="eastAsia"/>
          <w:b/>
          <w:caps/>
          <w:lang w:eastAsia="zh-CN"/>
        </w:rPr>
      </w:pPr>
    </w:p>
    <w:p w14:paraId="63FE4B5B" w14:textId="77777777" w:rsidR="007F77BD" w:rsidRPr="007F77BD" w:rsidRDefault="007F77BD" w:rsidP="007F77BD">
      <w:pPr>
        <w:spacing w:after="0" w:line="240" w:lineRule="auto"/>
        <w:ind w:left="360"/>
        <w:jc w:val="both"/>
        <w:rPr>
          <w:rFonts w:ascii="Arial Gras" w:eastAsia="SimSun" w:hAnsi="Arial Gras" w:cs="Arial" w:hint="eastAsia"/>
          <w:b/>
          <w:caps/>
          <w:lang w:eastAsia="zh-CN"/>
        </w:rPr>
      </w:pPr>
    </w:p>
    <w:p w14:paraId="2D9DC1D2" w14:textId="77777777" w:rsidR="007F77BD" w:rsidRPr="007F77BD" w:rsidRDefault="007F77BD" w:rsidP="007F77BD">
      <w:pPr>
        <w:spacing w:after="0" w:line="240" w:lineRule="auto"/>
        <w:ind w:left="360"/>
        <w:jc w:val="both"/>
        <w:rPr>
          <w:rFonts w:ascii="Arial Gras" w:eastAsia="SimSun" w:hAnsi="Arial Gras" w:cs="Arial" w:hint="eastAsia"/>
          <w:b/>
          <w:caps/>
          <w:lang w:eastAsia="zh-CN"/>
        </w:rPr>
      </w:pPr>
    </w:p>
    <w:p w14:paraId="18214E03" w14:textId="77777777" w:rsidR="007F77BD" w:rsidRPr="007F77BD" w:rsidRDefault="007F77BD" w:rsidP="007F77BD">
      <w:pPr>
        <w:spacing w:after="0" w:line="240" w:lineRule="auto"/>
        <w:ind w:left="360"/>
        <w:jc w:val="both"/>
        <w:rPr>
          <w:rFonts w:ascii="Arial Gras" w:eastAsia="SimSun" w:hAnsi="Arial Gras" w:cs="Arial" w:hint="eastAsia"/>
          <w:b/>
          <w:caps/>
          <w:lang w:eastAsia="zh-CN"/>
        </w:rPr>
      </w:pPr>
    </w:p>
    <w:p w14:paraId="50BA8FD2" w14:textId="77777777" w:rsidR="007F77BD" w:rsidRPr="007F77BD" w:rsidRDefault="007F77BD" w:rsidP="007F77BD">
      <w:pPr>
        <w:spacing w:after="0" w:line="240" w:lineRule="auto"/>
        <w:ind w:left="360"/>
        <w:jc w:val="both"/>
        <w:rPr>
          <w:rFonts w:ascii="Arial Gras" w:eastAsia="SimSun" w:hAnsi="Arial Gras" w:cs="Arial" w:hint="eastAsia"/>
          <w:b/>
          <w:caps/>
          <w:lang w:eastAsia="zh-CN"/>
        </w:rPr>
      </w:pPr>
    </w:p>
    <w:p w14:paraId="202C571D" w14:textId="77777777" w:rsidR="007F77BD" w:rsidRPr="007F77BD" w:rsidRDefault="007F77BD" w:rsidP="007F77BD">
      <w:pPr>
        <w:spacing w:after="0" w:line="240" w:lineRule="auto"/>
        <w:ind w:left="360"/>
        <w:jc w:val="both"/>
        <w:rPr>
          <w:rFonts w:ascii="Arial Gras" w:eastAsia="SimSun" w:hAnsi="Arial Gras" w:cs="Arial" w:hint="eastAsia"/>
          <w:b/>
          <w:caps/>
          <w:lang w:eastAsia="zh-CN"/>
        </w:rPr>
      </w:pPr>
    </w:p>
    <w:p w14:paraId="6016B59F" w14:textId="77777777" w:rsidR="007F77BD" w:rsidRPr="007F77BD" w:rsidRDefault="007F77BD" w:rsidP="007F77BD">
      <w:pPr>
        <w:spacing w:after="0" w:line="240" w:lineRule="auto"/>
        <w:ind w:left="360"/>
        <w:jc w:val="both"/>
        <w:rPr>
          <w:rFonts w:ascii="Arial Gras" w:eastAsia="SimSun" w:hAnsi="Arial Gras" w:cs="Arial" w:hint="eastAsia"/>
          <w:b/>
          <w:caps/>
          <w:lang w:eastAsia="zh-CN"/>
        </w:rPr>
      </w:pPr>
    </w:p>
    <w:p w14:paraId="6242768B" w14:textId="77777777" w:rsidR="007F77BD" w:rsidRPr="007F77BD" w:rsidRDefault="007F77BD" w:rsidP="007F77BD">
      <w:pPr>
        <w:spacing w:after="0" w:line="240" w:lineRule="auto"/>
        <w:ind w:left="360"/>
        <w:jc w:val="both"/>
        <w:rPr>
          <w:rFonts w:ascii="Arial Gras" w:eastAsia="SimSun" w:hAnsi="Arial Gras" w:cs="Arial" w:hint="eastAsia"/>
          <w:b/>
          <w:caps/>
          <w:lang w:eastAsia="zh-CN"/>
        </w:rPr>
      </w:pPr>
    </w:p>
    <w:p w14:paraId="2ACA8DE9" w14:textId="77777777" w:rsidR="007F77BD" w:rsidRPr="007F77BD" w:rsidRDefault="007F77BD" w:rsidP="007F77BD">
      <w:pPr>
        <w:spacing w:after="0" w:line="240" w:lineRule="auto"/>
        <w:ind w:left="360"/>
        <w:jc w:val="both"/>
        <w:rPr>
          <w:rFonts w:ascii="Arial Gras" w:eastAsia="SimSun" w:hAnsi="Arial Gras" w:cs="Arial" w:hint="eastAsia"/>
          <w:b/>
          <w:caps/>
          <w:lang w:eastAsia="zh-CN"/>
        </w:rPr>
      </w:pPr>
    </w:p>
    <w:p w14:paraId="37B2EE33" w14:textId="77777777" w:rsidR="007F77BD" w:rsidRPr="007F77BD" w:rsidRDefault="007F77BD" w:rsidP="007F77BD">
      <w:pPr>
        <w:spacing w:after="0" w:line="240" w:lineRule="auto"/>
        <w:ind w:left="360"/>
        <w:jc w:val="both"/>
        <w:rPr>
          <w:rFonts w:ascii="Arial Gras" w:eastAsia="SimSun" w:hAnsi="Arial Gras" w:cs="Arial" w:hint="eastAsia"/>
          <w:b/>
          <w:caps/>
          <w:lang w:eastAsia="zh-CN"/>
        </w:rPr>
      </w:pPr>
    </w:p>
    <w:p w14:paraId="6668EA19" w14:textId="77777777" w:rsidR="007F77BD" w:rsidRPr="007F77BD" w:rsidRDefault="007F77BD" w:rsidP="007F77BD">
      <w:pPr>
        <w:spacing w:after="0" w:line="240" w:lineRule="auto"/>
        <w:ind w:left="360"/>
        <w:jc w:val="both"/>
        <w:rPr>
          <w:rFonts w:ascii="Arial Gras" w:eastAsia="SimSun" w:hAnsi="Arial Gras" w:cs="Arial" w:hint="eastAsia"/>
          <w:b/>
          <w:caps/>
          <w:lang w:eastAsia="zh-CN"/>
        </w:rPr>
      </w:pPr>
    </w:p>
    <w:p w14:paraId="61E9BD89" w14:textId="77777777" w:rsidR="007F77BD" w:rsidRPr="007F77BD" w:rsidRDefault="007F77BD" w:rsidP="007F77BD">
      <w:pPr>
        <w:spacing w:after="0" w:line="240" w:lineRule="auto"/>
        <w:ind w:left="360"/>
        <w:jc w:val="both"/>
        <w:rPr>
          <w:rFonts w:ascii="Arial Gras" w:eastAsia="SimSun" w:hAnsi="Arial Gras" w:cs="Arial" w:hint="eastAsia"/>
          <w:b/>
          <w:caps/>
          <w:lang w:eastAsia="zh-CN"/>
        </w:rPr>
      </w:pPr>
    </w:p>
    <w:p w14:paraId="5F1925A8" w14:textId="77777777" w:rsidR="007F77BD" w:rsidRPr="007F77BD" w:rsidRDefault="007F77BD" w:rsidP="007F77BD">
      <w:pPr>
        <w:spacing w:after="0" w:line="240" w:lineRule="auto"/>
        <w:ind w:left="360"/>
        <w:jc w:val="both"/>
        <w:rPr>
          <w:rFonts w:ascii="Arial Gras" w:eastAsia="SimSun" w:hAnsi="Arial Gras" w:cs="Arial" w:hint="eastAsia"/>
          <w:b/>
          <w:caps/>
          <w:lang w:eastAsia="zh-CN"/>
        </w:rPr>
      </w:pPr>
    </w:p>
    <w:p w14:paraId="62C685A8" w14:textId="628E4D68" w:rsidR="007F77BD" w:rsidRDefault="007F77BD">
      <w:pPr>
        <w:rPr>
          <w:rFonts w:ascii="Arial Gras" w:eastAsia="SimSun" w:hAnsi="Arial Gras" w:cs="Arial" w:hint="eastAsia"/>
          <w:b/>
          <w:caps/>
          <w:lang w:eastAsia="zh-CN"/>
        </w:rPr>
      </w:pPr>
      <w:r>
        <w:rPr>
          <w:rFonts w:ascii="Arial Gras" w:eastAsia="SimSun" w:hAnsi="Arial Gras" w:cs="Arial" w:hint="eastAsia"/>
          <w:b/>
          <w:caps/>
          <w:lang w:eastAsia="zh-CN"/>
        </w:rPr>
        <w:br w:type="page"/>
      </w:r>
    </w:p>
    <w:p w14:paraId="6DADD909" w14:textId="77777777" w:rsidR="007F77BD" w:rsidRPr="007C43EE" w:rsidRDefault="007F77BD" w:rsidP="001C3A88">
      <w:pPr>
        <w:numPr>
          <w:ilvl w:val="0"/>
          <w:numId w:val="53"/>
        </w:numPr>
        <w:spacing w:after="0" w:line="240" w:lineRule="auto"/>
        <w:jc w:val="both"/>
        <w:rPr>
          <w:rFonts w:ascii="Arial Gras" w:eastAsia="SimSun" w:hAnsi="Arial Gras" w:cs="Arial" w:hint="eastAsia"/>
          <w:b/>
          <w:caps/>
          <w:sz w:val="21"/>
          <w:szCs w:val="21"/>
          <w:lang w:eastAsia="zh-CN"/>
        </w:rPr>
      </w:pPr>
      <w:r w:rsidRPr="007C43EE">
        <w:rPr>
          <w:rFonts w:ascii="Arial Gras" w:eastAsia="SimSun" w:hAnsi="Arial Gras" w:cs="Arial"/>
          <w:b/>
          <w:caps/>
          <w:sz w:val="21"/>
          <w:szCs w:val="21"/>
          <w:lang w:eastAsia="zh-CN"/>
        </w:rPr>
        <w:lastRenderedPageBreak/>
        <w:t>Contexte et justification</w:t>
      </w:r>
    </w:p>
    <w:p w14:paraId="416C1719" w14:textId="77777777" w:rsidR="007F77BD" w:rsidRPr="007C43EE" w:rsidRDefault="007F77BD" w:rsidP="007F77BD">
      <w:pPr>
        <w:spacing w:before="200" w:after="0" w:line="276" w:lineRule="auto"/>
        <w:jc w:val="both"/>
        <w:rPr>
          <w:rFonts w:ascii="Arial" w:eastAsia="Times New Roman" w:hAnsi="Arial" w:cs="Arial"/>
          <w:sz w:val="21"/>
          <w:szCs w:val="21"/>
          <w:lang w:eastAsia="fr-FR"/>
        </w:rPr>
      </w:pPr>
      <w:r w:rsidRPr="007C43EE">
        <w:rPr>
          <w:rFonts w:ascii="Arial" w:eastAsia="Times New Roman" w:hAnsi="Arial" w:cs="Arial"/>
          <w:sz w:val="21"/>
          <w:szCs w:val="21"/>
          <w:lang w:eastAsia="fr-FR"/>
        </w:rPr>
        <w:t xml:space="preserve">Avec l’Acte III de la décentralisation, le Sénégal a entamé une nouvelle phase importante dans la gestion des collectivités territoriales. A ce titre, le gouvernement du Sénégal a élaboré avec ses partenaires, le Programme d’Appui aux Communes et Agglomérations du Sénégal (PACASEN). Il est considéré comme le cadre d’appui à l’opérationnalisation de l’Acte III de la Décentralisation dans les domaines spécifiques de la gouvernance des affaires locales et la bonne gestion des ressources financières. </w:t>
      </w:r>
    </w:p>
    <w:p w14:paraId="6ABEE8FB" w14:textId="77777777" w:rsidR="007F77BD" w:rsidRPr="007C43EE" w:rsidRDefault="007F77BD" w:rsidP="007F77BD">
      <w:pPr>
        <w:spacing w:before="200" w:after="0" w:line="276" w:lineRule="auto"/>
        <w:jc w:val="both"/>
        <w:rPr>
          <w:rFonts w:ascii="Arial" w:eastAsia="Times New Roman" w:hAnsi="Arial" w:cs="Arial"/>
          <w:sz w:val="21"/>
          <w:szCs w:val="21"/>
          <w:lang w:eastAsia="fr-FR"/>
        </w:rPr>
      </w:pPr>
      <w:r w:rsidRPr="007C43EE">
        <w:rPr>
          <w:rFonts w:ascii="Arial" w:eastAsia="Times New Roman" w:hAnsi="Arial" w:cs="Arial"/>
          <w:sz w:val="21"/>
          <w:szCs w:val="21"/>
          <w:lang w:eastAsia="fr-FR"/>
        </w:rPr>
        <w:t>L’objectif principal du PACASEN est donc, d’améliorer la gouvernance et les ressources financières et humaines de l’ensemble des collectivités territoriales (CT) sénégalaises à travers l’introduction de réformes structurelles et multisectorielles. C’est un programme d’envergure dont la mission et les objectifs doivent être connus de toutes les parties prenantes. C’est pourquoi, l’ADM a commandité la mission d’élaboration d’une stratégie de communication.</w:t>
      </w:r>
    </w:p>
    <w:p w14:paraId="38FCC94A" w14:textId="77777777" w:rsidR="007F77BD" w:rsidRPr="007C43EE" w:rsidRDefault="007F77BD" w:rsidP="007F77BD">
      <w:pPr>
        <w:spacing w:before="200" w:after="0" w:line="276" w:lineRule="auto"/>
        <w:jc w:val="both"/>
        <w:rPr>
          <w:rFonts w:ascii="Arial" w:eastAsia="Times New Roman" w:hAnsi="Arial" w:cs="Arial"/>
          <w:sz w:val="21"/>
          <w:szCs w:val="21"/>
          <w:lang w:eastAsia="fr-FR"/>
        </w:rPr>
      </w:pPr>
      <w:r w:rsidRPr="007C43EE">
        <w:rPr>
          <w:rFonts w:ascii="Arial" w:eastAsia="Times New Roman" w:hAnsi="Arial" w:cs="Arial"/>
          <w:sz w:val="21"/>
          <w:szCs w:val="21"/>
          <w:lang w:eastAsia="fr-FR"/>
        </w:rPr>
        <w:t>L’objectif général de cette mission est de permettre au PACASEN d’avoir un cadre stratégique de communication et de disposer d’outils opérationnels adaptés pour diffuser, partager les informations sur la mise en œuvre du PACASEN avec tous les acteurs concernés.</w:t>
      </w:r>
    </w:p>
    <w:p w14:paraId="54C2E922" w14:textId="77777777" w:rsidR="007F77BD" w:rsidRPr="007C43EE" w:rsidRDefault="007F77BD" w:rsidP="007F77BD">
      <w:pPr>
        <w:spacing w:before="200" w:after="0" w:line="276" w:lineRule="auto"/>
        <w:jc w:val="both"/>
        <w:rPr>
          <w:rFonts w:ascii="Arial" w:eastAsia="Times New Roman" w:hAnsi="Arial" w:cs="Arial"/>
          <w:sz w:val="21"/>
          <w:szCs w:val="21"/>
          <w:lang w:eastAsia="fr-FR"/>
        </w:rPr>
      </w:pPr>
      <w:r w:rsidRPr="007C43EE">
        <w:rPr>
          <w:rFonts w:ascii="Arial" w:eastAsia="Times New Roman" w:hAnsi="Arial" w:cs="Arial"/>
          <w:sz w:val="21"/>
          <w:szCs w:val="21"/>
          <w:lang w:eastAsia="fr-FR"/>
        </w:rPr>
        <w:t xml:space="preserve">Les objectifs spécifiques de la mission sont : </w:t>
      </w:r>
    </w:p>
    <w:p w14:paraId="5476A19B" w14:textId="32DE8F21" w:rsidR="007F77BD" w:rsidRPr="007C43EE" w:rsidRDefault="00B6574B" w:rsidP="001C3A88">
      <w:pPr>
        <w:pStyle w:val="Paragraphedeliste"/>
        <w:numPr>
          <w:ilvl w:val="0"/>
          <w:numId w:val="55"/>
        </w:numPr>
        <w:tabs>
          <w:tab w:val="left" w:pos="567"/>
          <w:tab w:val="right" w:leader="underscore" w:pos="8789"/>
        </w:tabs>
        <w:spacing w:before="120" w:after="0" w:line="276" w:lineRule="auto"/>
        <w:jc w:val="both"/>
        <w:rPr>
          <w:rFonts w:ascii="Arial" w:eastAsia="Times New Roman" w:hAnsi="Arial" w:cs="Arial"/>
          <w:sz w:val="21"/>
          <w:szCs w:val="21"/>
          <w:lang w:eastAsia="fr-FR"/>
        </w:rPr>
      </w:pPr>
      <w:r w:rsidRPr="007C43EE">
        <w:rPr>
          <w:rFonts w:ascii="Arial" w:eastAsia="Times New Roman" w:hAnsi="Arial" w:cs="Arial"/>
          <w:sz w:val="21"/>
          <w:szCs w:val="21"/>
          <w:lang w:eastAsia="fr-FR"/>
        </w:rPr>
        <w:t>Élaborer</w:t>
      </w:r>
      <w:r w:rsidR="007F77BD" w:rsidRPr="007C43EE">
        <w:rPr>
          <w:rFonts w:ascii="Arial" w:eastAsia="Times New Roman" w:hAnsi="Arial" w:cs="Arial"/>
          <w:sz w:val="21"/>
          <w:szCs w:val="21"/>
          <w:lang w:eastAsia="fr-FR"/>
        </w:rPr>
        <w:t xml:space="preserve"> le plan de communication budgétisé du Programme ;</w:t>
      </w:r>
    </w:p>
    <w:p w14:paraId="6622927F" w14:textId="04DD4ACA" w:rsidR="007F77BD" w:rsidRPr="007C43EE" w:rsidRDefault="00B6574B" w:rsidP="001C3A88">
      <w:pPr>
        <w:pStyle w:val="Paragraphedeliste"/>
        <w:numPr>
          <w:ilvl w:val="0"/>
          <w:numId w:val="55"/>
        </w:numPr>
        <w:tabs>
          <w:tab w:val="left" w:pos="567"/>
          <w:tab w:val="right" w:leader="underscore" w:pos="8789"/>
        </w:tabs>
        <w:spacing w:before="120" w:after="0" w:line="276" w:lineRule="auto"/>
        <w:jc w:val="both"/>
        <w:rPr>
          <w:rFonts w:ascii="Arial" w:eastAsia="Times New Roman" w:hAnsi="Arial" w:cs="Arial"/>
          <w:sz w:val="21"/>
          <w:szCs w:val="21"/>
          <w:lang w:eastAsia="fr-FR"/>
        </w:rPr>
      </w:pPr>
      <w:r w:rsidRPr="007C43EE">
        <w:rPr>
          <w:rFonts w:ascii="Arial" w:eastAsia="Times New Roman" w:hAnsi="Arial" w:cs="Arial"/>
          <w:sz w:val="21"/>
          <w:szCs w:val="21"/>
          <w:lang w:eastAsia="fr-FR"/>
        </w:rPr>
        <w:t>Développer</w:t>
      </w:r>
      <w:r w:rsidR="007F77BD" w:rsidRPr="007C43EE">
        <w:rPr>
          <w:rFonts w:ascii="Arial" w:eastAsia="Times New Roman" w:hAnsi="Arial" w:cs="Arial"/>
          <w:sz w:val="21"/>
          <w:szCs w:val="21"/>
          <w:lang w:eastAsia="fr-FR"/>
        </w:rPr>
        <w:t xml:space="preserve"> la communication avec tous les groupes cibles du Programme ;</w:t>
      </w:r>
    </w:p>
    <w:p w14:paraId="575AEE26" w14:textId="403D6FA4" w:rsidR="007F77BD" w:rsidRPr="007C43EE" w:rsidRDefault="00B6574B" w:rsidP="001C3A88">
      <w:pPr>
        <w:pStyle w:val="Paragraphedeliste"/>
        <w:numPr>
          <w:ilvl w:val="0"/>
          <w:numId w:val="55"/>
        </w:numPr>
        <w:tabs>
          <w:tab w:val="left" w:pos="567"/>
          <w:tab w:val="right" w:leader="underscore" w:pos="8789"/>
        </w:tabs>
        <w:spacing w:before="120" w:after="0" w:line="276" w:lineRule="auto"/>
        <w:jc w:val="both"/>
        <w:rPr>
          <w:rFonts w:ascii="Arial" w:eastAsia="Times New Roman" w:hAnsi="Arial" w:cs="Arial"/>
          <w:sz w:val="21"/>
          <w:szCs w:val="21"/>
          <w:lang w:eastAsia="fr-FR"/>
        </w:rPr>
      </w:pPr>
      <w:r w:rsidRPr="007C43EE">
        <w:rPr>
          <w:rFonts w:ascii="Arial" w:eastAsia="Times New Roman" w:hAnsi="Arial" w:cs="Arial"/>
          <w:sz w:val="21"/>
          <w:szCs w:val="21"/>
          <w:lang w:eastAsia="fr-FR"/>
        </w:rPr>
        <w:t>Renforcer</w:t>
      </w:r>
      <w:r w:rsidR="007F77BD" w:rsidRPr="007C43EE">
        <w:rPr>
          <w:rFonts w:ascii="Arial" w:eastAsia="Times New Roman" w:hAnsi="Arial" w:cs="Arial"/>
          <w:sz w:val="21"/>
          <w:szCs w:val="21"/>
          <w:lang w:eastAsia="fr-FR"/>
        </w:rPr>
        <w:t xml:space="preserve"> la notoriété de l’Agence et faire connaître ses différents programmes et activités, notamment le PACASEN ;</w:t>
      </w:r>
    </w:p>
    <w:p w14:paraId="566F03BE" w14:textId="1FFED278" w:rsidR="007F77BD" w:rsidRPr="007C43EE" w:rsidRDefault="00B6574B" w:rsidP="001C3A88">
      <w:pPr>
        <w:pStyle w:val="Paragraphedeliste"/>
        <w:numPr>
          <w:ilvl w:val="0"/>
          <w:numId w:val="55"/>
        </w:numPr>
        <w:tabs>
          <w:tab w:val="left" w:pos="567"/>
          <w:tab w:val="right" w:leader="underscore" w:pos="8789"/>
        </w:tabs>
        <w:spacing w:before="120" w:after="0" w:line="276" w:lineRule="auto"/>
        <w:jc w:val="both"/>
        <w:rPr>
          <w:rFonts w:ascii="Arial" w:eastAsia="Times New Roman" w:hAnsi="Arial" w:cs="Arial"/>
          <w:sz w:val="21"/>
          <w:szCs w:val="21"/>
          <w:lang w:eastAsia="fr-FR"/>
        </w:rPr>
      </w:pPr>
      <w:r w:rsidRPr="007C43EE">
        <w:rPr>
          <w:rFonts w:ascii="Arial" w:eastAsia="Times New Roman" w:hAnsi="Arial" w:cs="Arial"/>
          <w:sz w:val="21"/>
          <w:szCs w:val="21"/>
          <w:lang w:eastAsia="fr-FR"/>
        </w:rPr>
        <w:t>Favoriser</w:t>
      </w:r>
      <w:r w:rsidR="007F77BD" w:rsidRPr="007C43EE">
        <w:rPr>
          <w:rFonts w:ascii="Arial" w:eastAsia="Times New Roman" w:hAnsi="Arial" w:cs="Arial"/>
          <w:sz w:val="21"/>
          <w:szCs w:val="21"/>
          <w:lang w:eastAsia="fr-FR"/>
        </w:rPr>
        <w:t xml:space="preserve"> une meilleure visibilité des réalisations du PACASEN, à travers une communication ouverte, structurée et soutenue ;</w:t>
      </w:r>
    </w:p>
    <w:p w14:paraId="7BEF64FD" w14:textId="763FA02D" w:rsidR="007F77BD" w:rsidRPr="007C43EE" w:rsidRDefault="00B6574B" w:rsidP="001C3A88">
      <w:pPr>
        <w:pStyle w:val="Paragraphedeliste"/>
        <w:numPr>
          <w:ilvl w:val="0"/>
          <w:numId w:val="55"/>
        </w:numPr>
        <w:tabs>
          <w:tab w:val="left" w:pos="567"/>
          <w:tab w:val="right" w:leader="underscore" w:pos="8789"/>
        </w:tabs>
        <w:spacing w:before="120" w:after="0" w:line="276" w:lineRule="auto"/>
        <w:jc w:val="both"/>
        <w:rPr>
          <w:rFonts w:ascii="Arial" w:eastAsia="Times New Roman" w:hAnsi="Arial" w:cs="Arial"/>
          <w:sz w:val="21"/>
          <w:szCs w:val="21"/>
          <w:lang w:eastAsia="fr-FR"/>
        </w:rPr>
      </w:pPr>
      <w:r w:rsidRPr="007C43EE">
        <w:rPr>
          <w:rFonts w:ascii="Arial" w:eastAsia="Times New Roman" w:hAnsi="Arial" w:cs="Arial"/>
          <w:sz w:val="21"/>
          <w:szCs w:val="21"/>
          <w:lang w:eastAsia="fr-FR"/>
        </w:rPr>
        <w:t>Asseoir</w:t>
      </w:r>
      <w:r w:rsidR="007F77BD" w:rsidRPr="007C43EE">
        <w:rPr>
          <w:rFonts w:ascii="Arial" w:eastAsia="Times New Roman" w:hAnsi="Arial" w:cs="Arial"/>
          <w:sz w:val="21"/>
          <w:szCs w:val="21"/>
          <w:lang w:eastAsia="fr-FR"/>
        </w:rPr>
        <w:t xml:space="preserve"> une communication spécifique en appui au démarrage et à la mise en œuvre du PACASEN ;</w:t>
      </w:r>
    </w:p>
    <w:p w14:paraId="2A023D5D" w14:textId="0E605286" w:rsidR="007F77BD" w:rsidRPr="007C43EE" w:rsidRDefault="00B6574B" w:rsidP="001C3A88">
      <w:pPr>
        <w:pStyle w:val="Paragraphedeliste"/>
        <w:numPr>
          <w:ilvl w:val="0"/>
          <w:numId w:val="55"/>
        </w:numPr>
        <w:tabs>
          <w:tab w:val="left" w:pos="567"/>
          <w:tab w:val="right" w:leader="underscore" w:pos="8789"/>
        </w:tabs>
        <w:spacing w:before="120" w:after="0" w:line="276" w:lineRule="auto"/>
        <w:jc w:val="both"/>
        <w:rPr>
          <w:rFonts w:ascii="Arial" w:eastAsia="Times New Roman" w:hAnsi="Arial" w:cs="Arial"/>
          <w:sz w:val="21"/>
          <w:szCs w:val="21"/>
          <w:lang w:eastAsia="fr-FR"/>
        </w:rPr>
      </w:pPr>
      <w:r w:rsidRPr="007C43EE">
        <w:rPr>
          <w:rFonts w:ascii="Arial" w:eastAsia="Times New Roman" w:hAnsi="Arial" w:cs="Arial"/>
          <w:sz w:val="21"/>
          <w:szCs w:val="21"/>
          <w:lang w:eastAsia="fr-FR"/>
        </w:rPr>
        <w:t>Développer</w:t>
      </w:r>
      <w:r w:rsidR="007F77BD" w:rsidRPr="007C43EE">
        <w:rPr>
          <w:rFonts w:ascii="Arial" w:eastAsia="Times New Roman" w:hAnsi="Arial" w:cs="Arial"/>
          <w:sz w:val="21"/>
          <w:szCs w:val="21"/>
          <w:lang w:eastAsia="fr-FR"/>
        </w:rPr>
        <w:t xml:space="preserve"> des stratégies de communication digitale via l’internet, l’intranet, les réseaux sociaux (Facebook, Twitter, Instagram etc.).</w:t>
      </w:r>
    </w:p>
    <w:p w14:paraId="32F8F194" w14:textId="77777777" w:rsidR="007F77BD" w:rsidRPr="007C43EE" w:rsidRDefault="007F77BD" w:rsidP="007F77BD">
      <w:pPr>
        <w:spacing w:before="200" w:after="0" w:line="276" w:lineRule="auto"/>
        <w:jc w:val="both"/>
        <w:rPr>
          <w:rFonts w:ascii="Arial" w:eastAsia="Times New Roman" w:hAnsi="Arial" w:cs="Arial"/>
          <w:sz w:val="21"/>
          <w:szCs w:val="21"/>
          <w:lang w:eastAsia="fr-FR"/>
        </w:rPr>
      </w:pPr>
      <w:r w:rsidRPr="007C43EE">
        <w:rPr>
          <w:rFonts w:ascii="Arial" w:eastAsia="Times New Roman" w:hAnsi="Arial" w:cs="Times New Roman"/>
          <w:sz w:val="21"/>
          <w:szCs w:val="21"/>
          <w:lang w:eastAsia="fr-FR"/>
        </w:rPr>
        <w:t xml:space="preserve">Conformément aux activités retenues dans la stratégie de communication, il est prévu des ateliers régionaux d’information sur le PACASEN. </w:t>
      </w:r>
    </w:p>
    <w:p w14:paraId="1358779C" w14:textId="77777777" w:rsidR="007F77BD" w:rsidRPr="007C43EE" w:rsidRDefault="007F77BD" w:rsidP="007F77BD">
      <w:pPr>
        <w:spacing w:after="0" w:line="276" w:lineRule="auto"/>
        <w:jc w:val="both"/>
        <w:rPr>
          <w:rFonts w:ascii="Arial" w:eastAsia="SimSun" w:hAnsi="Arial" w:cs="Arial"/>
          <w:sz w:val="21"/>
          <w:szCs w:val="21"/>
          <w:lang w:eastAsia="zh-CN"/>
        </w:rPr>
      </w:pPr>
    </w:p>
    <w:p w14:paraId="43F16208" w14:textId="77777777" w:rsidR="007F77BD" w:rsidRPr="007C43EE" w:rsidRDefault="007F77BD" w:rsidP="001C3A88">
      <w:pPr>
        <w:numPr>
          <w:ilvl w:val="0"/>
          <w:numId w:val="53"/>
        </w:numPr>
        <w:spacing w:after="120" w:line="276" w:lineRule="auto"/>
        <w:jc w:val="both"/>
        <w:rPr>
          <w:rFonts w:ascii="Arial" w:eastAsia="SimSun" w:hAnsi="Arial" w:cs="Arial"/>
          <w:b/>
          <w:sz w:val="21"/>
          <w:szCs w:val="21"/>
          <w:lang w:eastAsia="zh-CN"/>
        </w:rPr>
      </w:pPr>
      <w:r w:rsidRPr="007C43EE">
        <w:rPr>
          <w:rFonts w:ascii="Arial Gras" w:eastAsia="SimSun" w:hAnsi="Arial Gras" w:cs="Arial"/>
          <w:b/>
          <w:caps/>
          <w:sz w:val="21"/>
          <w:szCs w:val="21"/>
          <w:lang w:eastAsia="zh-CN"/>
        </w:rPr>
        <w:t xml:space="preserve">Objectif de l’atelier </w:t>
      </w:r>
    </w:p>
    <w:p w14:paraId="1E4A95E4" w14:textId="6AC9EF31" w:rsidR="007F77BD" w:rsidRPr="007C43EE" w:rsidRDefault="007F77BD" w:rsidP="007F77BD">
      <w:pPr>
        <w:autoSpaceDE w:val="0"/>
        <w:autoSpaceDN w:val="0"/>
        <w:adjustRightInd w:val="0"/>
        <w:spacing w:after="0" w:line="276" w:lineRule="auto"/>
        <w:jc w:val="both"/>
        <w:rPr>
          <w:rFonts w:ascii="Arial" w:eastAsia="SimSun" w:hAnsi="Arial" w:cs="Arial"/>
          <w:sz w:val="21"/>
          <w:szCs w:val="21"/>
          <w:lang w:eastAsia="zh-CN"/>
        </w:rPr>
      </w:pPr>
      <w:r w:rsidRPr="007C43EE">
        <w:rPr>
          <w:rFonts w:ascii="Arial" w:eastAsia="SimSun" w:hAnsi="Arial" w:cs="Arial"/>
          <w:sz w:val="21"/>
          <w:szCs w:val="21"/>
          <w:lang w:eastAsia="zh-CN"/>
        </w:rPr>
        <w:t>L’objectif principal de ces ateliers est de partager avec les acteurs les objectifs du PACASEN et de s’assurer de la participation active de toutes les parties prenantes locales au processus de mise en œuvre du Programme.</w:t>
      </w:r>
    </w:p>
    <w:p w14:paraId="2E64FC29" w14:textId="5BC63B61" w:rsidR="007F77BD" w:rsidRPr="007C43EE" w:rsidRDefault="007F77BD" w:rsidP="007F77BD">
      <w:pPr>
        <w:autoSpaceDE w:val="0"/>
        <w:autoSpaceDN w:val="0"/>
        <w:adjustRightInd w:val="0"/>
        <w:spacing w:after="0" w:line="276" w:lineRule="auto"/>
        <w:jc w:val="both"/>
        <w:rPr>
          <w:rFonts w:ascii="Arial" w:eastAsia="SimSun" w:hAnsi="Arial" w:cs="Arial"/>
          <w:sz w:val="21"/>
          <w:szCs w:val="21"/>
          <w:lang w:eastAsia="zh-CN"/>
        </w:rPr>
      </w:pPr>
      <w:r w:rsidRPr="007C43EE">
        <w:rPr>
          <w:rFonts w:ascii="Arial" w:eastAsia="SimSun" w:hAnsi="Arial" w:cs="Arial"/>
          <w:sz w:val="21"/>
          <w:szCs w:val="21"/>
          <w:lang w:eastAsia="zh-CN"/>
        </w:rPr>
        <w:t>L’atelier devrait permettre aux parties prenantes d’échanger et de s’informer sur le PACASEN, sur le processus de planification des activités et sur la méthodologie et le plan de travail relativement à la stratégie de communication du PACASEN</w:t>
      </w:r>
      <w:r w:rsidR="00D5161E">
        <w:rPr>
          <w:rFonts w:ascii="Arial" w:eastAsia="SimSun" w:hAnsi="Arial" w:cs="Arial"/>
          <w:sz w:val="21"/>
          <w:szCs w:val="21"/>
          <w:lang w:eastAsia="zh-CN"/>
        </w:rPr>
        <w:t>. Il permettra en particulier aux ARD d’être impliquées comme fer de lance des actions de communication au niveau territorial, ainsi qu’aux CT d’être informées sur les outils mis à leur disposition.  Enfin, i</w:t>
      </w:r>
      <w:r w:rsidR="00543013">
        <w:rPr>
          <w:rFonts w:ascii="Arial" w:eastAsia="SimSun" w:hAnsi="Arial" w:cs="Arial"/>
          <w:sz w:val="21"/>
          <w:szCs w:val="21"/>
          <w:lang w:eastAsia="zh-CN"/>
        </w:rPr>
        <w:t xml:space="preserve"> </w:t>
      </w:r>
      <w:r w:rsidR="00D5161E">
        <w:rPr>
          <w:rFonts w:ascii="Arial" w:eastAsia="SimSun" w:hAnsi="Arial" w:cs="Arial"/>
          <w:sz w:val="21"/>
          <w:szCs w:val="21"/>
          <w:lang w:eastAsia="zh-CN"/>
        </w:rPr>
        <w:t>l permettra aux représentants de la société civile et des médias locaux d’être mobilisés comme relais de communication sur le PACASEN auprès des citoyens.</w:t>
      </w:r>
    </w:p>
    <w:p w14:paraId="732A6A70" w14:textId="77777777" w:rsidR="007F77BD" w:rsidRPr="007C43EE" w:rsidRDefault="007F77BD" w:rsidP="007F77BD">
      <w:pPr>
        <w:autoSpaceDE w:val="0"/>
        <w:autoSpaceDN w:val="0"/>
        <w:adjustRightInd w:val="0"/>
        <w:spacing w:after="0" w:line="276" w:lineRule="auto"/>
        <w:jc w:val="both"/>
        <w:rPr>
          <w:rFonts w:ascii="Arial" w:eastAsia="SimSun" w:hAnsi="Arial" w:cs="Arial"/>
          <w:sz w:val="21"/>
          <w:szCs w:val="21"/>
          <w:lang w:eastAsia="zh-CN"/>
        </w:rPr>
      </w:pPr>
      <w:r w:rsidRPr="007C43EE">
        <w:rPr>
          <w:rFonts w:ascii="Arial" w:eastAsia="SimSun" w:hAnsi="Arial" w:cs="Arial"/>
          <w:sz w:val="21"/>
          <w:szCs w:val="21"/>
          <w:lang w:eastAsia="zh-CN"/>
        </w:rPr>
        <w:t xml:space="preserve">Il s’agit aussi d’offrir aux parties prenantes locales un espace de dialogue leur permettant de de s’informer, de communiquer autour de la mise en œuvre du Programme. </w:t>
      </w:r>
    </w:p>
    <w:p w14:paraId="3D4237B5" w14:textId="77777777" w:rsidR="007F77BD" w:rsidRPr="007C43EE" w:rsidRDefault="007F77BD" w:rsidP="007F77BD">
      <w:pPr>
        <w:spacing w:after="0" w:line="276" w:lineRule="auto"/>
        <w:jc w:val="both"/>
        <w:rPr>
          <w:rFonts w:ascii="Arial" w:eastAsia="SimSun" w:hAnsi="Arial" w:cs="Arial"/>
          <w:sz w:val="21"/>
          <w:szCs w:val="21"/>
          <w:lang w:eastAsia="zh-CN"/>
        </w:rPr>
      </w:pPr>
    </w:p>
    <w:p w14:paraId="305FFFAF" w14:textId="719A0657" w:rsidR="007F77BD" w:rsidRPr="007C43EE" w:rsidRDefault="007F77BD">
      <w:pPr>
        <w:rPr>
          <w:rFonts w:ascii="Arial" w:eastAsia="SimSun" w:hAnsi="Arial" w:cs="Arial"/>
          <w:sz w:val="21"/>
          <w:szCs w:val="21"/>
          <w:lang w:eastAsia="zh-CN"/>
        </w:rPr>
      </w:pPr>
      <w:r w:rsidRPr="007C43EE">
        <w:rPr>
          <w:rFonts w:ascii="Arial" w:eastAsia="SimSun" w:hAnsi="Arial" w:cs="Arial"/>
          <w:sz w:val="21"/>
          <w:szCs w:val="21"/>
          <w:lang w:eastAsia="zh-CN"/>
        </w:rPr>
        <w:br w:type="page"/>
      </w:r>
    </w:p>
    <w:p w14:paraId="6DE0A9BF" w14:textId="77777777" w:rsidR="007F77BD" w:rsidRPr="007C43EE" w:rsidRDefault="007F77BD" w:rsidP="001C3A88">
      <w:pPr>
        <w:numPr>
          <w:ilvl w:val="0"/>
          <w:numId w:val="53"/>
        </w:numPr>
        <w:spacing w:after="0" w:line="276" w:lineRule="auto"/>
        <w:jc w:val="both"/>
        <w:rPr>
          <w:rFonts w:ascii="Arial Gras" w:eastAsia="SimSun" w:hAnsi="Arial Gras" w:cs="Arial" w:hint="eastAsia"/>
          <w:b/>
          <w:caps/>
          <w:sz w:val="21"/>
          <w:szCs w:val="21"/>
          <w:lang w:eastAsia="zh-CN"/>
        </w:rPr>
      </w:pPr>
      <w:r w:rsidRPr="007C43EE">
        <w:rPr>
          <w:rFonts w:ascii="Arial Gras" w:eastAsia="SimSun" w:hAnsi="Arial Gras" w:cs="Arial"/>
          <w:b/>
          <w:caps/>
          <w:sz w:val="21"/>
          <w:szCs w:val="21"/>
          <w:lang w:eastAsia="zh-CN"/>
        </w:rPr>
        <w:lastRenderedPageBreak/>
        <w:t xml:space="preserve">Résultats attendus </w:t>
      </w:r>
    </w:p>
    <w:p w14:paraId="5EDD0809" w14:textId="77777777" w:rsidR="007F77BD" w:rsidRPr="007C43EE" w:rsidRDefault="007F77BD" w:rsidP="007F77BD">
      <w:pPr>
        <w:spacing w:after="0" w:line="276" w:lineRule="auto"/>
        <w:ind w:left="720"/>
        <w:jc w:val="both"/>
        <w:rPr>
          <w:rFonts w:ascii="Arial" w:eastAsia="SimSun" w:hAnsi="Arial" w:cs="Arial"/>
          <w:b/>
          <w:sz w:val="21"/>
          <w:szCs w:val="21"/>
          <w:lang w:eastAsia="zh-CN"/>
        </w:rPr>
      </w:pPr>
    </w:p>
    <w:p w14:paraId="608A20A7" w14:textId="5AC80985" w:rsidR="007F77BD" w:rsidRPr="007C43EE" w:rsidRDefault="00B6574B" w:rsidP="001C3A88">
      <w:pPr>
        <w:numPr>
          <w:ilvl w:val="0"/>
          <w:numId w:val="54"/>
        </w:numPr>
        <w:spacing w:after="0" w:line="276" w:lineRule="auto"/>
        <w:contextualSpacing/>
        <w:jc w:val="both"/>
        <w:rPr>
          <w:rFonts w:ascii="Arial" w:eastAsia="Calibri" w:hAnsi="Arial" w:cs="Arial"/>
          <w:sz w:val="21"/>
          <w:szCs w:val="21"/>
        </w:rPr>
      </w:pPr>
      <w:r w:rsidRPr="007C43EE">
        <w:rPr>
          <w:rFonts w:ascii="Arial" w:eastAsia="Calibri" w:hAnsi="Arial" w:cs="Arial"/>
          <w:sz w:val="21"/>
          <w:szCs w:val="21"/>
        </w:rPr>
        <w:t>Les</w:t>
      </w:r>
      <w:r w:rsidR="007F77BD" w:rsidRPr="007C43EE">
        <w:rPr>
          <w:rFonts w:ascii="Arial" w:eastAsia="Calibri" w:hAnsi="Arial" w:cs="Arial"/>
          <w:sz w:val="21"/>
          <w:szCs w:val="21"/>
        </w:rPr>
        <w:t xml:space="preserve"> informations sur le PACASEN sont largement partagées ;</w:t>
      </w:r>
    </w:p>
    <w:p w14:paraId="2E138946" w14:textId="00E3C342" w:rsidR="007F77BD" w:rsidRPr="007C43EE" w:rsidRDefault="00B6574B" w:rsidP="001C3A88">
      <w:pPr>
        <w:numPr>
          <w:ilvl w:val="0"/>
          <w:numId w:val="54"/>
        </w:numPr>
        <w:spacing w:after="0" w:line="276" w:lineRule="auto"/>
        <w:contextualSpacing/>
        <w:jc w:val="both"/>
        <w:rPr>
          <w:rFonts w:ascii="Arial" w:eastAsia="Calibri" w:hAnsi="Arial" w:cs="Arial"/>
          <w:sz w:val="21"/>
          <w:szCs w:val="21"/>
        </w:rPr>
      </w:pPr>
      <w:r w:rsidRPr="007C43EE">
        <w:rPr>
          <w:rFonts w:ascii="Arial" w:eastAsia="Calibri" w:hAnsi="Arial" w:cs="Arial"/>
          <w:sz w:val="21"/>
          <w:szCs w:val="21"/>
        </w:rPr>
        <w:t>Les</w:t>
      </w:r>
      <w:r w:rsidR="007F77BD" w:rsidRPr="007C43EE">
        <w:rPr>
          <w:rFonts w:ascii="Arial" w:eastAsia="Calibri" w:hAnsi="Arial" w:cs="Arial"/>
          <w:sz w:val="21"/>
          <w:szCs w:val="21"/>
        </w:rPr>
        <w:t xml:space="preserve"> objectifs et les résultats attendus du Programme dans la région sont présentés ;</w:t>
      </w:r>
    </w:p>
    <w:p w14:paraId="3E861DC5" w14:textId="23CD26B6" w:rsidR="007F77BD" w:rsidRPr="007C43EE" w:rsidRDefault="00B6574B" w:rsidP="001C3A88">
      <w:pPr>
        <w:numPr>
          <w:ilvl w:val="0"/>
          <w:numId w:val="54"/>
        </w:numPr>
        <w:spacing w:after="0" w:line="276" w:lineRule="auto"/>
        <w:contextualSpacing/>
        <w:jc w:val="both"/>
        <w:rPr>
          <w:rFonts w:ascii="Arial" w:eastAsia="Calibri" w:hAnsi="Arial" w:cs="Arial"/>
          <w:sz w:val="21"/>
          <w:szCs w:val="21"/>
        </w:rPr>
      </w:pPr>
      <w:r w:rsidRPr="007C43EE">
        <w:rPr>
          <w:rFonts w:ascii="Arial" w:eastAsia="Calibri" w:hAnsi="Arial" w:cs="Arial"/>
          <w:sz w:val="21"/>
          <w:szCs w:val="21"/>
        </w:rPr>
        <w:t>La</w:t>
      </w:r>
      <w:r w:rsidR="007F77BD" w:rsidRPr="007C43EE">
        <w:rPr>
          <w:rFonts w:ascii="Arial" w:eastAsia="Calibri" w:hAnsi="Arial" w:cs="Arial"/>
          <w:sz w:val="21"/>
          <w:szCs w:val="21"/>
        </w:rPr>
        <w:t xml:space="preserve"> stratégie de communication et le plan de travail trimestriel sont partagés ;</w:t>
      </w:r>
    </w:p>
    <w:p w14:paraId="3A30D227" w14:textId="56D354F2" w:rsidR="007F77BD" w:rsidRPr="007C43EE" w:rsidRDefault="00B6574B" w:rsidP="001C3A88">
      <w:pPr>
        <w:numPr>
          <w:ilvl w:val="0"/>
          <w:numId w:val="54"/>
        </w:numPr>
        <w:spacing w:after="0" w:line="276" w:lineRule="auto"/>
        <w:contextualSpacing/>
        <w:jc w:val="both"/>
        <w:rPr>
          <w:rFonts w:ascii="Arial" w:eastAsia="Calibri" w:hAnsi="Arial" w:cs="Arial"/>
          <w:sz w:val="21"/>
          <w:szCs w:val="21"/>
        </w:rPr>
      </w:pPr>
      <w:r w:rsidRPr="007C43EE">
        <w:rPr>
          <w:rFonts w:ascii="Arial" w:eastAsia="Calibri" w:hAnsi="Arial" w:cs="Arial"/>
          <w:sz w:val="21"/>
          <w:szCs w:val="21"/>
        </w:rPr>
        <w:t>Les</w:t>
      </w:r>
      <w:r w:rsidR="007F77BD" w:rsidRPr="007C43EE">
        <w:rPr>
          <w:rFonts w:ascii="Arial" w:eastAsia="Calibri" w:hAnsi="Arial" w:cs="Arial"/>
          <w:sz w:val="21"/>
          <w:szCs w:val="21"/>
        </w:rPr>
        <w:t xml:space="preserve"> contacts avec les parties prenantes locales notamment pour la communication sont établis et les bases de la concertation sont jetées.</w:t>
      </w:r>
    </w:p>
    <w:p w14:paraId="7DFAF5DC" w14:textId="77777777" w:rsidR="007F77BD" w:rsidRPr="007C43EE" w:rsidRDefault="007F77BD" w:rsidP="007F77BD">
      <w:pPr>
        <w:spacing w:after="0" w:line="276" w:lineRule="auto"/>
        <w:ind w:left="720"/>
        <w:jc w:val="both"/>
        <w:rPr>
          <w:rFonts w:ascii="Arial" w:eastAsia="SimSun" w:hAnsi="Arial" w:cs="Arial"/>
          <w:sz w:val="21"/>
          <w:szCs w:val="21"/>
          <w:lang w:eastAsia="zh-CN"/>
        </w:rPr>
      </w:pPr>
    </w:p>
    <w:p w14:paraId="1FB6F501" w14:textId="013EF22C" w:rsidR="007F77BD" w:rsidRPr="007C43EE" w:rsidRDefault="007F77BD" w:rsidP="001C3A88">
      <w:pPr>
        <w:numPr>
          <w:ilvl w:val="0"/>
          <w:numId w:val="53"/>
        </w:numPr>
        <w:spacing w:after="0" w:line="276" w:lineRule="auto"/>
        <w:contextualSpacing/>
        <w:jc w:val="both"/>
        <w:rPr>
          <w:rFonts w:ascii="Arial Gras" w:eastAsia="Calibri" w:hAnsi="Arial Gras" w:cs="Arial"/>
          <w:b/>
          <w:caps/>
          <w:sz w:val="21"/>
          <w:szCs w:val="21"/>
        </w:rPr>
      </w:pPr>
      <w:r w:rsidRPr="007C43EE">
        <w:rPr>
          <w:rFonts w:ascii="Arial Gras" w:eastAsia="Calibri" w:hAnsi="Arial Gras" w:cs="Arial"/>
          <w:b/>
          <w:caps/>
          <w:sz w:val="21"/>
          <w:szCs w:val="21"/>
        </w:rPr>
        <w:t xml:space="preserve">MÉTHODOLOGIE </w:t>
      </w:r>
    </w:p>
    <w:p w14:paraId="48E1F969" w14:textId="77777777" w:rsidR="007F77BD" w:rsidRPr="007C43EE" w:rsidRDefault="007F77BD" w:rsidP="007F77BD">
      <w:pPr>
        <w:autoSpaceDE w:val="0"/>
        <w:autoSpaceDN w:val="0"/>
        <w:adjustRightInd w:val="0"/>
        <w:spacing w:after="0" w:line="276" w:lineRule="auto"/>
        <w:ind w:left="360"/>
        <w:jc w:val="both"/>
        <w:rPr>
          <w:rFonts w:ascii="Arial" w:eastAsia="Times New Roman" w:hAnsi="Arial" w:cs="Arial"/>
          <w:color w:val="000000"/>
          <w:sz w:val="21"/>
          <w:szCs w:val="21"/>
          <w:lang w:eastAsia="fr-FR"/>
        </w:rPr>
      </w:pPr>
    </w:p>
    <w:p w14:paraId="202A0704" w14:textId="77777777" w:rsidR="007F77BD" w:rsidRPr="007C43EE" w:rsidRDefault="007F77BD" w:rsidP="007F77BD">
      <w:pPr>
        <w:autoSpaceDE w:val="0"/>
        <w:autoSpaceDN w:val="0"/>
        <w:adjustRightInd w:val="0"/>
        <w:spacing w:after="0" w:line="276" w:lineRule="auto"/>
        <w:jc w:val="both"/>
        <w:rPr>
          <w:rFonts w:ascii="Arial" w:eastAsia="Times New Roman" w:hAnsi="Arial" w:cs="Arial"/>
          <w:sz w:val="21"/>
          <w:szCs w:val="21"/>
          <w:lang w:eastAsia="fr-FR"/>
        </w:rPr>
      </w:pPr>
      <w:r w:rsidRPr="007C43EE">
        <w:rPr>
          <w:rFonts w:ascii="Arial" w:eastAsia="Times New Roman" w:hAnsi="Arial" w:cs="Arial"/>
          <w:sz w:val="21"/>
          <w:szCs w:val="21"/>
          <w:lang w:eastAsia="fr-FR"/>
        </w:rPr>
        <w:t xml:space="preserve">L’atelier sera présidé par le Gouverneur. Il se déroulera en plénière, avec des présentations suivies d’échanges et de synthèses sur la base des travaux.  </w:t>
      </w:r>
    </w:p>
    <w:p w14:paraId="075BDE14" w14:textId="77777777" w:rsidR="007F77BD" w:rsidRPr="007C43EE" w:rsidRDefault="007F77BD" w:rsidP="007F77BD">
      <w:pPr>
        <w:spacing w:after="0" w:line="276" w:lineRule="auto"/>
        <w:jc w:val="both"/>
        <w:rPr>
          <w:rFonts w:ascii="Arial" w:eastAsia="SimSun" w:hAnsi="Arial" w:cs="Arial"/>
          <w:sz w:val="21"/>
          <w:szCs w:val="21"/>
          <w:lang w:eastAsia="zh-CN"/>
        </w:rPr>
      </w:pPr>
      <w:r w:rsidRPr="007C43EE">
        <w:rPr>
          <w:rFonts w:ascii="Arial" w:eastAsia="SimSun" w:hAnsi="Arial" w:cs="Arial"/>
          <w:sz w:val="21"/>
          <w:szCs w:val="21"/>
          <w:lang w:eastAsia="zh-CN"/>
        </w:rPr>
        <w:t>L’atelier sera animé par les Responsables du PACASEN au niveau de l’ADM notamment par la Cellule de communication.</w:t>
      </w:r>
    </w:p>
    <w:p w14:paraId="6A634C87" w14:textId="77777777" w:rsidR="007F77BD" w:rsidRPr="007C43EE" w:rsidRDefault="007F77BD" w:rsidP="007F77BD">
      <w:pPr>
        <w:spacing w:after="0" w:line="276" w:lineRule="auto"/>
        <w:ind w:left="360"/>
        <w:jc w:val="both"/>
        <w:rPr>
          <w:rFonts w:ascii="Arial" w:eastAsia="SimSun" w:hAnsi="Arial" w:cs="Arial"/>
          <w:b/>
          <w:sz w:val="21"/>
          <w:szCs w:val="21"/>
          <w:lang w:eastAsia="zh-CN"/>
        </w:rPr>
      </w:pPr>
    </w:p>
    <w:p w14:paraId="7E7BB7C6" w14:textId="77777777" w:rsidR="007F77BD" w:rsidRPr="007C43EE" w:rsidRDefault="007F77BD" w:rsidP="007F77BD">
      <w:pPr>
        <w:spacing w:after="0" w:line="276" w:lineRule="auto"/>
        <w:ind w:left="360"/>
        <w:jc w:val="both"/>
        <w:rPr>
          <w:rFonts w:ascii="Arial" w:eastAsia="SimSun" w:hAnsi="Arial" w:cs="Arial"/>
          <w:b/>
          <w:sz w:val="21"/>
          <w:szCs w:val="21"/>
          <w:lang w:eastAsia="zh-CN"/>
        </w:rPr>
      </w:pPr>
    </w:p>
    <w:p w14:paraId="6B4613E0" w14:textId="77777777" w:rsidR="007F77BD" w:rsidRPr="007C43EE" w:rsidRDefault="007F77BD" w:rsidP="001C3A88">
      <w:pPr>
        <w:numPr>
          <w:ilvl w:val="0"/>
          <w:numId w:val="53"/>
        </w:numPr>
        <w:spacing w:after="0" w:line="276" w:lineRule="auto"/>
        <w:contextualSpacing/>
        <w:jc w:val="both"/>
        <w:rPr>
          <w:rFonts w:ascii="Arial Gras" w:eastAsia="Calibri" w:hAnsi="Arial Gras" w:cs="Arial"/>
          <w:b/>
          <w:caps/>
          <w:sz w:val="21"/>
          <w:szCs w:val="21"/>
        </w:rPr>
      </w:pPr>
      <w:r w:rsidRPr="007C43EE">
        <w:rPr>
          <w:rFonts w:ascii="Arial Gras" w:eastAsia="Calibri" w:hAnsi="Arial Gras" w:cs="Arial"/>
          <w:b/>
          <w:caps/>
          <w:sz w:val="21"/>
          <w:szCs w:val="21"/>
        </w:rPr>
        <w:t>Public concerné</w:t>
      </w:r>
    </w:p>
    <w:p w14:paraId="7A755668" w14:textId="77777777" w:rsidR="007F77BD" w:rsidRPr="007C43EE" w:rsidRDefault="007F77BD" w:rsidP="007F77BD">
      <w:pPr>
        <w:spacing w:after="0" w:line="276" w:lineRule="auto"/>
        <w:jc w:val="both"/>
        <w:rPr>
          <w:rFonts w:ascii="Arial" w:eastAsia="SimSun" w:hAnsi="Arial" w:cs="Arial"/>
          <w:sz w:val="21"/>
          <w:szCs w:val="21"/>
          <w:lang w:eastAsia="zh-CN"/>
        </w:rPr>
      </w:pPr>
      <w:r w:rsidRPr="007C43EE">
        <w:rPr>
          <w:rFonts w:ascii="Arial" w:eastAsia="SimSun" w:hAnsi="Arial" w:cs="Arial"/>
          <w:sz w:val="21"/>
          <w:szCs w:val="21"/>
          <w:lang w:eastAsia="zh-CN"/>
        </w:rPr>
        <w:t>L’atelier réunira les parties prenantes notamment des représentants des collectivités territoriales locales, des services techniques déconcentrés, de la société civile, des Médias de l’Administration territoriale et des Projets et programmes intervenant dans la région, etc.</w:t>
      </w:r>
    </w:p>
    <w:p w14:paraId="0280D27D" w14:textId="77777777" w:rsidR="007F77BD" w:rsidRPr="007F77BD" w:rsidRDefault="007F77BD" w:rsidP="007F77BD">
      <w:pPr>
        <w:spacing w:after="0" w:line="276" w:lineRule="auto"/>
        <w:jc w:val="both"/>
        <w:outlineLvl w:val="0"/>
        <w:rPr>
          <w:rFonts w:ascii="Arial" w:eastAsia="SimSun" w:hAnsi="Arial" w:cs="Arial"/>
          <w:lang w:eastAsia="zh-CN"/>
        </w:rPr>
      </w:pPr>
      <w:r w:rsidRPr="007F77BD">
        <w:rPr>
          <w:rFonts w:ascii="Arial" w:eastAsia="SimSun" w:hAnsi="Arial" w:cs="Arial"/>
          <w:lang w:eastAsia="zh-CN"/>
        </w:rPr>
        <w:t xml:space="preserve"> </w:t>
      </w:r>
    </w:p>
    <w:p w14:paraId="2317BEE2" w14:textId="77777777" w:rsidR="007F77BD" w:rsidRPr="007F77BD" w:rsidRDefault="007F77BD" w:rsidP="007F77BD">
      <w:pPr>
        <w:spacing w:after="0" w:line="276" w:lineRule="auto"/>
        <w:jc w:val="both"/>
        <w:rPr>
          <w:rFonts w:ascii="Arial" w:eastAsia="SimSun" w:hAnsi="Arial" w:cs="Arial"/>
          <w:lang w:eastAsia="zh-CN"/>
        </w:rPr>
      </w:pPr>
    </w:p>
    <w:p w14:paraId="6102A3CB" w14:textId="77777777" w:rsidR="007F77BD" w:rsidRPr="007F77BD" w:rsidRDefault="007F77BD" w:rsidP="001C3A88">
      <w:pPr>
        <w:numPr>
          <w:ilvl w:val="0"/>
          <w:numId w:val="53"/>
        </w:numPr>
        <w:spacing w:after="0" w:line="276" w:lineRule="auto"/>
        <w:jc w:val="both"/>
        <w:rPr>
          <w:rFonts w:ascii="Arial Gras" w:eastAsia="SimSun" w:hAnsi="Arial Gras" w:cs="Arial" w:hint="eastAsia"/>
          <w:b/>
          <w:caps/>
          <w:lang w:eastAsia="zh-CN"/>
        </w:rPr>
      </w:pPr>
      <w:r w:rsidRPr="007F77BD">
        <w:rPr>
          <w:rFonts w:ascii="Arial Gras" w:eastAsia="SimSun" w:hAnsi="Arial Gras" w:cs="Arial"/>
          <w:b/>
          <w:caps/>
          <w:lang w:eastAsia="zh-CN"/>
        </w:rPr>
        <w:t>PROJET DE PROGRAMME</w:t>
      </w:r>
      <w:r w:rsidRPr="007F77BD">
        <w:rPr>
          <w:rFonts w:ascii="Arial" w:eastAsia="SimSun" w:hAnsi="Arial" w:cs="Arial"/>
          <w:lang w:eastAsia="zh-CN"/>
        </w:rPr>
        <w:t xml:space="preserve">                                                                                                                           </w:t>
      </w:r>
    </w:p>
    <w:p w14:paraId="3D527C5C" w14:textId="77777777" w:rsidR="007F77BD" w:rsidRPr="007F77BD" w:rsidRDefault="007F77BD" w:rsidP="007F77BD">
      <w:pPr>
        <w:spacing w:after="0" w:line="276" w:lineRule="auto"/>
        <w:jc w:val="center"/>
        <w:rPr>
          <w:rFonts w:ascii="Times New Roman" w:eastAsia="SimSun" w:hAnsi="Times New Roman" w:cs="Times New Roman"/>
          <w:b/>
          <w:sz w:val="24"/>
          <w:szCs w:val="24"/>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5678"/>
        <w:gridCol w:w="1628"/>
      </w:tblGrid>
      <w:tr w:rsidR="007F77BD" w:rsidRPr="007C43EE" w14:paraId="3AA9D921" w14:textId="77777777" w:rsidTr="003758E2">
        <w:tc>
          <w:tcPr>
            <w:tcW w:w="969" w:type="pct"/>
            <w:shd w:val="clear" w:color="auto" w:fill="DEEAF6" w:themeFill="accent1" w:themeFillTint="33"/>
            <w:vAlign w:val="center"/>
          </w:tcPr>
          <w:p w14:paraId="2079B88E" w14:textId="77777777" w:rsidR="007F77BD" w:rsidRPr="007C43EE" w:rsidRDefault="007F77BD" w:rsidP="007F77BD">
            <w:pPr>
              <w:spacing w:after="0" w:line="276" w:lineRule="auto"/>
              <w:jc w:val="center"/>
              <w:rPr>
                <w:rFonts w:ascii="Arial" w:eastAsia="SimSun" w:hAnsi="Arial" w:cs="Arial"/>
                <w:b/>
                <w:sz w:val="20"/>
                <w:szCs w:val="20"/>
                <w:lang w:eastAsia="zh-CN"/>
              </w:rPr>
            </w:pPr>
            <w:r w:rsidRPr="007C43EE">
              <w:rPr>
                <w:rFonts w:ascii="Arial" w:eastAsia="SimSun" w:hAnsi="Arial" w:cs="Arial"/>
                <w:b/>
                <w:sz w:val="20"/>
                <w:szCs w:val="20"/>
                <w:lang w:eastAsia="zh-CN"/>
              </w:rPr>
              <w:t>Horaire</w:t>
            </w:r>
          </w:p>
        </w:tc>
        <w:tc>
          <w:tcPr>
            <w:tcW w:w="3133" w:type="pct"/>
            <w:shd w:val="clear" w:color="auto" w:fill="DEEAF6" w:themeFill="accent1" w:themeFillTint="33"/>
            <w:vAlign w:val="center"/>
          </w:tcPr>
          <w:p w14:paraId="78A9DEF9" w14:textId="77777777" w:rsidR="007F77BD" w:rsidRPr="007C43EE" w:rsidRDefault="007F77BD" w:rsidP="007F77BD">
            <w:pPr>
              <w:spacing w:after="0" w:line="276" w:lineRule="auto"/>
              <w:jc w:val="center"/>
              <w:rPr>
                <w:rFonts w:ascii="Arial" w:eastAsia="SimSun" w:hAnsi="Arial" w:cs="Arial"/>
                <w:b/>
                <w:sz w:val="20"/>
                <w:szCs w:val="20"/>
                <w:lang w:eastAsia="zh-CN"/>
              </w:rPr>
            </w:pPr>
            <w:r w:rsidRPr="007C43EE">
              <w:rPr>
                <w:rFonts w:ascii="Arial" w:eastAsia="SimSun" w:hAnsi="Arial" w:cs="Arial"/>
                <w:b/>
                <w:sz w:val="20"/>
                <w:szCs w:val="20"/>
                <w:lang w:eastAsia="zh-CN"/>
              </w:rPr>
              <w:t>Activité</w:t>
            </w:r>
          </w:p>
        </w:tc>
        <w:tc>
          <w:tcPr>
            <w:tcW w:w="898" w:type="pct"/>
            <w:shd w:val="clear" w:color="auto" w:fill="DEEAF6" w:themeFill="accent1" w:themeFillTint="33"/>
            <w:vAlign w:val="center"/>
          </w:tcPr>
          <w:p w14:paraId="27DBE9EC" w14:textId="77777777" w:rsidR="007F77BD" w:rsidRPr="007C43EE" w:rsidRDefault="007F77BD" w:rsidP="007F77BD">
            <w:pPr>
              <w:spacing w:after="0" w:line="276" w:lineRule="auto"/>
              <w:jc w:val="center"/>
              <w:rPr>
                <w:rFonts w:ascii="Arial" w:eastAsia="SimSun" w:hAnsi="Arial" w:cs="Arial"/>
                <w:b/>
                <w:sz w:val="20"/>
                <w:szCs w:val="20"/>
                <w:lang w:eastAsia="zh-CN"/>
              </w:rPr>
            </w:pPr>
            <w:r w:rsidRPr="007C43EE">
              <w:rPr>
                <w:rFonts w:ascii="Arial" w:eastAsia="SimSun" w:hAnsi="Arial" w:cs="Arial"/>
                <w:b/>
                <w:sz w:val="20"/>
                <w:szCs w:val="20"/>
                <w:lang w:eastAsia="zh-CN"/>
              </w:rPr>
              <w:t>Acteur</w:t>
            </w:r>
          </w:p>
        </w:tc>
      </w:tr>
      <w:tr w:rsidR="007F77BD" w:rsidRPr="007C43EE" w14:paraId="4FB9D4E3" w14:textId="77777777" w:rsidTr="003758E2">
        <w:tc>
          <w:tcPr>
            <w:tcW w:w="969" w:type="pct"/>
          </w:tcPr>
          <w:p w14:paraId="20FB8B07" w14:textId="77777777" w:rsidR="007F77BD" w:rsidRPr="007C43EE" w:rsidRDefault="007F77BD" w:rsidP="007F77BD">
            <w:pPr>
              <w:spacing w:after="0" w:line="276" w:lineRule="auto"/>
              <w:jc w:val="both"/>
              <w:rPr>
                <w:rFonts w:ascii="Arial" w:eastAsia="SimSun" w:hAnsi="Arial" w:cs="Arial"/>
                <w:sz w:val="20"/>
                <w:szCs w:val="20"/>
                <w:lang w:eastAsia="zh-CN"/>
              </w:rPr>
            </w:pPr>
            <w:r w:rsidRPr="007C43EE">
              <w:rPr>
                <w:rFonts w:ascii="Arial" w:eastAsia="SimSun" w:hAnsi="Arial" w:cs="Arial"/>
                <w:sz w:val="20"/>
                <w:szCs w:val="20"/>
                <w:lang w:eastAsia="zh-CN"/>
              </w:rPr>
              <w:t>8h 30mn-9h 00 mn</w:t>
            </w:r>
          </w:p>
        </w:tc>
        <w:tc>
          <w:tcPr>
            <w:tcW w:w="3133" w:type="pct"/>
          </w:tcPr>
          <w:p w14:paraId="6D113C52" w14:textId="77777777" w:rsidR="007F77BD" w:rsidRPr="007C43EE" w:rsidRDefault="007F77BD" w:rsidP="007F77BD">
            <w:pPr>
              <w:spacing w:after="0" w:line="276" w:lineRule="auto"/>
              <w:jc w:val="both"/>
              <w:rPr>
                <w:rFonts w:ascii="Arial" w:eastAsia="SimSun" w:hAnsi="Arial" w:cs="Arial"/>
                <w:sz w:val="20"/>
                <w:szCs w:val="20"/>
                <w:lang w:eastAsia="zh-CN"/>
              </w:rPr>
            </w:pPr>
            <w:r w:rsidRPr="007C43EE">
              <w:rPr>
                <w:rFonts w:ascii="Arial" w:eastAsia="SimSun" w:hAnsi="Arial" w:cs="Arial"/>
                <w:sz w:val="20"/>
                <w:szCs w:val="20"/>
                <w:lang w:eastAsia="zh-CN"/>
              </w:rPr>
              <w:t xml:space="preserve">Accueil et mise en place </w:t>
            </w:r>
          </w:p>
        </w:tc>
        <w:tc>
          <w:tcPr>
            <w:tcW w:w="898" w:type="pct"/>
          </w:tcPr>
          <w:p w14:paraId="4943F925" w14:textId="77777777" w:rsidR="007F77BD" w:rsidRPr="007C43EE" w:rsidRDefault="007F77BD" w:rsidP="007F77BD">
            <w:pPr>
              <w:spacing w:after="0" w:line="276" w:lineRule="auto"/>
              <w:jc w:val="both"/>
              <w:rPr>
                <w:rFonts w:ascii="Arial" w:eastAsia="SimSun" w:hAnsi="Arial" w:cs="Arial"/>
                <w:sz w:val="20"/>
                <w:szCs w:val="20"/>
                <w:lang w:eastAsia="zh-CN"/>
              </w:rPr>
            </w:pPr>
            <w:r w:rsidRPr="007C43EE">
              <w:rPr>
                <w:rFonts w:ascii="Arial" w:eastAsia="SimSun" w:hAnsi="Arial" w:cs="Arial"/>
                <w:sz w:val="20"/>
                <w:szCs w:val="20"/>
                <w:lang w:eastAsia="zh-CN"/>
              </w:rPr>
              <w:t>ADM &amp; partenaires</w:t>
            </w:r>
          </w:p>
        </w:tc>
      </w:tr>
      <w:tr w:rsidR="003758E2" w:rsidRPr="007C43EE" w14:paraId="1FE8AE07" w14:textId="77777777" w:rsidTr="003758E2">
        <w:tc>
          <w:tcPr>
            <w:tcW w:w="969" w:type="pct"/>
            <w:vMerge w:val="restart"/>
          </w:tcPr>
          <w:p w14:paraId="2728D724" w14:textId="77777777" w:rsidR="003758E2" w:rsidRPr="007C43EE" w:rsidRDefault="003758E2" w:rsidP="007F77BD">
            <w:pPr>
              <w:spacing w:after="0" w:line="276" w:lineRule="auto"/>
              <w:jc w:val="both"/>
              <w:rPr>
                <w:rFonts w:ascii="Arial" w:eastAsia="SimSun" w:hAnsi="Arial" w:cs="Arial"/>
                <w:sz w:val="20"/>
                <w:szCs w:val="20"/>
                <w:lang w:eastAsia="zh-CN"/>
              </w:rPr>
            </w:pPr>
          </w:p>
          <w:p w14:paraId="64D24F47" w14:textId="77777777" w:rsidR="003758E2" w:rsidRPr="007C43EE" w:rsidRDefault="003758E2" w:rsidP="007F77BD">
            <w:pPr>
              <w:spacing w:after="0" w:line="276" w:lineRule="auto"/>
              <w:jc w:val="both"/>
              <w:rPr>
                <w:rFonts w:ascii="Arial" w:eastAsia="SimSun" w:hAnsi="Arial" w:cs="Arial"/>
                <w:sz w:val="20"/>
                <w:szCs w:val="20"/>
                <w:lang w:eastAsia="zh-CN"/>
              </w:rPr>
            </w:pPr>
          </w:p>
          <w:p w14:paraId="73383068" w14:textId="77777777" w:rsidR="003758E2" w:rsidRPr="007C43EE" w:rsidRDefault="003758E2" w:rsidP="007F77BD">
            <w:pPr>
              <w:spacing w:after="0" w:line="276" w:lineRule="auto"/>
              <w:jc w:val="both"/>
              <w:rPr>
                <w:rFonts w:ascii="Arial" w:eastAsia="SimSun" w:hAnsi="Arial" w:cs="Arial"/>
                <w:sz w:val="20"/>
                <w:szCs w:val="20"/>
                <w:lang w:eastAsia="zh-CN"/>
              </w:rPr>
            </w:pPr>
            <w:r w:rsidRPr="007C43EE">
              <w:rPr>
                <w:rFonts w:ascii="Arial" w:eastAsia="SimSun" w:hAnsi="Arial" w:cs="Arial"/>
                <w:sz w:val="20"/>
                <w:szCs w:val="20"/>
                <w:lang w:eastAsia="zh-CN"/>
              </w:rPr>
              <w:t>9h 00mn-9h 30 mn</w:t>
            </w:r>
          </w:p>
        </w:tc>
        <w:tc>
          <w:tcPr>
            <w:tcW w:w="3133" w:type="pct"/>
            <w:vMerge w:val="restart"/>
          </w:tcPr>
          <w:p w14:paraId="130FA379" w14:textId="09BBD1AF" w:rsidR="003758E2" w:rsidRPr="007C43EE" w:rsidRDefault="003758E2" w:rsidP="00AA5B4C">
            <w:pPr>
              <w:spacing w:after="0" w:line="276" w:lineRule="auto"/>
              <w:rPr>
                <w:rFonts w:ascii="Arial" w:eastAsia="SimSun" w:hAnsi="Arial" w:cs="Arial"/>
                <w:sz w:val="20"/>
                <w:szCs w:val="20"/>
                <w:lang w:eastAsia="zh-CN"/>
              </w:rPr>
            </w:pPr>
            <w:r>
              <w:rPr>
                <w:rFonts w:ascii="Arial" w:eastAsia="SimSun" w:hAnsi="Arial" w:cs="Arial"/>
                <w:sz w:val="20"/>
                <w:szCs w:val="20"/>
                <w:lang w:eastAsia="zh-CN"/>
              </w:rPr>
              <w:t xml:space="preserve">          </w:t>
            </w:r>
            <w:r w:rsidRPr="007C43EE">
              <w:rPr>
                <w:rFonts w:ascii="Arial" w:eastAsia="SimSun" w:hAnsi="Arial" w:cs="Arial"/>
                <w:sz w:val="20"/>
                <w:szCs w:val="20"/>
                <w:lang w:eastAsia="zh-CN"/>
              </w:rPr>
              <w:t>Allocution</w:t>
            </w:r>
            <w:r>
              <w:rPr>
                <w:rFonts w:ascii="Arial" w:eastAsia="SimSun" w:hAnsi="Arial" w:cs="Arial"/>
                <w:sz w:val="20"/>
                <w:szCs w:val="20"/>
                <w:lang w:eastAsia="zh-CN"/>
              </w:rPr>
              <w:t>s officielles</w:t>
            </w:r>
            <w:r w:rsidRPr="007C43EE">
              <w:rPr>
                <w:rFonts w:ascii="Arial" w:eastAsia="SimSun" w:hAnsi="Arial" w:cs="Arial"/>
                <w:sz w:val="20"/>
                <w:szCs w:val="20"/>
                <w:lang w:eastAsia="zh-CN"/>
              </w:rPr>
              <w:t xml:space="preserve"> </w:t>
            </w:r>
          </w:p>
          <w:p w14:paraId="3E36BE2A" w14:textId="1D025E7D" w:rsidR="003758E2" w:rsidRPr="007C43EE" w:rsidRDefault="003758E2" w:rsidP="00AA5B4C">
            <w:pPr>
              <w:spacing w:after="0" w:line="276" w:lineRule="auto"/>
              <w:jc w:val="center"/>
              <w:rPr>
                <w:rFonts w:ascii="Arial" w:eastAsia="SimSun" w:hAnsi="Arial" w:cs="Arial"/>
                <w:sz w:val="20"/>
                <w:szCs w:val="20"/>
                <w:lang w:eastAsia="zh-CN"/>
              </w:rPr>
            </w:pPr>
          </w:p>
          <w:p w14:paraId="405A9224" w14:textId="0156B7DB" w:rsidR="003758E2" w:rsidRPr="007C43EE" w:rsidRDefault="003758E2" w:rsidP="007F77BD">
            <w:pPr>
              <w:spacing w:after="0" w:line="276" w:lineRule="auto"/>
              <w:jc w:val="both"/>
              <w:rPr>
                <w:rFonts w:ascii="Arial" w:eastAsia="SimSun" w:hAnsi="Arial" w:cs="Arial"/>
                <w:sz w:val="20"/>
                <w:szCs w:val="20"/>
                <w:lang w:eastAsia="zh-CN"/>
              </w:rPr>
            </w:pPr>
          </w:p>
          <w:p w14:paraId="5E70F2EF" w14:textId="74D31F6C" w:rsidR="003758E2" w:rsidRPr="007C43EE" w:rsidRDefault="003758E2" w:rsidP="007F77BD">
            <w:pPr>
              <w:spacing w:after="0" w:line="276" w:lineRule="auto"/>
              <w:jc w:val="both"/>
              <w:rPr>
                <w:rFonts w:ascii="Arial" w:eastAsia="SimSun" w:hAnsi="Arial" w:cs="Arial"/>
                <w:sz w:val="20"/>
                <w:szCs w:val="20"/>
                <w:lang w:eastAsia="zh-CN"/>
              </w:rPr>
            </w:pPr>
          </w:p>
          <w:p w14:paraId="4DA5E8E9" w14:textId="072BFDCA" w:rsidR="003758E2" w:rsidRPr="007C43EE" w:rsidRDefault="003758E2" w:rsidP="003758E2">
            <w:pPr>
              <w:spacing w:after="0" w:line="276" w:lineRule="auto"/>
              <w:jc w:val="both"/>
              <w:rPr>
                <w:rFonts w:ascii="Arial" w:eastAsia="SimSun" w:hAnsi="Arial" w:cs="Arial"/>
                <w:sz w:val="20"/>
                <w:szCs w:val="20"/>
                <w:lang w:eastAsia="zh-CN"/>
              </w:rPr>
            </w:pPr>
          </w:p>
        </w:tc>
        <w:tc>
          <w:tcPr>
            <w:tcW w:w="898" w:type="pct"/>
          </w:tcPr>
          <w:p w14:paraId="70E51878" w14:textId="77777777" w:rsidR="003758E2" w:rsidRPr="007C43EE" w:rsidRDefault="003758E2" w:rsidP="007F77BD">
            <w:pPr>
              <w:spacing w:after="0" w:line="276" w:lineRule="auto"/>
              <w:jc w:val="both"/>
              <w:rPr>
                <w:rFonts w:ascii="Arial" w:eastAsia="SimSun" w:hAnsi="Arial" w:cs="Arial"/>
                <w:sz w:val="20"/>
                <w:szCs w:val="20"/>
                <w:lang w:eastAsia="zh-CN"/>
              </w:rPr>
            </w:pPr>
            <w:r w:rsidRPr="007C43EE">
              <w:rPr>
                <w:rFonts w:ascii="Arial" w:eastAsia="SimSun" w:hAnsi="Arial" w:cs="Arial"/>
                <w:sz w:val="20"/>
                <w:szCs w:val="20"/>
                <w:lang w:eastAsia="zh-CN"/>
              </w:rPr>
              <w:t>Maire</w:t>
            </w:r>
          </w:p>
        </w:tc>
      </w:tr>
      <w:tr w:rsidR="003758E2" w:rsidRPr="007C43EE" w14:paraId="555E053D" w14:textId="77777777" w:rsidTr="003758E2">
        <w:tc>
          <w:tcPr>
            <w:tcW w:w="969" w:type="pct"/>
            <w:vMerge/>
          </w:tcPr>
          <w:p w14:paraId="3C6914E4" w14:textId="77777777" w:rsidR="003758E2" w:rsidRPr="007C43EE" w:rsidRDefault="003758E2" w:rsidP="007F77BD">
            <w:pPr>
              <w:spacing w:after="0" w:line="276" w:lineRule="auto"/>
              <w:jc w:val="both"/>
              <w:rPr>
                <w:rFonts w:ascii="Arial" w:eastAsia="SimSun" w:hAnsi="Arial" w:cs="Arial"/>
                <w:sz w:val="20"/>
                <w:szCs w:val="20"/>
                <w:lang w:eastAsia="zh-CN"/>
              </w:rPr>
            </w:pPr>
          </w:p>
        </w:tc>
        <w:tc>
          <w:tcPr>
            <w:tcW w:w="3133" w:type="pct"/>
            <w:vMerge/>
          </w:tcPr>
          <w:p w14:paraId="26533A35" w14:textId="21FC12FB" w:rsidR="003758E2" w:rsidRPr="007C43EE" w:rsidRDefault="003758E2" w:rsidP="007F77BD">
            <w:pPr>
              <w:spacing w:after="0" w:line="276" w:lineRule="auto"/>
              <w:jc w:val="both"/>
              <w:rPr>
                <w:rFonts w:ascii="Arial" w:eastAsia="SimSun" w:hAnsi="Arial" w:cs="Arial"/>
                <w:sz w:val="20"/>
                <w:szCs w:val="20"/>
                <w:lang w:eastAsia="zh-CN"/>
              </w:rPr>
            </w:pPr>
          </w:p>
        </w:tc>
        <w:tc>
          <w:tcPr>
            <w:tcW w:w="898" w:type="pct"/>
          </w:tcPr>
          <w:p w14:paraId="61ECD2C0" w14:textId="77777777" w:rsidR="003758E2" w:rsidRPr="007C43EE" w:rsidRDefault="003758E2" w:rsidP="007F77BD">
            <w:pPr>
              <w:spacing w:after="0" w:line="276" w:lineRule="auto"/>
              <w:jc w:val="both"/>
              <w:rPr>
                <w:rFonts w:ascii="Arial" w:eastAsia="SimSun" w:hAnsi="Arial" w:cs="Arial"/>
                <w:sz w:val="20"/>
                <w:szCs w:val="20"/>
                <w:lang w:eastAsia="zh-CN"/>
              </w:rPr>
            </w:pPr>
            <w:r w:rsidRPr="007C43EE">
              <w:rPr>
                <w:rFonts w:ascii="Arial" w:eastAsia="SimSun" w:hAnsi="Arial" w:cs="Arial"/>
                <w:sz w:val="20"/>
                <w:szCs w:val="20"/>
                <w:lang w:eastAsia="zh-CN"/>
              </w:rPr>
              <w:t>PCD</w:t>
            </w:r>
          </w:p>
        </w:tc>
      </w:tr>
      <w:tr w:rsidR="003758E2" w:rsidRPr="007C43EE" w14:paraId="4F323322" w14:textId="77777777" w:rsidTr="003758E2">
        <w:trPr>
          <w:trHeight w:val="320"/>
        </w:trPr>
        <w:tc>
          <w:tcPr>
            <w:tcW w:w="969" w:type="pct"/>
            <w:vMerge/>
          </w:tcPr>
          <w:p w14:paraId="12FBC7CF" w14:textId="77777777" w:rsidR="003758E2" w:rsidRPr="007C43EE" w:rsidRDefault="003758E2" w:rsidP="007F77BD">
            <w:pPr>
              <w:spacing w:after="0" w:line="276" w:lineRule="auto"/>
              <w:jc w:val="both"/>
              <w:rPr>
                <w:rFonts w:ascii="Arial" w:eastAsia="SimSun" w:hAnsi="Arial" w:cs="Arial"/>
                <w:sz w:val="20"/>
                <w:szCs w:val="20"/>
                <w:lang w:eastAsia="zh-CN"/>
              </w:rPr>
            </w:pPr>
          </w:p>
        </w:tc>
        <w:tc>
          <w:tcPr>
            <w:tcW w:w="3133" w:type="pct"/>
            <w:vMerge/>
          </w:tcPr>
          <w:p w14:paraId="602D1116" w14:textId="358DD4CE" w:rsidR="003758E2" w:rsidRPr="007C43EE" w:rsidRDefault="003758E2" w:rsidP="007F77BD">
            <w:pPr>
              <w:spacing w:after="0" w:line="276" w:lineRule="auto"/>
              <w:jc w:val="both"/>
              <w:rPr>
                <w:rFonts w:ascii="Arial" w:eastAsia="SimSun" w:hAnsi="Arial" w:cs="Arial"/>
                <w:sz w:val="20"/>
                <w:szCs w:val="20"/>
                <w:lang w:eastAsia="zh-CN"/>
              </w:rPr>
            </w:pPr>
          </w:p>
        </w:tc>
        <w:tc>
          <w:tcPr>
            <w:tcW w:w="898" w:type="pct"/>
          </w:tcPr>
          <w:p w14:paraId="3BF55E5F" w14:textId="77777777" w:rsidR="003758E2" w:rsidRPr="007C43EE" w:rsidRDefault="003758E2" w:rsidP="007F77BD">
            <w:pPr>
              <w:spacing w:after="0" w:line="276" w:lineRule="auto"/>
              <w:jc w:val="both"/>
              <w:rPr>
                <w:rFonts w:ascii="Arial" w:eastAsia="SimSun" w:hAnsi="Arial" w:cs="Arial"/>
                <w:sz w:val="20"/>
                <w:szCs w:val="20"/>
                <w:lang w:eastAsia="zh-CN"/>
              </w:rPr>
            </w:pPr>
            <w:r w:rsidRPr="007C43EE">
              <w:rPr>
                <w:rFonts w:ascii="Arial" w:eastAsia="SimSun" w:hAnsi="Arial" w:cs="Arial"/>
                <w:sz w:val="20"/>
                <w:szCs w:val="20"/>
                <w:lang w:eastAsia="zh-CN"/>
              </w:rPr>
              <w:t>BM</w:t>
            </w:r>
          </w:p>
        </w:tc>
      </w:tr>
      <w:tr w:rsidR="003758E2" w:rsidRPr="007C43EE" w14:paraId="77984FC9" w14:textId="77777777" w:rsidTr="003758E2">
        <w:trPr>
          <w:trHeight w:val="320"/>
        </w:trPr>
        <w:tc>
          <w:tcPr>
            <w:tcW w:w="969" w:type="pct"/>
            <w:vMerge/>
          </w:tcPr>
          <w:p w14:paraId="53E08A46" w14:textId="77777777" w:rsidR="003758E2" w:rsidRPr="007C43EE" w:rsidRDefault="003758E2" w:rsidP="007F77BD">
            <w:pPr>
              <w:spacing w:after="0" w:line="276" w:lineRule="auto"/>
              <w:jc w:val="both"/>
              <w:rPr>
                <w:rFonts w:ascii="Arial" w:eastAsia="SimSun" w:hAnsi="Arial" w:cs="Arial"/>
                <w:sz w:val="20"/>
                <w:szCs w:val="20"/>
                <w:lang w:eastAsia="zh-CN"/>
              </w:rPr>
            </w:pPr>
          </w:p>
        </w:tc>
        <w:tc>
          <w:tcPr>
            <w:tcW w:w="3133" w:type="pct"/>
            <w:vMerge/>
          </w:tcPr>
          <w:p w14:paraId="682580FC" w14:textId="599FE901" w:rsidR="003758E2" w:rsidRPr="007C43EE" w:rsidRDefault="003758E2" w:rsidP="007F77BD">
            <w:pPr>
              <w:spacing w:after="0" w:line="276" w:lineRule="auto"/>
              <w:jc w:val="both"/>
              <w:rPr>
                <w:rFonts w:ascii="Arial" w:eastAsia="SimSun" w:hAnsi="Arial" w:cs="Arial"/>
                <w:sz w:val="20"/>
                <w:szCs w:val="20"/>
                <w:lang w:eastAsia="zh-CN"/>
              </w:rPr>
            </w:pPr>
          </w:p>
        </w:tc>
        <w:tc>
          <w:tcPr>
            <w:tcW w:w="898" w:type="pct"/>
          </w:tcPr>
          <w:p w14:paraId="01D2306C" w14:textId="77777777" w:rsidR="003758E2" w:rsidRPr="007C43EE" w:rsidRDefault="003758E2" w:rsidP="007F77BD">
            <w:pPr>
              <w:spacing w:after="0" w:line="276" w:lineRule="auto"/>
              <w:jc w:val="both"/>
              <w:rPr>
                <w:rFonts w:ascii="Arial" w:eastAsia="SimSun" w:hAnsi="Arial" w:cs="Arial"/>
                <w:sz w:val="20"/>
                <w:szCs w:val="20"/>
                <w:lang w:eastAsia="zh-CN"/>
              </w:rPr>
            </w:pPr>
            <w:r w:rsidRPr="007C43EE">
              <w:rPr>
                <w:rFonts w:ascii="Arial" w:eastAsia="SimSun" w:hAnsi="Arial" w:cs="Arial"/>
                <w:sz w:val="20"/>
                <w:szCs w:val="20"/>
                <w:lang w:eastAsia="zh-CN"/>
              </w:rPr>
              <w:t>ADM</w:t>
            </w:r>
          </w:p>
        </w:tc>
      </w:tr>
      <w:tr w:rsidR="003758E2" w:rsidRPr="007C43EE" w14:paraId="0AA73C55" w14:textId="77777777" w:rsidTr="003758E2">
        <w:trPr>
          <w:trHeight w:val="320"/>
        </w:trPr>
        <w:tc>
          <w:tcPr>
            <w:tcW w:w="969" w:type="pct"/>
            <w:vMerge/>
          </w:tcPr>
          <w:p w14:paraId="2939C6D6" w14:textId="77777777" w:rsidR="003758E2" w:rsidRPr="007C43EE" w:rsidRDefault="003758E2" w:rsidP="007F77BD">
            <w:pPr>
              <w:spacing w:after="0" w:line="276" w:lineRule="auto"/>
              <w:jc w:val="both"/>
              <w:rPr>
                <w:rFonts w:ascii="Arial" w:eastAsia="SimSun" w:hAnsi="Arial" w:cs="Arial"/>
                <w:sz w:val="20"/>
                <w:szCs w:val="20"/>
                <w:lang w:eastAsia="zh-CN"/>
              </w:rPr>
            </w:pPr>
          </w:p>
        </w:tc>
        <w:tc>
          <w:tcPr>
            <w:tcW w:w="3133" w:type="pct"/>
            <w:vMerge/>
          </w:tcPr>
          <w:p w14:paraId="288DD10B" w14:textId="1EAD55AC" w:rsidR="003758E2" w:rsidRPr="007C43EE" w:rsidRDefault="003758E2" w:rsidP="007F77BD">
            <w:pPr>
              <w:spacing w:after="0" w:line="276" w:lineRule="auto"/>
              <w:jc w:val="both"/>
              <w:rPr>
                <w:rFonts w:ascii="Arial" w:eastAsia="SimSun" w:hAnsi="Arial" w:cs="Arial"/>
                <w:sz w:val="20"/>
                <w:szCs w:val="20"/>
                <w:lang w:eastAsia="zh-CN"/>
              </w:rPr>
            </w:pPr>
          </w:p>
        </w:tc>
        <w:tc>
          <w:tcPr>
            <w:tcW w:w="898" w:type="pct"/>
          </w:tcPr>
          <w:p w14:paraId="6399498B" w14:textId="77777777" w:rsidR="003758E2" w:rsidRPr="007C43EE" w:rsidRDefault="003758E2" w:rsidP="007F77BD">
            <w:pPr>
              <w:spacing w:after="0" w:line="276" w:lineRule="auto"/>
              <w:jc w:val="both"/>
              <w:rPr>
                <w:rFonts w:ascii="Arial" w:eastAsia="SimSun" w:hAnsi="Arial" w:cs="Arial"/>
                <w:sz w:val="20"/>
                <w:szCs w:val="20"/>
                <w:lang w:eastAsia="zh-CN"/>
              </w:rPr>
            </w:pPr>
            <w:r w:rsidRPr="007C43EE">
              <w:rPr>
                <w:rFonts w:ascii="Arial" w:eastAsia="SimSun" w:hAnsi="Arial" w:cs="Arial"/>
                <w:sz w:val="20"/>
                <w:szCs w:val="20"/>
                <w:lang w:eastAsia="zh-CN"/>
              </w:rPr>
              <w:t>Gouverneur</w:t>
            </w:r>
          </w:p>
        </w:tc>
      </w:tr>
      <w:tr w:rsidR="007F77BD" w:rsidRPr="007C43EE" w14:paraId="59A1C630" w14:textId="77777777" w:rsidTr="003758E2">
        <w:tc>
          <w:tcPr>
            <w:tcW w:w="969" w:type="pct"/>
          </w:tcPr>
          <w:p w14:paraId="4CC22C65" w14:textId="747A5D52" w:rsidR="007F77BD" w:rsidRPr="007C43EE" w:rsidRDefault="007F77BD">
            <w:pPr>
              <w:spacing w:after="0" w:line="276" w:lineRule="auto"/>
              <w:jc w:val="both"/>
              <w:rPr>
                <w:rFonts w:ascii="Arial" w:eastAsia="SimSun" w:hAnsi="Arial" w:cs="Arial"/>
                <w:sz w:val="20"/>
                <w:szCs w:val="20"/>
                <w:lang w:eastAsia="zh-CN"/>
              </w:rPr>
            </w:pPr>
            <w:r w:rsidRPr="007C43EE">
              <w:rPr>
                <w:rFonts w:ascii="Arial" w:eastAsia="SimSun" w:hAnsi="Arial" w:cs="Arial"/>
                <w:sz w:val="20"/>
                <w:szCs w:val="20"/>
                <w:lang w:eastAsia="zh-CN"/>
              </w:rPr>
              <w:t>9h 30mn-</w:t>
            </w:r>
            <w:r w:rsidR="003758E2">
              <w:rPr>
                <w:rFonts w:ascii="Arial" w:eastAsia="SimSun" w:hAnsi="Arial" w:cs="Arial"/>
                <w:sz w:val="20"/>
                <w:szCs w:val="20"/>
                <w:lang w:eastAsia="zh-CN"/>
              </w:rPr>
              <w:t>10</w:t>
            </w:r>
            <w:r w:rsidR="003758E2" w:rsidRPr="007C43EE">
              <w:rPr>
                <w:rFonts w:ascii="Arial" w:eastAsia="SimSun" w:hAnsi="Arial" w:cs="Arial"/>
                <w:sz w:val="20"/>
                <w:szCs w:val="20"/>
                <w:lang w:eastAsia="zh-CN"/>
              </w:rPr>
              <w:t xml:space="preserve">h </w:t>
            </w:r>
            <w:r w:rsidR="003758E2">
              <w:rPr>
                <w:rFonts w:ascii="Arial" w:eastAsia="SimSun" w:hAnsi="Arial" w:cs="Arial"/>
                <w:sz w:val="20"/>
                <w:szCs w:val="20"/>
                <w:lang w:eastAsia="zh-CN"/>
              </w:rPr>
              <w:t>00</w:t>
            </w:r>
            <w:r w:rsidR="003758E2" w:rsidRPr="007C43EE">
              <w:rPr>
                <w:rFonts w:ascii="Arial" w:eastAsia="SimSun" w:hAnsi="Arial" w:cs="Arial"/>
                <w:sz w:val="20"/>
                <w:szCs w:val="20"/>
                <w:lang w:eastAsia="zh-CN"/>
              </w:rPr>
              <w:t xml:space="preserve"> </w:t>
            </w:r>
            <w:r w:rsidRPr="007C43EE">
              <w:rPr>
                <w:rFonts w:ascii="Arial" w:eastAsia="SimSun" w:hAnsi="Arial" w:cs="Arial"/>
                <w:sz w:val="20"/>
                <w:szCs w:val="20"/>
                <w:lang w:eastAsia="zh-CN"/>
              </w:rPr>
              <w:t>mn</w:t>
            </w:r>
          </w:p>
        </w:tc>
        <w:tc>
          <w:tcPr>
            <w:tcW w:w="3133" w:type="pct"/>
          </w:tcPr>
          <w:p w14:paraId="502DFC47" w14:textId="77777777" w:rsidR="007F77BD" w:rsidRPr="007C43EE" w:rsidRDefault="007F77BD" w:rsidP="007F77BD">
            <w:pPr>
              <w:spacing w:after="0" w:line="276" w:lineRule="auto"/>
              <w:jc w:val="both"/>
              <w:rPr>
                <w:rFonts w:ascii="Arial" w:eastAsia="SimSun" w:hAnsi="Arial" w:cs="Arial"/>
                <w:sz w:val="20"/>
                <w:szCs w:val="20"/>
                <w:lang w:eastAsia="zh-CN"/>
              </w:rPr>
            </w:pPr>
            <w:r w:rsidRPr="007C43EE">
              <w:rPr>
                <w:rFonts w:ascii="Arial" w:eastAsia="SimSun" w:hAnsi="Arial" w:cs="Arial"/>
                <w:sz w:val="20"/>
                <w:szCs w:val="20"/>
                <w:lang w:eastAsia="zh-CN"/>
              </w:rPr>
              <w:t>Présentation du PACASEN</w:t>
            </w:r>
          </w:p>
        </w:tc>
        <w:tc>
          <w:tcPr>
            <w:tcW w:w="898" w:type="pct"/>
          </w:tcPr>
          <w:p w14:paraId="0F34049D" w14:textId="77777777" w:rsidR="007F77BD" w:rsidRPr="007C43EE" w:rsidRDefault="007F77BD" w:rsidP="007F77BD">
            <w:pPr>
              <w:spacing w:after="0" w:line="276" w:lineRule="auto"/>
              <w:jc w:val="both"/>
              <w:rPr>
                <w:rFonts w:ascii="Arial" w:eastAsia="SimSun" w:hAnsi="Arial" w:cs="Arial"/>
                <w:sz w:val="20"/>
                <w:szCs w:val="20"/>
                <w:lang w:eastAsia="zh-CN"/>
              </w:rPr>
            </w:pPr>
            <w:r w:rsidRPr="007C43EE">
              <w:rPr>
                <w:rFonts w:ascii="Arial" w:eastAsia="SimSun" w:hAnsi="Arial" w:cs="Arial"/>
                <w:sz w:val="20"/>
                <w:szCs w:val="20"/>
                <w:lang w:eastAsia="zh-CN"/>
              </w:rPr>
              <w:t>ADM</w:t>
            </w:r>
          </w:p>
        </w:tc>
      </w:tr>
      <w:tr w:rsidR="007F77BD" w:rsidRPr="007C43EE" w14:paraId="62F4553F" w14:textId="77777777" w:rsidTr="003758E2">
        <w:tc>
          <w:tcPr>
            <w:tcW w:w="969" w:type="pct"/>
          </w:tcPr>
          <w:p w14:paraId="2E3D0065" w14:textId="24CC4445" w:rsidR="007F77BD" w:rsidRPr="007C43EE" w:rsidRDefault="003758E2" w:rsidP="00AA5B4C">
            <w:pPr>
              <w:spacing w:after="0" w:line="276" w:lineRule="auto"/>
              <w:rPr>
                <w:rFonts w:ascii="Arial" w:eastAsia="SimSun" w:hAnsi="Arial" w:cs="Arial"/>
                <w:sz w:val="20"/>
                <w:szCs w:val="20"/>
                <w:lang w:eastAsia="zh-CN"/>
              </w:rPr>
            </w:pPr>
            <w:r>
              <w:rPr>
                <w:rFonts w:ascii="Arial" w:eastAsia="SimSun" w:hAnsi="Arial" w:cs="Arial"/>
                <w:sz w:val="20"/>
                <w:szCs w:val="20"/>
                <w:lang w:eastAsia="zh-CN"/>
              </w:rPr>
              <w:t>10</w:t>
            </w:r>
            <w:r w:rsidRPr="007C43EE">
              <w:rPr>
                <w:rFonts w:ascii="Arial" w:eastAsia="SimSun" w:hAnsi="Arial" w:cs="Arial"/>
                <w:sz w:val="20"/>
                <w:szCs w:val="20"/>
                <w:lang w:eastAsia="zh-CN"/>
              </w:rPr>
              <w:t xml:space="preserve">h </w:t>
            </w:r>
            <w:r>
              <w:rPr>
                <w:rFonts w:ascii="Arial" w:eastAsia="SimSun" w:hAnsi="Arial" w:cs="Arial"/>
                <w:sz w:val="20"/>
                <w:szCs w:val="20"/>
                <w:lang w:eastAsia="zh-CN"/>
              </w:rPr>
              <w:t>00</w:t>
            </w:r>
            <w:r w:rsidR="007F77BD" w:rsidRPr="007C43EE">
              <w:rPr>
                <w:rFonts w:ascii="Arial" w:eastAsia="SimSun" w:hAnsi="Arial" w:cs="Arial"/>
                <w:sz w:val="20"/>
                <w:szCs w:val="20"/>
                <w:lang w:eastAsia="zh-CN"/>
              </w:rPr>
              <w:t xml:space="preserve"> mn-10h </w:t>
            </w:r>
            <w:r>
              <w:rPr>
                <w:rFonts w:ascii="Arial" w:eastAsia="SimSun" w:hAnsi="Arial" w:cs="Arial"/>
                <w:sz w:val="20"/>
                <w:szCs w:val="20"/>
                <w:lang w:eastAsia="zh-CN"/>
              </w:rPr>
              <w:t>45</w:t>
            </w:r>
            <w:r w:rsidRPr="007C43EE">
              <w:rPr>
                <w:rFonts w:ascii="Arial" w:eastAsia="SimSun" w:hAnsi="Arial" w:cs="Arial"/>
                <w:sz w:val="20"/>
                <w:szCs w:val="20"/>
                <w:lang w:eastAsia="zh-CN"/>
              </w:rPr>
              <w:t xml:space="preserve"> </w:t>
            </w:r>
            <w:r w:rsidR="007F77BD" w:rsidRPr="007C43EE">
              <w:rPr>
                <w:rFonts w:ascii="Arial" w:eastAsia="SimSun" w:hAnsi="Arial" w:cs="Arial"/>
                <w:sz w:val="20"/>
                <w:szCs w:val="20"/>
                <w:lang w:eastAsia="zh-CN"/>
              </w:rPr>
              <w:t>mn</w:t>
            </w:r>
          </w:p>
        </w:tc>
        <w:tc>
          <w:tcPr>
            <w:tcW w:w="3133" w:type="pct"/>
          </w:tcPr>
          <w:p w14:paraId="7544FE2D" w14:textId="30372790" w:rsidR="007F77BD" w:rsidRPr="007C43EE" w:rsidRDefault="007F77BD">
            <w:pPr>
              <w:spacing w:after="0" w:line="276" w:lineRule="auto"/>
              <w:rPr>
                <w:rFonts w:ascii="Arial" w:eastAsia="SimSun" w:hAnsi="Arial" w:cs="Arial"/>
                <w:sz w:val="20"/>
                <w:szCs w:val="20"/>
                <w:lang w:eastAsia="zh-CN"/>
              </w:rPr>
            </w:pPr>
            <w:r w:rsidRPr="007C43EE">
              <w:rPr>
                <w:rFonts w:ascii="Arial" w:eastAsia="SimSun" w:hAnsi="Arial" w:cs="Arial"/>
                <w:sz w:val="20"/>
                <w:szCs w:val="20"/>
                <w:lang w:eastAsia="zh-CN"/>
              </w:rPr>
              <w:t xml:space="preserve">échanges sur </w:t>
            </w:r>
            <w:r w:rsidR="002448FE">
              <w:rPr>
                <w:rFonts w:ascii="Arial" w:eastAsia="SimSun" w:hAnsi="Arial" w:cs="Arial"/>
                <w:sz w:val="20"/>
                <w:szCs w:val="20"/>
                <w:lang w:eastAsia="zh-CN"/>
              </w:rPr>
              <w:t xml:space="preserve">la mise </w:t>
            </w:r>
            <w:r w:rsidR="003758E2">
              <w:rPr>
                <w:rFonts w:ascii="Arial" w:eastAsia="SimSun" w:hAnsi="Arial" w:cs="Arial"/>
                <w:sz w:val="20"/>
                <w:szCs w:val="20"/>
                <w:lang w:eastAsia="zh-CN"/>
              </w:rPr>
              <w:t xml:space="preserve">en </w:t>
            </w:r>
            <w:r w:rsidR="002448FE">
              <w:rPr>
                <w:rFonts w:ascii="Arial" w:eastAsia="SimSun" w:hAnsi="Arial" w:cs="Arial"/>
                <w:sz w:val="20"/>
                <w:szCs w:val="20"/>
                <w:lang w:eastAsia="zh-CN"/>
              </w:rPr>
              <w:t>oeuvre du</w:t>
            </w:r>
            <w:r w:rsidRPr="007C43EE">
              <w:rPr>
                <w:rFonts w:ascii="Arial" w:eastAsia="SimSun" w:hAnsi="Arial" w:cs="Arial"/>
                <w:sz w:val="20"/>
                <w:szCs w:val="20"/>
                <w:lang w:eastAsia="zh-CN"/>
              </w:rPr>
              <w:t xml:space="preserve"> PACASEN </w:t>
            </w:r>
          </w:p>
        </w:tc>
        <w:tc>
          <w:tcPr>
            <w:tcW w:w="898" w:type="pct"/>
          </w:tcPr>
          <w:p w14:paraId="72D7FC3B" w14:textId="77777777" w:rsidR="007F77BD" w:rsidRPr="007C43EE" w:rsidRDefault="007F77BD" w:rsidP="007F77BD">
            <w:pPr>
              <w:spacing w:after="0" w:line="276" w:lineRule="auto"/>
              <w:jc w:val="both"/>
              <w:rPr>
                <w:rFonts w:ascii="Arial" w:eastAsia="SimSun" w:hAnsi="Arial" w:cs="Arial"/>
                <w:sz w:val="20"/>
                <w:szCs w:val="20"/>
                <w:lang w:eastAsia="zh-CN"/>
              </w:rPr>
            </w:pPr>
            <w:r w:rsidRPr="007C43EE">
              <w:rPr>
                <w:rFonts w:ascii="Arial" w:eastAsia="SimSun" w:hAnsi="Arial" w:cs="Arial"/>
                <w:sz w:val="20"/>
                <w:szCs w:val="20"/>
                <w:lang w:eastAsia="zh-CN"/>
              </w:rPr>
              <w:t>Modérateur &amp; participants</w:t>
            </w:r>
          </w:p>
        </w:tc>
      </w:tr>
      <w:tr w:rsidR="007F77BD" w:rsidRPr="007C43EE" w14:paraId="567B0520" w14:textId="77777777" w:rsidTr="003758E2">
        <w:tc>
          <w:tcPr>
            <w:tcW w:w="969" w:type="pct"/>
          </w:tcPr>
          <w:p w14:paraId="52774ECB" w14:textId="4F044FF9" w:rsidR="007F77BD" w:rsidRPr="007C43EE" w:rsidRDefault="007F77BD">
            <w:pPr>
              <w:spacing w:after="0" w:line="276" w:lineRule="auto"/>
              <w:jc w:val="both"/>
              <w:rPr>
                <w:rFonts w:ascii="Arial" w:eastAsia="SimSun" w:hAnsi="Arial" w:cs="Arial"/>
                <w:sz w:val="20"/>
                <w:szCs w:val="20"/>
                <w:lang w:eastAsia="zh-CN"/>
              </w:rPr>
            </w:pPr>
            <w:r w:rsidRPr="007C43EE">
              <w:rPr>
                <w:rFonts w:ascii="Arial" w:eastAsia="SimSun" w:hAnsi="Arial" w:cs="Arial"/>
                <w:sz w:val="20"/>
                <w:szCs w:val="20"/>
                <w:lang w:eastAsia="zh-CN"/>
              </w:rPr>
              <w:t>10h</w:t>
            </w:r>
            <w:r w:rsidR="003758E2">
              <w:rPr>
                <w:rFonts w:ascii="Arial" w:eastAsia="SimSun" w:hAnsi="Arial" w:cs="Arial"/>
                <w:sz w:val="20"/>
                <w:szCs w:val="20"/>
                <w:lang w:eastAsia="zh-CN"/>
              </w:rPr>
              <w:t>45</w:t>
            </w:r>
            <w:r w:rsidRPr="007C43EE">
              <w:rPr>
                <w:rFonts w:ascii="Arial" w:eastAsia="SimSun" w:hAnsi="Arial" w:cs="Arial"/>
                <w:sz w:val="20"/>
                <w:szCs w:val="20"/>
                <w:lang w:eastAsia="zh-CN"/>
              </w:rPr>
              <w:t>mn-</w:t>
            </w:r>
            <w:r w:rsidR="003758E2">
              <w:rPr>
                <w:rFonts w:ascii="Arial" w:eastAsia="SimSun" w:hAnsi="Arial" w:cs="Arial"/>
                <w:sz w:val="20"/>
                <w:szCs w:val="20"/>
                <w:lang w:eastAsia="zh-CN"/>
              </w:rPr>
              <w:t>11h00</w:t>
            </w:r>
            <w:r w:rsidR="003758E2" w:rsidRPr="007C43EE">
              <w:rPr>
                <w:rFonts w:ascii="Arial" w:eastAsia="SimSun" w:hAnsi="Arial" w:cs="Arial"/>
                <w:sz w:val="20"/>
                <w:szCs w:val="20"/>
                <w:lang w:eastAsia="zh-CN"/>
              </w:rPr>
              <w:t>mn</w:t>
            </w:r>
          </w:p>
        </w:tc>
        <w:tc>
          <w:tcPr>
            <w:tcW w:w="3133" w:type="pct"/>
          </w:tcPr>
          <w:p w14:paraId="461693B8" w14:textId="77777777" w:rsidR="007F77BD" w:rsidRPr="007C43EE" w:rsidRDefault="007F77BD" w:rsidP="007F77BD">
            <w:pPr>
              <w:spacing w:after="0" w:line="276" w:lineRule="auto"/>
              <w:jc w:val="center"/>
              <w:rPr>
                <w:rFonts w:ascii="Arial" w:eastAsia="SimSun" w:hAnsi="Arial" w:cs="Arial"/>
                <w:sz w:val="20"/>
                <w:szCs w:val="20"/>
                <w:lang w:eastAsia="zh-CN"/>
              </w:rPr>
            </w:pPr>
            <w:r w:rsidRPr="007C43EE">
              <w:rPr>
                <w:rFonts w:ascii="Arial" w:eastAsia="SimSun" w:hAnsi="Arial" w:cs="Arial"/>
                <w:sz w:val="20"/>
                <w:szCs w:val="20"/>
                <w:lang w:eastAsia="zh-CN"/>
              </w:rPr>
              <w:t>Pause-café</w:t>
            </w:r>
          </w:p>
        </w:tc>
        <w:tc>
          <w:tcPr>
            <w:tcW w:w="898" w:type="pct"/>
          </w:tcPr>
          <w:p w14:paraId="6B2DC8BE" w14:textId="77777777" w:rsidR="007F77BD" w:rsidRPr="007C43EE" w:rsidRDefault="007F77BD" w:rsidP="007F77BD">
            <w:pPr>
              <w:spacing w:after="0" w:line="276" w:lineRule="auto"/>
              <w:jc w:val="both"/>
              <w:rPr>
                <w:rFonts w:ascii="Arial" w:eastAsia="SimSun" w:hAnsi="Arial" w:cs="Arial"/>
                <w:sz w:val="20"/>
                <w:szCs w:val="20"/>
                <w:lang w:eastAsia="zh-CN"/>
              </w:rPr>
            </w:pPr>
            <w:r w:rsidRPr="007C43EE">
              <w:rPr>
                <w:rFonts w:ascii="Arial" w:eastAsia="SimSun" w:hAnsi="Arial" w:cs="Arial"/>
                <w:sz w:val="20"/>
                <w:szCs w:val="20"/>
                <w:lang w:eastAsia="zh-CN"/>
              </w:rPr>
              <w:t xml:space="preserve"> Participants</w:t>
            </w:r>
          </w:p>
        </w:tc>
      </w:tr>
      <w:tr w:rsidR="007F77BD" w:rsidRPr="007C43EE" w14:paraId="43DD49AD" w14:textId="77777777" w:rsidTr="003758E2">
        <w:tc>
          <w:tcPr>
            <w:tcW w:w="969" w:type="pct"/>
          </w:tcPr>
          <w:p w14:paraId="4880903D" w14:textId="5D362908" w:rsidR="007F77BD" w:rsidRPr="007C43EE" w:rsidRDefault="003758E2">
            <w:pPr>
              <w:spacing w:after="0" w:line="276" w:lineRule="auto"/>
              <w:jc w:val="both"/>
              <w:rPr>
                <w:rFonts w:ascii="Arial" w:eastAsia="SimSun" w:hAnsi="Arial" w:cs="Arial"/>
                <w:sz w:val="20"/>
                <w:szCs w:val="20"/>
                <w:lang w:eastAsia="zh-CN"/>
              </w:rPr>
            </w:pPr>
            <w:r>
              <w:rPr>
                <w:rFonts w:ascii="Arial" w:eastAsia="SimSun" w:hAnsi="Arial" w:cs="Arial"/>
                <w:sz w:val="20"/>
                <w:szCs w:val="20"/>
                <w:lang w:eastAsia="zh-CN"/>
              </w:rPr>
              <w:t>11</w:t>
            </w:r>
            <w:r w:rsidRPr="007C43EE">
              <w:rPr>
                <w:rFonts w:ascii="Arial" w:eastAsia="SimSun" w:hAnsi="Arial" w:cs="Arial"/>
                <w:sz w:val="20"/>
                <w:szCs w:val="20"/>
                <w:lang w:eastAsia="zh-CN"/>
              </w:rPr>
              <w:t xml:space="preserve">h </w:t>
            </w:r>
            <w:r>
              <w:rPr>
                <w:rFonts w:ascii="Arial" w:eastAsia="SimSun" w:hAnsi="Arial" w:cs="Arial"/>
                <w:sz w:val="20"/>
                <w:szCs w:val="20"/>
                <w:lang w:eastAsia="zh-CN"/>
              </w:rPr>
              <w:t>00</w:t>
            </w:r>
            <w:r w:rsidRPr="007C43EE">
              <w:rPr>
                <w:rFonts w:ascii="Arial" w:eastAsia="SimSun" w:hAnsi="Arial" w:cs="Arial"/>
                <w:sz w:val="20"/>
                <w:szCs w:val="20"/>
                <w:lang w:eastAsia="zh-CN"/>
              </w:rPr>
              <w:t xml:space="preserve"> </w:t>
            </w:r>
            <w:r w:rsidR="007F77BD" w:rsidRPr="007C43EE">
              <w:rPr>
                <w:rFonts w:ascii="Arial" w:eastAsia="SimSun" w:hAnsi="Arial" w:cs="Arial"/>
                <w:sz w:val="20"/>
                <w:szCs w:val="20"/>
                <w:lang w:eastAsia="zh-CN"/>
              </w:rPr>
              <w:t>mn-</w:t>
            </w:r>
            <w:r w:rsidR="00993F48">
              <w:rPr>
                <w:rFonts w:ascii="Arial" w:eastAsia="SimSun" w:hAnsi="Arial" w:cs="Arial"/>
                <w:sz w:val="20"/>
                <w:szCs w:val="20"/>
                <w:lang w:eastAsia="zh-CN"/>
              </w:rPr>
              <w:t>11</w:t>
            </w:r>
            <w:r w:rsidR="00993F48" w:rsidRPr="007C43EE">
              <w:rPr>
                <w:rFonts w:ascii="Arial" w:eastAsia="SimSun" w:hAnsi="Arial" w:cs="Arial"/>
                <w:sz w:val="20"/>
                <w:szCs w:val="20"/>
                <w:lang w:eastAsia="zh-CN"/>
              </w:rPr>
              <w:t xml:space="preserve">h </w:t>
            </w:r>
            <w:r w:rsidR="00993F48">
              <w:rPr>
                <w:rFonts w:ascii="Arial" w:eastAsia="SimSun" w:hAnsi="Arial" w:cs="Arial"/>
                <w:sz w:val="20"/>
                <w:szCs w:val="20"/>
                <w:lang w:eastAsia="zh-CN"/>
              </w:rPr>
              <w:t>30</w:t>
            </w:r>
            <w:r w:rsidR="00993F48" w:rsidRPr="007C43EE">
              <w:rPr>
                <w:rFonts w:ascii="Arial" w:eastAsia="SimSun" w:hAnsi="Arial" w:cs="Arial"/>
                <w:sz w:val="20"/>
                <w:szCs w:val="20"/>
                <w:lang w:eastAsia="zh-CN"/>
              </w:rPr>
              <w:t xml:space="preserve"> </w:t>
            </w:r>
            <w:r w:rsidR="007F77BD" w:rsidRPr="007C43EE">
              <w:rPr>
                <w:rFonts w:ascii="Arial" w:eastAsia="SimSun" w:hAnsi="Arial" w:cs="Arial"/>
                <w:sz w:val="20"/>
                <w:szCs w:val="20"/>
                <w:lang w:eastAsia="zh-CN"/>
              </w:rPr>
              <w:t>mn</w:t>
            </w:r>
          </w:p>
        </w:tc>
        <w:tc>
          <w:tcPr>
            <w:tcW w:w="3133" w:type="pct"/>
          </w:tcPr>
          <w:p w14:paraId="072A586B" w14:textId="77777777" w:rsidR="007F77BD" w:rsidRPr="007C43EE" w:rsidRDefault="007F77BD" w:rsidP="007F77BD">
            <w:pPr>
              <w:spacing w:after="0" w:line="276" w:lineRule="auto"/>
              <w:jc w:val="both"/>
              <w:rPr>
                <w:rFonts w:ascii="Arial" w:eastAsia="SimSun" w:hAnsi="Arial" w:cs="Arial"/>
                <w:sz w:val="20"/>
                <w:szCs w:val="20"/>
                <w:lang w:eastAsia="zh-CN"/>
              </w:rPr>
            </w:pPr>
            <w:r w:rsidRPr="007C43EE">
              <w:rPr>
                <w:rFonts w:ascii="Arial" w:eastAsia="SimSun" w:hAnsi="Arial" w:cs="Arial"/>
                <w:sz w:val="20"/>
                <w:szCs w:val="20"/>
                <w:lang w:eastAsia="zh-CN"/>
              </w:rPr>
              <w:t>Présentation de la stratégie de communication du PACASEN</w:t>
            </w:r>
          </w:p>
        </w:tc>
        <w:tc>
          <w:tcPr>
            <w:tcW w:w="898" w:type="pct"/>
          </w:tcPr>
          <w:p w14:paraId="7E8EB5B1" w14:textId="77777777" w:rsidR="007F77BD" w:rsidRPr="007C43EE" w:rsidRDefault="007F77BD" w:rsidP="007F77BD">
            <w:pPr>
              <w:spacing w:after="0" w:line="276" w:lineRule="auto"/>
              <w:jc w:val="both"/>
              <w:rPr>
                <w:rFonts w:ascii="Arial" w:eastAsia="SimSun" w:hAnsi="Arial" w:cs="Arial"/>
                <w:sz w:val="20"/>
                <w:szCs w:val="20"/>
                <w:lang w:eastAsia="zh-CN"/>
              </w:rPr>
            </w:pPr>
            <w:r w:rsidRPr="007C43EE">
              <w:rPr>
                <w:rFonts w:ascii="Arial" w:eastAsia="SimSun" w:hAnsi="Arial" w:cs="Arial"/>
                <w:sz w:val="20"/>
                <w:szCs w:val="20"/>
                <w:lang w:eastAsia="zh-CN"/>
              </w:rPr>
              <w:t xml:space="preserve">ADM (Cellule de communication) </w:t>
            </w:r>
          </w:p>
        </w:tc>
      </w:tr>
      <w:tr w:rsidR="007F77BD" w:rsidRPr="007C43EE" w14:paraId="1898FBB8" w14:textId="77777777" w:rsidTr="003758E2">
        <w:tc>
          <w:tcPr>
            <w:tcW w:w="969" w:type="pct"/>
          </w:tcPr>
          <w:p w14:paraId="1B604DCA" w14:textId="5C26A300" w:rsidR="007F77BD" w:rsidRPr="007C43EE" w:rsidRDefault="00ED335A" w:rsidP="00AA5B4C">
            <w:pPr>
              <w:spacing w:after="0" w:line="276" w:lineRule="auto"/>
              <w:rPr>
                <w:rFonts w:ascii="Arial" w:eastAsia="SimSun" w:hAnsi="Arial" w:cs="Arial"/>
                <w:sz w:val="20"/>
                <w:szCs w:val="20"/>
                <w:lang w:eastAsia="zh-CN"/>
              </w:rPr>
            </w:pPr>
            <w:r w:rsidRPr="007C43EE">
              <w:rPr>
                <w:rFonts w:ascii="Arial" w:eastAsia="SimSun" w:hAnsi="Arial" w:cs="Arial"/>
                <w:sz w:val="20"/>
                <w:szCs w:val="20"/>
                <w:lang w:eastAsia="zh-CN"/>
              </w:rPr>
              <w:t>1</w:t>
            </w:r>
            <w:r>
              <w:rPr>
                <w:rFonts w:ascii="Arial" w:eastAsia="SimSun" w:hAnsi="Arial" w:cs="Arial"/>
                <w:sz w:val="20"/>
                <w:szCs w:val="20"/>
                <w:lang w:eastAsia="zh-CN"/>
              </w:rPr>
              <w:t>1</w:t>
            </w:r>
            <w:r w:rsidRPr="007C43EE">
              <w:rPr>
                <w:rFonts w:ascii="Arial" w:eastAsia="SimSun" w:hAnsi="Arial" w:cs="Arial"/>
                <w:sz w:val="20"/>
                <w:szCs w:val="20"/>
                <w:lang w:eastAsia="zh-CN"/>
              </w:rPr>
              <w:t xml:space="preserve">h </w:t>
            </w:r>
            <w:r>
              <w:rPr>
                <w:rFonts w:ascii="Arial" w:eastAsia="SimSun" w:hAnsi="Arial" w:cs="Arial"/>
                <w:sz w:val="20"/>
                <w:szCs w:val="20"/>
                <w:lang w:eastAsia="zh-CN"/>
              </w:rPr>
              <w:t>3</w:t>
            </w:r>
            <w:r w:rsidR="007F77BD" w:rsidRPr="007C43EE">
              <w:rPr>
                <w:rFonts w:ascii="Arial" w:eastAsia="SimSun" w:hAnsi="Arial" w:cs="Arial"/>
                <w:sz w:val="20"/>
                <w:szCs w:val="20"/>
                <w:lang w:eastAsia="zh-CN"/>
              </w:rPr>
              <w:t>0mn-</w:t>
            </w:r>
            <w:r w:rsidRPr="007C43EE">
              <w:rPr>
                <w:rFonts w:ascii="Arial" w:eastAsia="SimSun" w:hAnsi="Arial" w:cs="Arial"/>
                <w:sz w:val="20"/>
                <w:szCs w:val="20"/>
                <w:lang w:eastAsia="zh-CN"/>
              </w:rPr>
              <w:t>1</w:t>
            </w:r>
            <w:r>
              <w:rPr>
                <w:rFonts w:ascii="Arial" w:eastAsia="SimSun" w:hAnsi="Arial" w:cs="Arial"/>
                <w:sz w:val="20"/>
                <w:szCs w:val="20"/>
                <w:lang w:eastAsia="zh-CN"/>
              </w:rPr>
              <w:t>3</w:t>
            </w:r>
            <w:r w:rsidRPr="007C43EE">
              <w:rPr>
                <w:rFonts w:ascii="Arial" w:eastAsia="SimSun" w:hAnsi="Arial" w:cs="Arial"/>
                <w:sz w:val="20"/>
                <w:szCs w:val="20"/>
                <w:lang w:eastAsia="zh-CN"/>
              </w:rPr>
              <w:t xml:space="preserve">h </w:t>
            </w:r>
            <w:r w:rsidR="003C4A5C">
              <w:rPr>
                <w:rFonts w:ascii="Arial" w:eastAsia="SimSun" w:hAnsi="Arial" w:cs="Arial"/>
                <w:sz w:val="20"/>
                <w:szCs w:val="20"/>
                <w:lang w:eastAsia="zh-CN"/>
              </w:rPr>
              <w:t>15</w:t>
            </w:r>
            <w:r w:rsidR="007F77BD" w:rsidRPr="007C43EE">
              <w:rPr>
                <w:rFonts w:ascii="Arial" w:eastAsia="SimSun" w:hAnsi="Arial" w:cs="Arial"/>
                <w:sz w:val="20"/>
                <w:szCs w:val="20"/>
                <w:lang w:eastAsia="zh-CN"/>
              </w:rPr>
              <w:t>mn</w:t>
            </w:r>
          </w:p>
        </w:tc>
        <w:tc>
          <w:tcPr>
            <w:tcW w:w="3133" w:type="pct"/>
          </w:tcPr>
          <w:p w14:paraId="5894ECFD" w14:textId="77777777" w:rsidR="007F77BD" w:rsidRPr="007C43EE" w:rsidRDefault="007F77BD" w:rsidP="007F77BD">
            <w:pPr>
              <w:spacing w:after="0" w:line="276" w:lineRule="auto"/>
              <w:jc w:val="both"/>
              <w:rPr>
                <w:rFonts w:ascii="Arial" w:eastAsia="SimSun" w:hAnsi="Arial" w:cs="Arial"/>
                <w:sz w:val="20"/>
                <w:szCs w:val="20"/>
                <w:lang w:eastAsia="zh-CN"/>
              </w:rPr>
            </w:pPr>
            <w:r w:rsidRPr="007C43EE">
              <w:rPr>
                <w:rFonts w:ascii="Arial" w:eastAsia="SimSun" w:hAnsi="Arial" w:cs="Arial"/>
                <w:sz w:val="20"/>
                <w:szCs w:val="20"/>
                <w:lang w:eastAsia="zh-CN"/>
              </w:rPr>
              <w:t>Discussions suivies de débats</w:t>
            </w:r>
          </w:p>
        </w:tc>
        <w:tc>
          <w:tcPr>
            <w:tcW w:w="898" w:type="pct"/>
          </w:tcPr>
          <w:p w14:paraId="64547EFF" w14:textId="77777777" w:rsidR="007F77BD" w:rsidRPr="007C43EE" w:rsidRDefault="007F77BD" w:rsidP="007F77BD">
            <w:pPr>
              <w:spacing w:after="0" w:line="276" w:lineRule="auto"/>
              <w:jc w:val="both"/>
              <w:rPr>
                <w:rFonts w:ascii="Arial" w:eastAsia="SimSun" w:hAnsi="Arial" w:cs="Arial"/>
                <w:sz w:val="20"/>
                <w:szCs w:val="20"/>
                <w:lang w:eastAsia="zh-CN"/>
              </w:rPr>
            </w:pPr>
            <w:r w:rsidRPr="007C43EE">
              <w:rPr>
                <w:rFonts w:ascii="Arial" w:eastAsia="SimSun" w:hAnsi="Arial" w:cs="Arial"/>
                <w:sz w:val="20"/>
                <w:szCs w:val="20"/>
                <w:lang w:eastAsia="zh-CN"/>
              </w:rPr>
              <w:t>Modérateur &amp; participants</w:t>
            </w:r>
          </w:p>
        </w:tc>
      </w:tr>
      <w:tr w:rsidR="007F77BD" w:rsidRPr="007C43EE" w14:paraId="0DE89CC5" w14:textId="77777777" w:rsidTr="003758E2">
        <w:tc>
          <w:tcPr>
            <w:tcW w:w="969" w:type="pct"/>
          </w:tcPr>
          <w:p w14:paraId="3FFD77B8" w14:textId="754A5335" w:rsidR="007F77BD" w:rsidRPr="007C43EE" w:rsidRDefault="00ED335A">
            <w:pPr>
              <w:spacing w:after="0" w:line="276" w:lineRule="auto"/>
              <w:jc w:val="both"/>
              <w:rPr>
                <w:rFonts w:ascii="Arial" w:eastAsia="SimSun" w:hAnsi="Arial" w:cs="Arial"/>
                <w:sz w:val="20"/>
                <w:szCs w:val="20"/>
                <w:lang w:eastAsia="zh-CN"/>
              </w:rPr>
            </w:pPr>
            <w:r w:rsidRPr="007C43EE">
              <w:rPr>
                <w:rFonts w:ascii="Arial" w:eastAsia="SimSun" w:hAnsi="Arial" w:cs="Arial"/>
                <w:sz w:val="20"/>
                <w:szCs w:val="20"/>
                <w:lang w:eastAsia="zh-CN"/>
              </w:rPr>
              <w:t>1</w:t>
            </w:r>
            <w:r>
              <w:rPr>
                <w:rFonts w:ascii="Arial" w:eastAsia="SimSun" w:hAnsi="Arial" w:cs="Arial"/>
                <w:sz w:val="20"/>
                <w:szCs w:val="20"/>
                <w:lang w:eastAsia="zh-CN"/>
              </w:rPr>
              <w:t>3</w:t>
            </w:r>
            <w:r w:rsidRPr="007C43EE">
              <w:rPr>
                <w:rFonts w:ascii="Arial" w:eastAsia="SimSun" w:hAnsi="Arial" w:cs="Arial"/>
                <w:sz w:val="20"/>
                <w:szCs w:val="20"/>
                <w:lang w:eastAsia="zh-CN"/>
              </w:rPr>
              <w:t xml:space="preserve"> h</w:t>
            </w:r>
            <w:r>
              <w:rPr>
                <w:rFonts w:ascii="Arial" w:eastAsia="SimSun" w:hAnsi="Arial" w:cs="Arial"/>
                <w:sz w:val="20"/>
                <w:szCs w:val="20"/>
                <w:lang w:eastAsia="zh-CN"/>
              </w:rPr>
              <w:t xml:space="preserve"> </w:t>
            </w:r>
            <w:r w:rsidR="003C4A5C">
              <w:rPr>
                <w:rFonts w:ascii="Arial" w:eastAsia="SimSun" w:hAnsi="Arial" w:cs="Arial"/>
                <w:sz w:val="20"/>
                <w:szCs w:val="20"/>
                <w:lang w:eastAsia="zh-CN"/>
              </w:rPr>
              <w:t>15</w:t>
            </w:r>
            <w:r w:rsidRPr="007C43EE">
              <w:rPr>
                <w:rFonts w:ascii="Arial" w:eastAsia="SimSun" w:hAnsi="Arial" w:cs="Arial"/>
                <w:sz w:val="20"/>
                <w:szCs w:val="20"/>
                <w:lang w:eastAsia="zh-CN"/>
              </w:rPr>
              <w:t xml:space="preserve">mn </w:t>
            </w:r>
            <w:r w:rsidR="007F77BD" w:rsidRPr="007C43EE">
              <w:rPr>
                <w:rFonts w:ascii="Arial" w:eastAsia="SimSun" w:hAnsi="Arial" w:cs="Arial"/>
                <w:sz w:val="20"/>
                <w:szCs w:val="20"/>
                <w:lang w:eastAsia="zh-CN"/>
              </w:rPr>
              <w:t>-</w:t>
            </w:r>
            <w:r>
              <w:rPr>
                <w:rFonts w:ascii="Arial" w:eastAsia="SimSun" w:hAnsi="Arial" w:cs="Arial"/>
                <w:sz w:val="20"/>
                <w:szCs w:val="20"/>
                <w:lang w:eastAsia="zh-CN"/>
              </w:rPr>
              <w:t>13</w:t>
            </w:r>
            <w:r w:rsidR="007F77BD" w:rsidRPr="007C43EE">
              <w:rPr>
                <w:rFonts w:ascii="Arial" w:eastAsia="SimSun" w:hAnsi="Arial" w:cs="Arial"/>
                <w:sz w:val="20"/>
                <w:szCs w:val="20"/>
                <w:lang w:eastAsia="zh-CN"/>
              </w:rPr>
              <w:t xml:space="preserve">h </w:t>
            </w:r>
            <w:r>
              <w:rPr>
                <w:rFonts w:ascii="Arial" w:eastAsia="SimSun" w:hAnsi="Arial" w:cs="Arial"/>
                <w:sz w:val="20"/>
                <w:szCs w:val="20"/>
                <w:lang w:eastAsia="zh-CN"/>
              </w:rPr>
              <w:t>30</w:t>
            </w:r>
            <w:r w:rsidRPr="007C43EE">
              <w:rPr>
                <w:rFonts w:ascii="Arial" w:eastAsia="SimSun" w:hAnsi="Arial" w:cs="Arial"/>
                <w:sz w:val="20"/>
                <w:szCs w:val="20"/>
                <w:lang w:eastAsia="zh-CN"/>
              </w:rPr>
              <w:t xml:space="preserve"> </w:t>
            </w:r>
            <w:r w:rsidR="007F77BD" w:rsidRPr="007C43EE">
              <w:rPr>
                <w:rFonts w:ascii="Arial" w:eastAsia="SimSun" w:hAnsi="Arial" w:cs="Arial"/>
                <w:sz w:val="20"/>
                <w:szCs w:val="20"/>
                <w:lang w:eastAsia="zh-CN"/>
              </w:rPr>
              <w:t>mn</w:t>
            </w:r>
          </w:p>
        </w:tc>
        <w:tc>
          <w:tcPr>
            <w:tcW w:w="3133" w:type="pct"/>
          </w:tcPr>
          <w:p w14:paraId="79E69852" w14:textId="77777777" w:rsidR="007F77BD" w:rsidRPr="007C43EE" w:rsidRDefault="007F77BD" w:rsidP="007F77BD">
            <w:pPr>
              <w:spacing w:after="0" w:line="276" w:lineRule="auto"/>
              <w:jc w:val="both"/>
              <w:rPr>
                <w:rFonts w:ascii="Arial" w:eastAsia="SimSun" w:hAnsi="Arial" w:cs="Arial"/>
                <w:sz w:val="20"/>
                <w:szCs w:val="20"/>
                <w:lang w:eastAsia="zh-CN"/>
              </w:rPr>
            </w:pPr>
            <w:r w:rsidRPr="007C43EE">
              <w:rPr>
                <w:rFonts w:ascii="Arial" w:eastAsia="SimSun" w:hAnsi="Arial" w:cs="Arial"/>
                <w:sz w:val="20"/>
                <w:szCs w:val="20"/>
                <w:lang w:eastAsia="zh-CN"/>
              </w:rPr>
              <w:t>Synthèse et clôture de l’atelier</w:t>
            </w:r>
          </w:p>
        </w:tc>
        <w:tc>
          <w:tcPr>
            <w:tcW w:w="898" w:type="pct"/>
          </w:tcPr>
          <w:p w14:paraId="1E6E70C3" w14:textId="77777777" w:rsidR="007F77BD" w:rsidRPr="007C43EE" w:rsidRDefault="007F77BD" w:rsidP="007F77BD">
            <w:pPr>
              <w:spacing w:after="0" w:line="276" w:lineRule="auto"/>
              <w:jc w:val="both"/>
              <w:rPr>
                <w:rFonts w:ascii="Arial" w:eastAsia="SimSun" w:hAnsi="Arial" w:cs="Arial"/>
                <w:sz w:val="20"/>
                <w:szCs w:val="20"/>
                <w:lang w:eastAsia="zh-CN"/>
              </w:rPr>
            </w:pPr>
            <w:r w:rsidRPr="007C43EE">
              <w:rPr>
                <w:rFonts w:ascii="Arial" w:eastAsia="SimSun" w:hAnsi="Arial" w:cs="Arial"/>
                <w:sz w:val="20"/>
                <w:szCs w:val="20"/>
                <w:lang w:eastAsia="zh-CN"/>
              </w:rPr>
              <w:t>Modérateur</w:t>
            </w:r>
          </w:p>
        </w:tc>
      </w:tr>
      <w:tr w:rsidR="007F77BD" w:rsidRPr="007C43EE" w14:paraId="0485900B" w14:textId="77777777" w:rsidTr="003758E2">
        <w:tc>
          <w:tcPr>
            <w:tcW w:w="969" w:type="pct"/>
          </w:tcPr>
          <w:p w14:paraId="2FD2E053" w14:textId="3F670E57" w:rsidR="007F77BD" w:rsidRPr="007C43EE" w:rsidRDefault="007F77BD">
            <w:pPr>
              <w:spacing w:after="0" w:line="276" w:lineRule="auto"/>
              <w:jc w:val="both"/>
              <w:rPr>
                <w:rFonts w:ascii="Arial" w:eastAsia="SimSun" w:hAnsi="Arial" w:cs="Arial"/>
                <w:sz w:val="20"/>
                <w:szCs w:val="20"/>
                <w:lang w:eastAsia="zh-CN"/>
              </w:rPr>
            </w:pPr>
            <w:r w:rsidRPr="007C43EE">
              <w:rPr>
                <w:rFonts w:ascii="Arial" w:eastAsia="SimSun" w:hAnsi="Arial" w:cs="Arial"/>
                <w:sz w:val="20"/>
                <w:szCs w:val="20"/>
                <w:lang w:eastAsia="zh-CN"/>
              </w:rPr>
              <w:t xml:space="preserve">13h </w:t>
            </w:r>
            <w:r w:rsidR="00ED335A">
              <w:rPr>
                <w:rFonts w:ascii="Arial" w:eastAsia="SimSun" w:hAnsi="Arial" w:cs="Arial"/>
                <w:sz w:val="20"/>
                <w:szCs w:val="20"/>
                <w:lang w:eastAsia="zh-CN"/>
              </w:rPr>
              <w:t>30</w:t>
            </w:r>
            <w:r w:rsidR="00ED335A" w:rsidRPr="007C43EE">
              <w:rPr>
                <w:rFonts w:ascii="Arial" w:eastAsia="SimSun" w:hAnsi="Arial" w:cs="Arial"/>
                <w:sz w:val="20"/>
                <w:szCs w:val="20"/>
                <w:lang w:eastAsia="zh-CN"/>
              </w:rPr>
              <w:t xml:space="preserve">mn </w:t>
            </w:r>
            <w:r w:rsidRPr="007C43EE">
              <w:rPr>
                <w:rFonts w:ascii="Arial" w:eastAsia="SimSun" w:hAnsi="Arial" w:cs="Arial"/>
                <w:sz w:val="20"/>
                <w:szCs w:val="20"/>
                <w:lang w:eastAsia="zh-CN"/>
              </w:rPr>
              <w:t>– 14h 30</w:t>
            </w:r>
          </w:p>
        </w:tc>
        <w:tc>
          <w:tcPr>
            <w:tcW w:w="3133" w:type="pct"/>
          </w:tcPr>
          <w:p w14:paraId="47F490D1" w14:textId="77777777" w:rsidR="007F77BD" w:rsidRPr="007C43EE" w:rsidRDefault="007F77BD" w:rsidP="007F77BD">
            <w:pPr>
              <w:spacing w:after="0" w:line="276" w:lineRule="auto"/>
              <w:jc w:val="center"/>
              <w:rPr>
                <w:rFonts w:ascii="Arial" w:eastAsia="SimSun" w:hAnsi="Arial" w:cs="Arial"/>
                <w:sz w:val="20"/>
                <w:szCs w:val="20"/>
                <w:lang w:eastAsia="zh-CN"/>
              </w:rPr>
            </w:pPr>
            <w:r w:rsidRPr="007C43EE">
              <w:rPr>
                <w:rFonts w:ascii="Arial" w:eastAsia="SimSun" w:hAnsi="Arial" w:cs="Arial"/>
                <w:sz w:val="20"/>
                <w:szCs w:val="20"/>
                <w:lang w:eastAsia="zh-CN"/>
              </w:rPr>
              <w:t>Déjeuner</w:t>
            </w:r>
          </w:p>
        </w:tc>
        <w:tc>
          <w:tcPr>
            <w:tcW w:w="898" w:type="pct"/>
          </w:tcPr>
          <w:p w14:paraId="0C647267" w14:textId="77777777" w:rsidR="007F77BD" w:rsidRPr="007C43EE" w:rsidRDefault="007F77BD" w:rsidP="007F77BD">
            <w:pPr>
              <w:spacing w:after="0" w:line="276" w:lineRule="auto"/>
              <w:jc w:val="both"/>
              <w:rPr>
                <w:rFonts w:ascii="Arial" w:eastAsia="SimSun" w:hAnsi="Arial" w:cs="Arial"/>
                <w:sz w:val="20"/>
                <w:szCs w:val="20"/>
                <w:lang w:eastAsia="zh-CN"/>
              </w:rPr>
            </w:pPr>
            <w:r w:rsidRPr="007C43EE">
              <w:rPr>
                <w:rFonts w:ascii="Arial" w:eastAsia="SimSun" w:hAnsi="Arial" w:cs="Arial"/>
                <w:sz w:val="20"/>
                <w:szCs w:val="20"/>
                <w:lang w:eastAsia="zh-CN"/>
              </w:rPr>
              <w:t>Participants</w:t>
            </w:r>
          </w:p>
        </w:tc>
      </w:tr>
    </w:tbl>
    <w:p w14:paraId="12F3B96F" w14:textId="77777777" w:rsidR="007F77BD" w:rsidRPr="007F77BD" w:rsidRDefault="007F77BD" w:rsidP="007F77BD">
      <w:pPr>
        <w:spacing w:after="0" w:line="240" w:lineRule="auto"/>
        <w:rPr>
          <w:rFonts w:ascii="Times New Roman" w:eastAsia="SimSun" w:hAnsi="Times New Roman" w:cs="Times New Roman"/>
          <w:sz w:val="24"/>
          <w:szCs w:val="24"/>
          <w:lang w:eastAsia="zh-CN"/>
        </w:rPr>
      </w:pPr>
    </w:p>
    <w:p w14:paraId="43DC4914" w14:textId="77777777" w:rsidR="00A43E98" w:rsidRDefault="00A43E98">
      <w:pPr>
        <w:sectPr w:rsidR="00A43E98" w:rsidSect="007F77BD">
          <w:pgSz w:w="11906" w:h="16838"/>
          <w:pgMar w:top="1417" w:right="1417" w:bottom="1417" w:left="1417" w:header="708" w:footer="708" w:gutter="0"/>
          <w:pgNumType w:fmt="lowerRoman"/>
          <w:cols w:space="708"/>
          <w:docGrid w:linePitch="360"/>
        </w:sectPr>
      </w:pPr>
      <w:r>
        <w:br w:type="page"/>
      </w:r>
    </w:p>
    <w:p w14:paraId="264A8F45" w14:textId="73B3E067" w:rsidR="00A43E98" w:rsidRPr="007F77BD" w:rsidRDefault="00A43E98" w:rsidP="00A43E98">
      <w:pPr>
        <w:pStyle w:val="Titre2"/>
        <w:numPr>
          <w:ilvl w:val="0"/>
          <w:numId w:val="0"/>
        </w:numPr>
        <w:rPr>
          <w:rFonts w:ascii="Arial Gras" w:eastAsia="SimSun" w:hAnsi="Arial Gras" w:cs="Arial" w:hint="eastAsia"/>
          <w:b/>
          <w:caps/>
          <w:lang w:eastAsia="zh-CN"/>
        </w:rPr>
      </w:pPr>
      <w:bookmarkStart w:id="832" w:name="_Toc25913852"/>
      <w:bookmarkStart w:id="833" w:name="_Toc25913941"/>
      <w:bookmarkStart w:id="834" w:name="_Toc38019989"/>
      <w:r>
        <w:lastRenderedPageBreak/>
        <w:t xml:space="preserve">Annexe </w:t>
      </w:r>
      <w:r w:rsidR="007C43EE">
        <w:t>9</w:t>
      </w:r>
      <w:r w:rsidRPr="00F46907">
        <w:t xml:space="preserve"> : </w:t>
      </w:r>
      <w:r w:rsidRPr="00A43E98">
        <w:t>Données Diagnostic du site web de l'ADM</w:t>
      </w:r>
      <w:bookmarkEnd w:id="832"/>
      <w:bookmarkEnd w:id="833"/>
      <w:bookmarkEnd w:id="834"/>
    </w:p>
    <w:tbl>
      <w:tblPr>
        <w:tblStyle w:val="Grilledutableau"/>
        <w:tblW w:w="0" w:type="auto"/>
        <w:tblLook w:val="04A0" w:firstRow="1" w:lastRow="0" w:firstColumn="1" w:lastColumn="0" w:noHBand="0" w:noVBand="1"/>
      </w:tblPr>
      <w:tblGrid>
        <w:gridCol w:w="10456"/>
      </w:tblGrid>
      <w:tr w:rsidR="00A43E98" w14:paraId="0C3E6110" w14:textId="77777777" w:rsidTr="00A671F6">
        <w:tc>
          <w:tcPr>
            <w:tcW w:w="10456" w:type="dxa"/>
            <w:shd w:val="clear" w:color="auto" w:fill="FBE4D5" w:themeFill="accent2" w:themeFillTint="33"/>
          </w:tcPr>
          <w:p w14:paraId="10A7B102" w14:textId="77777777" w:rsidR="00A43E98" w:rsidRPr="0065660C" w:rsidRDefault="00A43E98" w:rsidP="00A671F6">
            <w:pPr>
              <w:jc w:val="center"/>
              <w:rPr>
                <w:b/>
                <w:noProof/>
                <w:lang w:eastAsia="fr-FR"/>
              </w:rPr>
            </w:pPr>
            <w:r w:rsidRPr="0065660C">
              <w:rPr>
                <w:b/>
                <w:noProof/>
                <w:sz w:val="32"/>
                <w:lang w:eastAsia="fr-FR"/>
              </w:rPr>
              <w:t xml:space="preserve">DONNEES </w:t>
            </w:r>
            <w:r>
              <w:rPr>
                <w:b/>
                <w:noProof/>
                <w:sz w:val="32"/>
                <w:lang w:eastAsia="fr-FR"/>
              </w:rPr>
              <w:t>DIAGN</w:t>
            </w:r>
            <w:r w:rsidRPr="0065660C">
              <w:rPr>
                <w:b/>
                <w:noProof/>
                <w:sz w:val="32"/>
                <w:lang w:eastAsia="fr-FR"/>
              </w:rPr>
              <w:t xml:space="preserve">OSTIC DU SITE WEB </w:t>
            </w:r>
            <w:r w:rsidRPr="0065660C">
              <w:rPr>
                <w:b/>
                <w:noProof/>
                <w:color w:val="FF0000"/>
                <w:sz w:val="32"/>
                <w:lang w:eastAsia="fr-FR"/>
              </w:rPr>
              <w:t>ADM.SN</w:t>
            </w:r>
            <w:r>
              <w:rPr>
                <w:b/>
                <w:noProof/>
                <w:color w:val="FF0000"/>
                <w:sz w:val="32"/>
                <w:lang w:eastAsia="fr-FR"/>
              </w:rPr>
              <w:t xml:space="preserve"> – </w:t>
            </w:r>
            <w:r w:rsidRPr="00CD0E94">
              <w:rPr>
                <w:b/>
                <w:noProof/>
                <w:sz w:val="32"/>
                <w:lang w:eastAsia="fr-FR"/>
              </w:rPr>
              <w:t>Période (Juil 2019-Sept 2019)</w:t>
            </w:r>
          </w:p>
        </w:tc>
      </w:tr>
      <w:tr w:rsidR="00A43E98" w14:paraId="366E2BBB" w14:textId="77777777" w:rsidTr="00A671F6">
        <w:tc>
          <w:tcPr>
            <w:tcW w:w="10456" w:type="dxa"/>
          </w:tcPr>
          <w:p w14:paraId="501E534A" w14:textId="77777777" w:rsidR="00A43E98" w:rsidRDefault="00A43E98" w:rsidP="00A671F6">
            <w:r w:rsidRPr="00E21065">
              <w:rPr>
                <w:noProof/>
                <w:lang w:eastAsia="fr-FR"/>
              </w:rPr>
              <w:drawing>
                <wp:inline distT="0" distB="0" distL="0" distR="0" wp14:anchorId="34FB97BF" wp14:editId="32F94CBC">
                  <wp:extent cx="6491529" cy="2819400"/>
                  <wp:effectExtent l="0" t="0" r="5080" b="0"/>
                  <wp:docPr id="13" name="Image 13" descr="E:\LUQMANGROUP\T-WEST\MDI ET OFFRES\MDI PACASEN - DL\Statistiques com digitale\Capture d’écran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UQMANGROUP\T-WEST\MDI ET OFFRES\MDI PACASEN - DL\Statistiques com digitale\Capture d’écran (17).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23331" t="39021" r="3693" b="4605"/>
                          <a:stretch/>
                        </pic:blipFill>
                        <pic:spPr bwMode="auto">
                          <a:xfrm>
                            <a:off x="0" y="0"/>
                            <a:ext cx="6505951" cy="28256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3E98" w14:paraId="2D4032F0" w14:textId="77777777" w:rsidTr="00A671F6">
        <w:tc>
          <w:tcPr>
            <w:tcW w:w="10456" w:type="dxa"/>
          </w:tcPr>
          <w:p w14:paraId="3B906359" w14:textId="77777777" w:rsidR="00A43E98" w:rsidRDefault="00A43E98" w:rsidP="00A671F6">
            <w:r w:rsidRPr="00E21065">
              <w:rPr>
                <w:noProof/>
                <w:lang w:eastAsia="fr-FR"/>
              </w:rPr>
              <w:drawing>
                <wp:inline distT="0" distB="0" distL="0" distR="0" wp14:anchorId="210193AD" wp14:editId="548B2358">
                  <wp:extent cx="6467475" cy="3204712"/>
                  <wp:effectExtent l="0" t="0" r="0" b="0"/>
                  <wp:docPr id="14" name="Image 14" descr="E:\LUQMANGROUP\T-WEST\MDI ET OFFRES\MDI PACASEN - DL\Statistiques com digitale\Capture d’écran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UQMANGROUP\T-WEST\MDI ET OFFRES\MDI PACASEN - DL\Statistiques com digitale\Capture d’écran (18).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23667" t="30483" r="3189" b="5052"/>
                          <a:stretch/>
                        </pic:blipFill>
                        <pic:spPr bwMode="auto">
                          <a:xfrm>
                            <a:off x="0" y="0"/>
                            <a:ext cx="6487560" cy="32146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3E98" w14:paraId="7121BB41" w14:textId="77777777" w:rsidTr="00A671F6">
        <w:tc>
          <w:tcPr>
            <w:tcW w:w="10456" w:type="dxa"/>
          </w:tcPr>
          <w:p w14:paraId="12EEE05B" w14:textId="77777777" w:rsidR="00A43E98" w:rsidRDefault="00A43E98" w:rsidP="00A671F6">
            <w:r w:rsidRPr="00E21065">
              <w:rPr>
                <w:noProof/>
                <w:lang w:eastAsia="fr-FR"/>
              </w:rPr>
              <w:lastRenderedPageBreak/>
              <w:drawing>
                <wp:inline distT="0" distB="0" distL="0" distR="0" wp14:anchorId="78D7DC74" wp14:editId="0C314727">
                  <wp:extent cx="6467475" cy="3175992"/>
                  <wp:effectExtent l="0" t="0" r="0" b="5715"/>
                  <wp:docPr id="15" name="Image 15" descr="E:\LUQMANGROUP\T-WEST\MDI ET OFFRES\MDI PACASEN - DL\Statistiques com digitale\Capture d’écran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UQMANGROUP\T-WEST\MDI ET OFFRES\MDI PACASEN - DL\Statistiques com digitale\Capture d’écran (19).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24607" t="30125" r="3803" b="7345"/>
                          <a:stretch/>
                        </pic:blipFill>
                        <pic:spPr bwMode="auto">
                          <a:xfrm>
                            <a:off x="0" y="0"/>
                            <a:ext cx="6480603" cy="31824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3E98" w14:paraId="0D9B12A1" w14:textId="77777777" w:rsidTr="00A671F6">
        <w:tc>
          <w:tcPr>
            <w:tcW w:w="10456" w:type="dxa"/>
          </w:tcPr>
          <w:p w14:paraId="36198F4B" w14:textId="77777777" w:rsidR="00A43E98" w:rsidRDefault="00A43E98" w:rsidP="00A671F6">
            <w:r w:rsidRPr="00E21065">
              <w:rPr>
                <w:noProof/>
                <w:lang w:eastAsia="fr-FR"/>
              </w:rPr>
              <w:drawing>
                <wp:inline distT="0" distB="0" distL="0" distR="0" wp14:anchorId="59836421" wp14:editId="20A53256">
                  <wp:extent cx="6543675" cy="3296194"/>
                  <wp:effectExtent l="0" t="0" r="0" b="0"/>
                  <wp:docPr id="16" name="Image 16" descr="E:\LUQMANGROUP\T-WEST\MDI ET OFFRES\MDI PACASEN - DL\Statistiques com digitale\Capture d’écran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UQMANGROUP\T-WEST\MDI ET OFFRES\MDI PACASEN - DL\Statistiques com digitale\Capture d’écran (20).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24736" t="29120" r="3526" b="6607"/>
                          <a:stretch/>
                        </pic:blipFill>
                        <pic:spPr bwMode="auto">
                          <a:xfrm>
                            <a:off x="0" y="0"/>
                            <a:ext cx="6557034" cy="33029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3E98" w14:paraId="0AC6DDB0" w14:textId="77777777" w:rsidTr="00A671F6">
        <w:tc>
          <w:tcPr>
            <w:tcW w:w="10456" w:type="dxa"/>
          </w:tcPr>
          <w:p w14:paraId="112670ED" w14:textId="77777777" w:rsidR="00A43E98" w:rsidRDefault="00A43E98" w:rsidP="00A671F6">
            <w:r w:rsidRPr="00E21065">
              <w:rPr>
                <w:noProof/>
                <w:lang w:eastAsia="fr-FR"/>
              </w:rPr>
              <w:drawing>
                <wp:inline distT="0" distB="0" distL="0" distR="0" wp14:anchorId="7C88D9BE" wp14:editId="29163953">
                  <wp:extent cx="6512230" cy="2790825"/>
                  <wp:effectExtent l="0" t="0" r="3175" b="0"/>
                  <wp:docPr id="17" name="Image 17" descr="E:\LUQMANGROUP\T-WEST\MDI ET OFFRES\MDI PACASEN - DL\Statistiques com digitale\Capture d’écran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UQMANGROUP\T-WEST\MDI ET OFFRES\MDI PACASEN - DL\Statistiques com digitale\Capture d’écran (22).png"/>
                          <pic:cNvPicPr>
                            <a:picLocks noChangeAspect="1" noChangeArrowheads="1"/>
                          </pic:cNvPicPr>
                        </pic:nvPicPr>
                        <pic:blipFill rotWithShape="1">
                          <a:blip r:embed="rId48">
                            <a:extLst>
                              <a:ext uri="{28A0092B-C50C-407E-A947-70E740481C1C}">
                                <a14:useLocalDpi xmlns:a14="http://schemas.microsoft.com/office/drawing/2010/main" val="0"/>
                              </a:ext>
                            </a:extLst>
                          </a:blip>
                          <a:srcRect l="24598" t="30967" r="3824" b="14474"/>
                          <a:stretch/>
                        </pic:blipFill>
                        <pic:spPr bwMode="auto">
                          <a:xfrm>
                            <a:off x="0" y="0"/>
                            <a:ext cx="6533854" cy="28000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3E98" w14:paraId="6E564CB9" w14:textId="77777777" w:rsidTr="00A671F6">
        <w:tc>
          <w:tcPr>
            <w:tcW w:w="10456" w:type="dxa"/>
          </w:tcPr>
          <w:p w14:paraId="0A335526" w14:textId="77777777" w:rsidR="00A43E98" w:rsidRPr="00E21065" w:rsidRDefault="00A43E98" w:rsidP="00A671F6">
            <w:pPr>
              <w:rPr>
                <w:noProof/>
                <w:lang w:eastAsia="fr-FR"/>
              </w:rPr>
            </w:pPr>
            <w:r w:rsidRPr="0019515E">
              <w:rPr>
                <w:noProof/>
                <w:lang w:eastAsia="fr-FR"/>
              </w:rPr>
              <w:lastRenderedPageBreak/>
              <w:drawing>
                <wp:inline distT="0" distB="0" distL="0" distR="0" wp14:anchorId="54A1DCD3" wp14:editId="60A162EB">
                  <wp:extent cx="6467475" cy="3288215"/>
                  <wp:effectExtent l="0" t="0" r="0" b="7620"/>
                  <wp:docPr id="24" name="Image 24" descr="E:\LUQMANGROUP\T-WEST\MDI ET OFFRES\MDI PACASEN - DL\Statistiques com digitale\Capture d’écran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LUQMANGROUP\T-WEST\MDI ET OFFRES\MDI PACASEN - DL\Statistiques com digitale\Capture d’écran (27).png"/>
                          <pic:cNvPicPr>
                            <a:picLocks noChangeAspect="1" noChangeArrowheads="1"/>
                          </pic:cNvPicPr>
                        </pic:nvPicPr>
                        <pic:blipFill rotWithShape="1">
                          <a:blip r:embed="rId49">
                            <a:extLst>
                              <a:ext uri="{28A0092B-C50C-407E-A947-70E740481C1C}">
                                <a14:useLocalDpi xmlns:a14="http://schemas.microsoft.com/office/drawing/2010/main" val="0"/>
                              </a:ext>
                            </a:extLst>
                          </a:blip>
                          <a:srcRect l="24214" t="30065" r="3584" b="4642"/>
                          <a:stretch/>
                        </pic:blipFill>
                        <pic:spPr bwMode="auto">
                          <a:xfrm>
                            <a:off x="0" y="0"/>
                            <a:ext cx="6482876" cy="32960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3E98" w14:paraId="0CD47601" w14:textId="77777777" w:rsidTr="00A671F6">
        <w:tc>
          <w:tcPr>
            <w:tcW w:w="10456" w:type="dxa"/>
          </w:tcPr>
          <w:p w14:paraId="7FCA3EB4" w14:textId="77777777" w:rsidR="00A43E98" w:rsidRPr="0019515E" w:rsidRDefault="00A43E98" w:rsidP="00A671F6">
            <w:pPr>
              <w:rPr>
                <w:noProof/>
                <w:lang w:eastAsia="fr-FR"/>
              </w:rPr>
            </w:pPr>
            <w:r w:rsidRPr="0019515E">
              <w:rPr>
                <w:noProof/>
                <w:lang w:eastAsia="fr-FR"/>
              </w:rPr>
              <w:drawing>
                <wp:inline distT="0" distB="0" distL="0" distR="0" wp14:anchorId="2A5CAA2A" wp14:editId="3FF8CA1A">
                  <wp:extent cx="6510655" cy="3133163"/>
                  <wp:effectExtent l="0" t="0" r="4445" b="0"/>
                  <wp:docPr id="25" name="Image 25" descr="E:\LUQMANGROUP\T-WEST\MDI ET OFFRES\MDI PACASEN - DL\Statistiques com digitale\Capture d’écran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LUQMANGROUP\T-WEST\MDI ET OFFRES\MDI PACASEN - DL\Statistiques com digitale\Capture d’écran (28).png"/>
                          <pic:cNvPicPr>
                            <a:picLocks noChangeAspect="1" noChangeArrowheads="1"/>
                          </pic:cNvPicPr>
                        </pic:nvPicPr>
                        <pic:blipFill rotWithShape="1">
                          <a:blip r:embed="rId50">
                            <a:extLst>
                              <a:ext uri="{28A0092B-C50C-407E-A947-70E740481C1C}">
                                <a14:useLocalDpi xmlns:a14="http://schemas.microsoft.com/office/drawing/2010/main" val="0"/>
                              </a:ext>
                            </a:extLst>
                          </a:blip>
                          <a:srcRect l="21760" t="28149" r="3547" b="7919"/>
                          <a:stretch/>
                        </pic:blipFill>
                        <pic:spPr bwMode="auto">
                          <a:xfrm>
                            <a:off x="0" y="0"/>
                            <a:ext cx="6521556" cy="31384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3E98" w14:paraId="5215E115" w14:textId="77777777" w:rsidTr="00A671F6">
        <w:tc>
          <w:tcPr>
            <w:tcW w:w="10456" w:type="dxa"/>
          </w:tcPr>
          <w:p w14:paraId="4DBFCC85" w14:textId="77777777" w:rsidR="00A43E98" w:rsidRDefault="00A43E98" w:rsidP="00A671F6">
            <w:r w:rsidRPr="00E21065">
              <w:rPr>
                <w:noProof/>
                <w:lang w:eastAsia="fr-FR"/>
              </w:rPr>
              <w:drawing>
                <wp:inline distT="0" distB="0" distL="0" distR="0" wp14:anchorId="466E0DCE" wp14:editId="071460D2">
                  <wp:extent cx="6496050" cy="2769744"/>
                  <wp:effectExtent l="0" t="0" r="0" b="0"/>
                  <wp:docPr id="26" name="Image 26" descr="E:\LUQMANGROUP\T-WEST\MDI ET OFFRES\MDI PACASEN - DL\Statistiques com digitale\Capture d’écran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UQMANGROUP\T-WEST\MDI ET OFFRES\MDI PACASEN - DL\Statistiques com digitale\Capture d’écran (23).png"/>
                          <pic:cNvPicPr>
                            <a:picLocks noChangeAspect="1" noChangeArrowheads="1"/>
                          </pic:cNvPicPr>
                        </pic:nvPicPr>
                        <pic:blipFill rotWithShape="1">
                          <a:blip r:embed="rId51">
                            <a:extLst>
                              <a:ext uri="{28A0092B-C50C-407E-A947-70E740481C1C}">
                                <a14:useLocalDpi xmlns:a14="http://schemas.microsoft.com/office/drawing/2010/main" val="0"/>
                              </a:ext>
                            </a:extLst>
                          </a:blip>
                          <a:srcRect l="24452" t="37598" r="3765" b="7963"/>
                          <a:stretch/>
                        </pic:blipFill>
                        <pic:spPr bwMode="auto">
                          <a:xfrm>
                            <a:off x="0" y="0"/>
                            <a:ext cx="6516533" cy="27784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3E98" w14:paraId="4B0742C3" w14:textId="77777777" w:rsidTr="00A671F6">
        <w:tc>
          <w:tcPr>
            <w:tcW w:w="10456" w:type="dxa"/>
          </w:tcPr>
          <w:p w14:paraId="2C68C982" w14:textId="77777777" w:rsidR="00A43E98" w:rsidRPr="00E21065" w:rsidRDefault="00A43E98" w:rsidP="00A671F6">
            <w:pPr>
              <w:rPr>
                <w:noProof/>
                <w:lang w:eastAsia="fr-FR"/>
              </w:rPr>
            </w:pPr>
            <w:r w:rsidRPr="0019515E">
              <w:rPr>
                <w:noProof/>
                <w:lang w:eastAsia="fr-FR"/>
              </w:rPr>
              <w:lastRenderedPageBreak/>
              <w:drawing>
                <wp:inline distT="0" distB="0" distL="0" distR="0" wp14:anchorId="33D3089E" wp14:editId="41FE754F">
                  <wp:extent cx="6486525" cy="2737819"/>
                  <wp:effectExtent l="0" t="0" r="0" b="5715"/>
                  <wp:docPr id="12" name="Image 12" descr="C:\Users\omzob\OneDrive\Documents\gsrs\Images\Captures d’écran\Capture d’écran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mzob\OneDrive\Documents\gsrs\Images\Captures d’écran\Capture d’écran (29).png"/>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sharpenSoften amount="25000"/>
                                    </a14:imgEffect>
                                  </a14:imgLayer>
                                </a14:imgProps>
                              </a:ext>
                              <a:ext uri="{28A0092B-C50C-407E-A947-70E740481C1C}">
                                <a14:useLocalDpi xmlns:a14="http://schemas.microsoft.com/office/drawing/2010/main" val="0"/>
                              </a:ext>
                            </a:extLst>
                          </a:blip>
                          <a:srcRect l="1270" t="33878" r="42852" b="24173"/>
                          <a:stretch/>
                        </pic:blipFill>
                        <pic:spPr bwMode="auto">
                          <a:xfrm>
                            <a:off x="0" y="0"/>
                            <a:ext cx="6501098" cy="27439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3E98" w14:paraId="3C3D2D3A" w14:textId="77777777" w:rsidTr="00A671F6">
        <w:tc>
          <w:tcPr>
            <w:tcW w:w="10456" w:type="dxa"/>
          </w:tcPr>
          <w:p w14:paraId="70991811" w14:textId="77777777" w:rsidR="00A43E98" w:rsidRDefault="00A43E98" w:rsidP="00A671F6">
            <w:r w:rsidRPr="00E21065">
              <w:rPr>
                <w:noProof/>
                <w:lang w:eastAsia="fr-FR"/>
              </w:rPr>
              <w:drawing>
                <wp:inline distT="0" distB="0" distL="0" distR="0" wp14:anchorId="59E71E5B" wp14:editId="12846DEA">
                  <wp:extent cx="6511195" cy="2371725"/>
                  <wp:effectExtent l="0" t="0" r="4445" b="0"/>
                  <wp:docPr id="27" name="Image 27" descr="E:\LUQMANGROUP\T-WEST\MDI ET OFFRES\MDI PACASEN - DL\Statistiques com digitale\Capture d’écran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UQMANGROUP\T-WEST\MDI ET OFFRES\MDI PACASEN - DL\Statistiques com digitale\Capture d’écran (24).png"/>
                          <pic:cNvPicPr>
                            <a:picLocks noChangeAspect="1" noChangeArrowheads="1"/>
                          </pic:cNvPicPr>
                        </pic:nvPicPr>
                        <pic:blipFill rotWithShape="1">
                          <a:blip r:embed="rId54">
                            <a:extLst>
                              <a:ext uri="{28A0092B-C50C-407E-A947-70E740481C1C}">
                                <a14:useLocalDpi xmlns:a14="http://schemas.microsoft.com/office/drawing/2010/main" val="0"/>
                              </a:ext>
                            </a:extLst>
                          </a:blip>
                          <a:srcRect l="24479" t="30853" r="3859" b="22719"/>
                          <a:stretch/>
                        </pic:blipFill>
                        <pic:spPr bwMode="auto">
                          <a:xfrm>
                            <a:off x="0" y="0"/>
                            <a:ext cx="6519443" cy="23747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3E98" w14:paraId="2BD1C990" w14:textId="77777777" w:rsidTr="00A671F6">
        <w:tc>
          <w:tcPr>
            <w:tcW w:w="10456" w:type="dxa"/>
          </w:tcPr>
          <w:p w14:paraId="11FCD706" w14:textId="77777777" w:rsidR="00A43E98" w:rsidRDefault="00A43E98" w:rsidP="00A671F6">
            <w:r w:rsidRPr="00E21065">
              <w:rPr>
                <w:noProof/>
                <w:lang w:eastAsia="fr-FR"/>
              </w:rPr>
              <w:drawing>
                <wp:inline distT="0" distB="0" distL="0" distR="0" wp14:anchorId="7D797036" wp14:editId="36D2CF63">
                  <wp:extent cx="6521642" cy="2819400"/>
                  <wp:effectExtent l="0" t="0" r="0" b="0"/>
                  <wp:docPr id="8" name="Image 8" descr="E:\LUQMANGROUP\T-WEST\MDI ET OFFRES\MDI PACASEN - DL\Statistiques com digitale\Capture d’écran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UQMANGROUP\T-WEST\MDI ET OFFRES\MDI PACASEN - DL\Statistiques com digitale\Capture d’écran (25).png"/>
                          <pic:cNvPicPr>
                            <a:picLocks noChangeAspect="1" noChangeArrowheads="1"/>
                          </pic:cNvPicPr>
                        </pic:nvPicPr>
                        <pic:blipFill rotWithShape="1">
                          <a:blip r:embed="rId55">
                            <a:extLst>
                              <a:ext uri="{28A0092B-C50C-407E-A947-70E740481C1C}">
                                <a14:useLocalDpi xmlns:a14="http://schemas.microsoft.com/office/drawing/2010/main" val="0"/>
                              </a:ext>
                            </a:extLst>
                          </a:blip>
                          <a:srcRect l="24497" t="31639" r="4024" b="13398"/>
                          <a:stretch/>
                        </pic:blipFill>
                        <pic:spPr bwMode="auto">
                          <a:xfrm>
                            <a:off x="0" y="0"/>
                            <a:ext cx="6537292" cy="28261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3E98" w14:paraId="4FF0D446" w14:textId="77777777" w:rsidTr="005308ED">
        <w:trPr>
          <w:trHeight w:val="4552"/>
        </w:trPr>
        <w:tc>
          <w:tcPr>
            <w:tcW w:w="10456" w:type="dxa"/>
          </w:tcPr>
          <w:p w14:paraId="2A2E5E9F" w14:textId="77777777" w:rsidR="00A43E98" w:rsidRDefault="00A43E98" w:rsidP="00A671F6">
            <w:r w:rsidRPr="0019515E">
              <w:rPr>
                <w:noProof/>
                <w:lang w:eastAsia="fr-FR"/>
              </w:rPr>
              <w:lastRenderedPageBreak/>
              <w:drawing>
                <wp:inline distT="0" distB="0" distL="0" distR="0" wp14:anchorId="506AE7E6" wp14:editId="304F41B7">
                  <wp:extent cx="6508242" cy="2781300"/>
                  <wp:effectExtent l="0" t="0" r="6985" b="0"/>
                  <wp:docPr id="9" name="Image 9" descr="E:\LUQMANGROUP\T-WEST\MDI ET OFFRES\MDI PACASEN - DL\Statistiques com digitale\Capture d’écran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UQMANGROUP\T-WEST\MDI ET OFFRES\MDI PACASEN - DL\Statistiques com digitale\Capture d’écran (26).png"/>
                          <pic:cNvPicPr>
                            <a:picLocks noChangeAspect="1" noChangeArrowheads="1"/>
                          </pic:cNvPicPr>
                        </pic:nvPicPr>
                        <pic:blipFill rotWithShape="1">
                          <a:blip r:embed="rId56">
                            <a:extLst>
                              <a:ext uri="{28A0092B-C50C-407E-A947-70E740481C1C}">
                                <a14:useLocalDpi xmlns:a14="http://schemas.microsoft.com/office/drawing/2010/main" val="0"/>
                              </a:ext>
                            </a:extLst>
                          </a:blip>
                          <a:srcRect l="24233" t="33828" r="3977" b="11604"/>
                          <a:stretch/>
                        </pic:blipFill>
                        <pic:spPr bwMode="auto">
                          <a:xfrm>
                            <a:off x="0" y="0"/>
                            <a:ext cx="6517073" cy="27850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50C6B74" w14:textId="77777777" w:rsidR="00A43E98" w:rsidRDefault="00A43E98" w:rsidP="00A43E98"/>
    <w:p w14:paraId="28831BCE" w14:textId="77777777" w:rsidR="00A43E98" w:rsidRDefault="00A43E98" w:rsidP="00A43E98">
      <w:r w:rsidRPr="0019515E">
        <w:rPr>
          <w:b/>
        </w:rPr>
        <w:t>Outil de diagnostic :</w:t>
      </w:r>
      <w:r>
        <w:t xml:space="preserve"> </w:t>
      </w:r>
      <w:r w:rsidRPr="0019515E">
        <w:t>SIMILARWEB</w:t>
      </w:r>
      <w:r>
        <w:t xml:space="preserve"> </w:t>
      </w:r>
    </w:p>
    <w:p w14:paraId="48CE7F6F" w14:textId="77777777" w:rsidR="00A43E98" w:rsidRDefault="00A43E98" w:rsidP="00A43E98">
      <w:r w:rsidRPr="0019515E">
        <w:rPr>
          <w:b/>
        </w:rPr>
        <w:t>Période :</w:t>
      </w:r>
      <w:r>
        <w:t xml:space="preserve"> (Juillet 2019 – Septembre 2019 (3 mois))</w:t>
      </w:r>
    </w:p>
    <w:p w14:paraId="4A6F2E28" w14:textId="77777777" w:rsidR="007F77BD" w:rsidRPr="00F72A89" w:rsidRDefault="007F77BD" w:rsidP="00F72A89"/>
    <w:sectPr w:rsidR="007F77BD" w:rsidRPr="00F72A89" w:rsidSect="00A43E98">
      <w:pgSz w:w="11906" w:h="16838"/>
      <w:pgMar w:top="720" w:right="720" w:bottom="720" w:left="720" w:header="708" w:footer="708" w:gutter="0"/>
      <w:pgNumType w:fmt="lowerRoman"/>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B73D48" w14:textId="77777777" w:rsidR="00583903" w:rsidRDefault="00583903" w:rsidP="009A4C48">
      <w:pPr>
        <w:spacing w:after="0" w:line="240" w:lineRule="auto"/>
      </w:pPr>
      <w:r>
        <w:separator/>
      </w:r>
    </w:p>
  </w:endnote>
  <w:endnote w:type="continuationSeparator" w:id="0">
    <w:p w14:paraId="31A15E4E" w14:textId="77777777" w:rsidR="00583903" w:rsidRDefault="00583903" w:rsidP="009A4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altName w:val="Helvetica Narrow"/>
    <w:panose1 w:val="020B0606020202030204"/>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altName w:val="Arial"/>
    <w:panose1 w:val="020F0302020204030204"/>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System">
    <w:panose1 w:val="00000000000000000000"/>
    <w:charset w:val="00"/>
    <w:family w:val="swiss"/>
    <w:notTrueType/>
    <w:pitch w:val="variable"/>
    <w:sig w:usb0="00000003" w:usb1="00000000" w:usb2="00000000" w:usb3="00000000" w:csb0="00000001" w:csb1="00000000"/>
  </w:font>
  <w:font w:name="Arial Gras">
    <w:altName w:val="Arial"/>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31626" w14:textId="77777777" w:rsidR="00AA5B4C" w:rsidRDefault="00AA5B4C" w:rsidP="00C71AB4">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465A418" w14:textId="77777777" w:rsidR="00AA5B4C" w:rsidRDefault="00AA5B4C" w:rsidP="00C71AB4">
    <w:pPr>
      <w:pStyle w:val="Pieddepag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283D2" w14:textId="4DFC8515" w:rsidR="00AA5B4C" w:rsidRDefault="00AA5B4C" w:rsidP="00BE3F86">
    <w:pPr>
      <w:pStyle w:val="Pieddepage"/>
      <w:tabs>
        <w:tab w:val="clear" w:pos="4536"/>
        <w:tab w:val="clear" w:pos="9072"/>
        <w:tab w:val="left" w:pos="2565"/>
        <w:tab w:val="left" w:pos="8055"/>
      </w:tabs>
    </w:pPr>
    <w:r w:rsidRPr="00696BEB">
      <w:rPr>
        <w:noProof/>
        <w:lang w:eastAsia="fr-FR"/>
      </w:rPr>
      <w:drawing>
        <wp:anchor distT="0" distB="0" distL="114300" distR="114300" simplePos="0" relativeHeight="251665408" behindDoc="1" locked="0" layoutInCell="1" allowOverlap="1" wp14:anchorId="26A7F4E5" wp14:editId="49EB05A6">
          <wp:simplePos x="0" y="0"/>
          <wp:positionH relativeFrom="margin">
            <wp:posOffset>5304790</wp:posOffset>
          </wp:positionH>
          <wp:positionV relativeFrom="paragraph">
            <wp:posOffset>-27305</wp:posOffset>
          </wp:positionV>
          <wp:extent cx="769455" cy="497843"/>
          <wp:effectExtent l="0" t="0" r="0" b="0"/>
          <wp:wrapNone/>
          <wp:docPr id="1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rotWithShape="1">
                  <a:blip r:embed="rId1" cstate="print">
                    <a:extLst>
                      <a:ext uri="{28A0092B-C50C-407E-A947-70E740481C1C}">
                        <a14:useLocalDpi xmlns:a14="http://schemas.microsoft.com/office/drawing/2010/main" val="0"/>
                      </a:ext>
                    </a:extLst>
                  </a:blip>
                  <a:srcRect b="24605"/>
                  <a:stretch/>
                </pic:blipFill>
                <pic:spPr>
                  <a:xfrm>
                    <a:off x="0" y="0"/>
                    <a:ext cx="769455" cy="497843"/>
                  </a:xfrm>
                  <a:prstGeom prst="rect">
                    <a:avLst/>
                  </a:prstGeom>
                </pic:spPr>
              </pic:pic>
            </a:graphicData>
          </a:graphic>
        </wp:anchor>
      </w:drawing>
    </w:r>
    <w:r w:rsidRPr="00696BEB">
      <w:rPr>
        <w:noProof/>
        <w:lang w:eastAsia="fr-FR"/>
      </w:rPr>
      <w:drawing>
        <wp:anchor distT="0" distB="0" distL="114300" distR="114300" simplePos="0" relativeHeight="251666432" behindDoc="1" locked="0" layoutInCell="1" allowOverlap="1" wp14:anchorId="1B79FE93" wp14:editId="32C38893">
          <wp:simplePos x="0" y="0"/>
          <wp:positionH relativeFrom="margin">
            <wp:posOffset>2380615</wp:posOffset>
          </wp:positionH>
          <wp:positionV relativeFrom="paragraph">
            <wp:posOffset>-32385</wp:posOffset>
          </wp:positionV>
          <wp:extent cx="998220" cy="483870"/>
          <wp:effectExtent l="0" t="0" r="0" b="0"/>
          <wp:wrapNone/>
          <wp:docPr id="139" name="Image 3" descr="Drapeau du Sénégal">
            <a:hlinkClick xmlns:a="http://schemas.openxmlformats.org/drawingml/2006/main" r:id="rId2" tooltip="&quot;Drapeau du Sénégal&quot; "/>
          </wp:docPr>
          <wp:cNvGraphicFramePr/>
          <a:graphic xmlns:a="http://schemas.openxmlformats.org/drawingml/2006/main">
            <a:graphicData uri="http://schemas.openxmlformats.org/drawingml/2006/picture">
              <pic:pic xmlns:pic="http://schemas.openxmlformats.org/drawingml/2006/picture">
                <pic:nvPicPr>
                  <pic:cNvPr id="4" name="Image 3" descr="Drapeau du Sénégal">
                    <a:hlinkClick r:id="rId2" tooltip="&quot;Drapeau du Sénégal&quot; "/>
                  </pic:cNvP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8220" cy="483870"/>
                  </a:xfrm>
                  <a:prstGeom prst="rect">
                    <a:avLst/>
                  </a:prstGeom>
                  <a:noFill/>
                  <a:ln>
                    <a:noFill/>
                  </a:ln>
                </pic:spPr>
              </pic:pic>
            </a:graphicData>
          </a:graphic>
        </wp:anchor>
      </w:drawing>
    </w:r>
    <w:r w:rsidRPr="00696BEB">
      <w:rPr>
        <w:rFonts w:ascii="Cambria" w:hAnsi="Cambria" w:cs="Times New Roman"/>
        <w:noProof/>
        <w:sz w:val="48"/>
        <w:lang w:eastAsia="fr-FR"/>
      </w:rPr>
      <w:drawing>
        <wp:anchor distT="0" distB="0" distL="114300" distR="114300" simplePos="0" relativeHeight="251667456" behindDoc="1" locked="0" layoutInCell="1" allowOverlap="1" wp14:anchorId="5C95E59E" wp14:editId="4F804D88">
          <wp:simplePos x="0" y="0"/>
          <wp:positionH relativeFrom="margin">
            <wp:posOffset>-175895</wp:posOffset>
          </wp:positionH>
          <wp:positionV relativeFrom="paragraph">
            <wp:posOffset>-41910</wp:posOffset>
          </wp:positionV>
          <wp:extent cx="1008380" cy="530683"/>
          <wp:effectExtent l="0" t="0" r="1270" b="3175"/>
          <wp:wrapNone/>
          <wp:docPr id="140" name="Image 140" descr="F:\MARCELO ROCCA\LOGO BANQUE MONDI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ARCELO ROCCA\LOGO BANQUE MONDIAL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8380" cy="530683"/>
                  </a:xfrm>
                  <a:prstGeom prst="rect">
                    <a:avLst/>
                  </a:prstGeom>
                  <a:noFill/>
                  <a:ln>
                    <a:noFill/>
                  </a:ln>
                </pic:spPr>
              </pic:pic>
            </a:graphicData>
          </a:graphic>
          <wp14:sizeRelH relativeFrom="margin">
            <wp14:pctWidth>0</wp14:pctWidth>
          </wp14:sizeRelH>
          <wp14:sizeRelV relativeFrom="margin">
            <wp14:pctHeight>0</wp14:pctHeight>
          </wp14:sizeRelV>
        </wp:anchor>
      </w:drawing>
    </w:r>
    <w:r>
      <w:tab/>
      <w:t xml:space="preserve">  </w:t>
    </w:r>
    <w:r>
      <w:tab/>
    </w:r>
  </w:p>
  <w:p w14:paraId="30833691" w14:textId="77777777" w:rsidR="00AA5B4C" w:rsidRDefault="00AA5B4C">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542386"/>
      <w:docPartObj>
        <w:docPartGallery w:val="Page Numbers (Bottom of Page)"/>
        <w:docPartUnique/>
      </w:docPartObj>
    </w:sdtPr>
    <w:sdtEndPr/>
    <w:sdtContent>
      <w:p w14:paraId="7A5F73D3" w14:textId="67F21F87" w:rsidR="00AA5B4C" w:rsidRDefault="00AA5B4C">
        <w:pPr>
          <w:pStyle w:val="Pieddepage"/>
          <w:jc w:val="right"/>
        </w:pPr>
        <w:r>
          <w:fldChar w:fldCharType="begin"/>
        </w:r>
        <w:r>
          <w:instrText>PAGE   \* MERGEFORMAT</w:instrText>
        </w:r>
        <w:r>
          <w:fldChar w:fldCharType="separate"/>
        </w:r>
        <w:r>
          <w:rPr>
            <w:noProof/>
          </w:rPr>
          <w:t>28</w:t>
        </w:r>
        <w:r>
          <w:fldChar w:fldCharType="end"/>
        </w:r>
      </w:p>
    </w:sdtContent>
  </w:sdt>
  <w:p w14:paraId="3AEB6B66" w14:textId="77777777" w:rsidR="00AA5B4C" w:rsidRDefault="00AA5B4C">
    <w:pPr>
      <w:pStyle w:val="Pieddepag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FE9C5" w14:textId="77777777" w:rsidR="00AA5B4C" w:rsidRDefault="00AA5B4C" w:rsidP="00C71AB4">
    <w:pPr>
      <w:pStyle w:val="Pieddepage"/>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6"/>
      <w:gridCol w:w="1814"/>
    </w:tblGrid>
    <w:sdt>
      <w:sdtPr>
        <w:rPr>
          <w:rFonts w:asciiTheme="majorHAnsi" w:eastAsiaTheme="majorEastAsia" w:hAnsiTheme="majorHAnsi" w:cstheme="majorBidi"/>
          <w:sz w:val="20"/>
          <w:szCs w:val="20"/>
        </w:rPr>
        <w:id w:val="1778363494"/>
        <w:docPartObj>
          <w:docPartGallery w:val="Page Numbers (Bottom of Page)"/>
          <w:docPartUnique/>
        </w:docPartObj>
      </w:sdtPr>
      <w:sdtEndPr>
        <w:rPr>
          <w:rFonts w:asciiTheme="minorHAnsi" w:eastAsiaTheme="minorHAnsi" w:hAnsiTheme="minorHAnsi" w:cstheme="minorBidi"/>
          <w:sz w:val="22"/>
          <w:szCs w:val="22"/>
        </w:rPr>
      </w:sdtEndPr>
      <w:sdtContent>
        <w:tr w:rsidR="00AA5B4C" w14:paraId="17CD52DF" w14:textId="77777777">
          <w:trPr>
            <w:trHeight w:val="727"/>
          </w:trPr>
          <w:tc>
            <w:tcPr>
              <w:tcW w:w="4000" w:type="pct"/>
              <w:tcBorders>
                <w:right w:val="triple" w:sz="4" w:space="0" w:color="5B9BD5" w:themeColor="accent1"/>
              </w:tcBorders>
            </w:tcPr>
            <w:p w14:paraId="659F52CF" w14:textId="4A44305A" w:rsidR="00AA5B4C" w:rsidRDefault="00AA5B4C">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5B9BD5" w:themeColor="accent1"/>
              </w:tcBorders>
            </w:tcPr>
            <w:p w14:paraId="2C38BD92" w14:textId="365BF3DF" w:rsidR="00AA5B4C" w:rsidRDefault="00AA5B4C">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AF06C0">
                <w:rPr>
                  <w:noProof/>
                </w:rPr>
                <w:t>34</w:t>
              </w:r>
              <w:r>
                <w:fldChar w:fldCharType="end"/>
              </w:r>
            </w:p>
          </w:tc>
        </w:tr>
      </w:sdtContent>
    </w:sdt>
  </w:tbl>
  <w:p w14:paraId="3D804E2D" w14:textId="7BCC51C4" w:rsidR="00AA5B4C" w:rsidRDefault="00AA5B4C" w:rsidP="00C71AB4">
    <w:pPr>
      <w:pStyle w:val="Pieddepage"/>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1267406"/>
      <w:docPartObj>
        <w:docPartGallery w:val="Page Numbers (Bottom of Page)"/>
        <w:docPartUnique/>
      </w:docPartObj>
    </w:sdtPr>
    <w:sdtEndPr/>
    <w:sdtContent>
      <w:p w14:paraId="7EA9BAA7" w14:textId="7780272A" w:rsidR="00AA5B4C" w:rsidRDefault="00AA5B4C">
        <w:pPr>
          <w:pStyle w:val="Pieddepage"/>
          <w:jc w:val="right"/>
        </w:pPr>
        <w:r>
          <w:fldChar w:fldCharType="begin"/>
        </w:r>
        <w:r>
          <w:instrText>PAGE   \* MERGEFORMAT</w:instrText>
        </w:r>
        <w:r>
          <w:fldChar w:fldCharType="separate"/>
        </w:r>
        <w:r w:rsidR="00AF06C0">
          <w:rPr>
            <w:noProof/>
          </w:rPr>
          <w:t>32</w:t>
        </w:r>
        <w:r>
          <w:fldChar w:fldCharType="end"/>
        </w:r>
      </w:p>
    </w:sdtContent>
  </w:sdt>
  <w:p w14:paraId="506A9486" w14:textId="77777777" w:rsidR="00AA5B4C" w:rsidRDefault="00AA5B4C">
    <w:pPr>
      <w:pStyle w:val="Pieddepage"/>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2143359"/>
      <w:docPartObj>
        <w:docPartGallery w:val="Page Numbers (Bottom of Page)"/>
        <w:docPartUnique/>
      </w:docPartObj>
    </w:sdtPr>
    <w:sdtEndPr/>
    <w:sdtContent>
      <w:p w14:paraId="1ADEB738" w14:textId="0F95533D" w:rsidR="00AA5B4C" w:rsidRDefault="00AA5B4C" w:rsidP="00C71AB4">
        <w:pPr>
          <w:pStyle w:val="Pieddepage"/>
          <w:ind w:right="360"/>
        </w:pPr>
        <w:r>
          <w:rPr>
            <w:noProof/>
            <w:lang w:eastAsia="fr-FR"/>
          </w:rPr>
          <mc:AlternateContent>
            <mc:Choice Requires="wpg">
              <w:drawing>
                <wp:anchor distT="0" distB="0" distL="114300" distR="114300" simplePos="0" relativeHeight="251663360" behindDoc="0" locked="0" layoutInCell="1" allowOverlap="1" wp14:anchorId="6A1FA266" wp14:editId="1CA30412">
                  <wp:simplePos x="0" y="0"/>
                  <wp:positionH relativeFrom="margin">
                    <wp:align>right</wp:align>
                  </wp:positionH>
                  <wp:positionV relativeFrom="page">
                    <wp:align>bottom</wp:align>
                  </wp:positionV>
                  <wp:extent cx="436880" cy="716915"/>
                  <wp:effectExtent l="13335" t="9525" r="6985" b="6985"/>
                  <wp:wrapNone/>
                  <wp:docPr id="18"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2"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3"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AA618C4" w14:textId="2D0BA81F" w:rsidR="00AA5B4C" w:rsidRDefault="00AA5B4C">
                                <w:pPr>
                                  <w:pStyle w:val="Pieddepage"/>
                                  <w:jc w:val="center"/>
                                  <w:rPr>
                                    <w:sz w:val="16"/>
                                    <w:szCs w:val="16"/>
                                  </w:rPr>
                                </w:pPr>
                                <w:r>
                                  <w:fldChar w:fldCharType="begin"/>
                                </w:r>
                                <w:r>
                                  <w:instrText>PAGE    \* MERGEFORMAT</w:instrText>
                                </w:r>
                                <w:r>
                                  <w:fldChar w:fldCharType="separate"/>
                                </w:r>
                                <w:r w:rsidR="00AF06C0" w:rsidRPr="00AF06C0">
                                  <w:rPr>
                                    <w:noProof/>
                                    <w:sz w:val="16"/>
                                    <w:szCs w:val="16"/>
                                  </w:rPr>
                                  <w:t>xii</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FA266" id="Groupe 18" o:spid="_x0000_s1026" style="position:absolute;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" filled="f" strokecolor="#7f7f7f">
                    <v:textbox>
                      <w:txbxContent>
                        <w:p w14:paraId="5AA618C4" w14:textId="2D0BA81F" w:rsidR="00AA5B4C" w:rsidRDefault="00AA5B4C">
                          <w:pPr>
                            <w:pStyle w:val="Pieddepage"/>
                            <w:jc w:val="center"/>
                            <w:rPr>
                              <w:sz w:val="16"/>
                              <w:szCs w:val="16"/>
                            </w:rPr>
                          </w:pPr>
                          <w:r>
                            <w:fldChar w:fldCharType="begin"/>
                          </w:r>
                          <w:r>
                            <w:instrText>PAGE    \* MERGEFORMAT</w:instrText>
                          </w:r>
                          <w:r>
                            <w:fldChar w:fldCharType="separate"/>
                          </w:r>
                          <w:r w:rsidR="00AF06C0" w:rsidRPr="00AF06C0">
                            <w:rPr>
                              <w:noProof/>
                              <w:sz w:val="16"/>
                              <w:szCs w:val="16"/>
                            </w:rPr>
                            <w:t>xii</w:t>
                          </w:r>
                          <w:r>
                            <w:rPr>
                              <w:sz w:val="16"/>
                              <w:szCs w:val="16"/>
                            </w:rPr>
                            <w:fldChar w:fldCharType="end"/>
                          </w:r>
                        </w:p>
                      </w:txbxContent>
                    </v:textbox>
                  </v:rect>
                  <w10:wrap anchorx="margin" anchory="page"/>
                </v:group>
              </w:pict>
            </mc:Fallback>
          </mc:AlternateContent>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5004973"/>
      <w:docPartObj>
        <w:docPartGallery w:val="Page Numbers (Bottom of Page)"/>
        <w:docPartUnique/>
      </w:docPartObj>
    </w:sdtPr>
    <w:sdtEndPr/>
    <w:sdtContent>
      <w:p w14:paraId="633667D8" w14:textId="34427CA0" w:rsidR="00AA5B4C" w:rsidRDefault="00AA5B4C" w:rsidP="00C71AB4">
        <w:pPr>
          <w:pStyle w:val="Pieddepage"/>
          <w:ind w:right="360"/>
        </w:pPr>
        <w:r>
          <w:rPr>
            <w:noProof/>
            <w:lang w:eastAsia="fr-FR"/>
          </w:rPr>
          <mc:AlternateContent>
            <mc:Choice Requires="wpg">
              <w:drawing>
                <wp:anchor distT="0" distB="0" distL="114300" distR="114300" simplePos="0" relativeHeight="251661312" behindDoc="0" locked="0" layoutInCell="1" allowOverlap="1" wp14:anchorId="393AC1E1" wp14:editId="5C5A6A21">
                  <wp:simplePos x="0" y="0"/>
                  <wp:positionH relativeFrom="margin">
                    <wp:align>right</wp:align>
                  </wp:positionH>
                  <wp:positionV relativeFrom="page">
                    <wp:align>bottom</wp:align>
                  </wp:positionV>
                  <wp:extent cx="436880" cy="716915"/>
                  <wp:effectExtent l="13335" t="9525" r="6985" b="6985"/>
                  <wp:wrapNone/>
                  <wp:docPr id="19"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0"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1E2CAA9C" w14:textId="6CD28F7E" w:rsidR="00AA5B4C" w:rsidRDefault="00AA5B4C">
                                <w:pPr>
                                  <w:pStyle w:val="Pieddepage"/>
                                  <w:jc w:val="center"/>
                                  <w:rPr>
                                    <w:sz w:val="16"/>
                                    <w:szCs w:val="16"/>
                                  </w:rPr>
                                </w:pPr>
                                <w:r>
                                  <w:fldChar w:fldCharType="begin"/>
                                </w:r>
                                <w:r>
                                  <w:instrText>PAGE    \* MERGEFORMAT</w:instrText>
                                </w:r>
                                <w:r>
                                  <w:fldChar w:fldCharType="separate"/>
                                </w:r>
                                <w:r w:rsidR="00AF06C0" w:rsidRPr="00AF06C0">
                                  <w:rPr>
                                    <w:noProof/>
                                    <w:sz w:val="16"/>
                                    <w:szCs w:val="16"/>
                                  </w:rPr>
                                  <w:t>xxviii</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AC1E1" id="Groupe 19" o:spid="_x0000_s1029" style="position:absolute;margin-left:-16.8pt;margin-top:0;width:34.4pt;height:56.45pt;z-index:25166131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">
                  <v:shapetype id="_x0000_t32" coordsize="21600,21600" o:spt="32" o:oned="t" path="m,l21600,21600e" filled="f">
                    <v:path arrowok="t" fillok="f" o:connecttype="none"/>
                    <o:lock v:ext="edit" shapetype="t"/>
                  </v:shapetype>
                  <v:shape id="AutoShape 77" o:spid="_x0000_s1030"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" strokecolor="#7f7f7f"/>
                  <v:rect id="Rectangle 78" o:spid="_x0000_s1031"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" filled="f" strokecolor="#7f7f7f">
                    <v:textbox>
                      <w:txbxContent>
                        <w:p w14:paraId="1E2CAA9C" w14:textId="6CD28F7E" w:rsidR="00AA5B4C" w:rsidRDefault="00AA5B4C">
                          <w:pPr>
                            <w:pStyle w:val="Pieddepage"/>
                            <w:jc w:val="center"/>
                            <w:rPr>
                              <w:sz w:val="16"/>
                              <w:szCs w:val="16"/>
                            </w:rPr>
                          </w:pPr>
                          <w:r>
                            <w:fldChar w:fldCharType="begin"/>
                          </w:r>
                          <w:r>
                            <w:instrText>PAGE    \* MERGEFORMAT</w:instrText>
                          </w:r>
                          <w:r>
                            <w:fldChar w:fldCharType="separate"/>
                          </w:r>
                          <w:r w:rsidR="00AF06C0" w:rsidRPr="00AF06C0">
                            <w:rPr>
                              <w:noProof/>
                              <w:sz w:val="16"/>
                              <w:szCs w:val="16"/>
                            </w:rPr>
                            <w:t>xxviii</w:t>
                          </w:r>
                          <w:r>
                            <w:rPr>
                              <w:sz w:val="16"/>
                              <w:szCs w:val="16"/>
                            </w:rPr>
                            <w:fldChar w:fldCharType="end"/>
                          </w:r>
                        </w:p>
                      </w:txbxContent>
                    </v:textbox>
                  </v:rect>
                  <w10:wrap anchorx="margin" anchory="page"/>
                </v:group>
              </w:pict>
            </mc:Fallback>
          </mc:AlternateContent>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1392320"/>
      <w:docPartObj>
        <w:docPartGallery w:val="Page Numbers (Bottom of Page)"/>
        <w:docPartUnique/>
      </w:docPartObj>
    </w:sdtPr>
    <w:sdtEndPr/>
    <w:sdtContent>
      <w:p w14:paraId="5CAFF540" w14:textId="77777777" w:rsidR="00AA5B4C" w:rsidRDefault="00AA5B4C">
        <w:pPr>
          <w:pStyle w:val="Pieddepage"/>
        </w:pPr>
        <w:r>
          <w:rPr>
            <w:noProof/>
            <w:lang w:eastAsia="fr-FR"/>
          </w:rPr>
          <mc:AlternateContent>
            <mc:Choice Requires="wpg">
              <w:drawing>
                <wp:anchor distT="0" distB="0" distL="114300" distR="114300" simplePos="0" relativeHeight="251659264" behindDoc="0" locked="0" layoutInCell="1" allowOverlap="1" wp14:anchorId="41ADA4C4" wp14:editId="3D96CC4B">
                  <wp:simplePos x="0" y="0"/>
                  <wp:positionH relativeFrom="margin">
                    <wp:align>right</wp:align>
                  </wp:positionH>
                  <wp:positionV relativeFrom="page">
                    <wp:align>bottom</wp:align>
                  </wp:positionV>
                  <wp:extent cx="436880" cy="716915"/>
                  <wp:effectExtent l="13335" t="9525" r="6985" b="6985"/>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8"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9"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4525636E" w14:textId="08C60E2E" w:rsidR="00AA5B4C" w:rsidRDefault="00AA5B4C">
                                <w:pPr>
                                  <w:pStyle w:val="Pieddepage"/>
                                  <w:jc w:val="center"/>
                                  <w:rPr>
                                    <w:sz w:val="16"/>
                                    <w:szCs w:val="16"/>
                                  </w:rPr>
                                </w:pPr>
                                <w:r>
                                  <w:fldChar w:fldCharType="begin"/>
                                </w:r>
                                <w:r>
                                  <w:instrText>PAGE    \* MERGEFORMAT</w:instrText>
                                </w:r>
                                <w:r>
                                  <w:fldChar w:fldCharType="separate"/>
                                </w:r>
                                <w:r w:rsidRPr="00FF4559">
                                  <w:rPr>
                                    <w:noProof/>
                                    <w:sz w:val="16"/>
                                    <w:szCs w:val="16"/>
                                  </w:rPr>
                                  <w:t>i</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ADA4C4" id="Groupe 4" o:spid="_x0000_s1032" style="position:absolute;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">
                  <v:shapetype id="_x0000_t32" coordsize="21600,21600" o:spt="32" o:oned="t" path="m,l21600,21600e" filled="f">
                    <v:path arrowok="t" fillok="f" o:connecttype="none"/>
                    <o:lock v:ext="edit" shapetype="t"/>
                  </v:shapetype>
                  <v:shape id="AutoShape 77" o:spid="_x0000_s1033"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" strokecolor="#7f7f7f"/>
                  <v:rect id="Rectangle 78" o:spid="_x0000_s1034"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" filled="f" strokecolor="#7f7f7f">
                    <v:textbox>
                      <w:txbxContent>
                        <w:p w14:paraId="4525636E" w14:textId="08C60E2E" w:rsidR="00AA5B4C" w:rsidRDefault="00AA5B4C">
                          <w:pPr>
                            <w:pStyle w:val="Pieddepage"/>
                            <w:jc w:val="center"/>
                            <w:rPr>
                              <w:sz w:val="16"/>
                              <w:szCs w:val="16"/>
                            </w:rPr>
                          </w:pPr>
                          <w:r>
                            <w:fldChar w:fldCharType="begin"/>
                          </w:r>
                          <w:r>
                            <w:instrText>PAGE    \* MERGEFORMAT</w:instrText>
                          </w:r>
                          <w:r>
                            <w:fldChar w:fldCharType="separate"/>
                          </w:r>
                          <w:r w:rsidRPr="00FF4559">
                            <w:rPr>
                              <w:noProof/>
                              <w:sz w:val="16"/>
                              <w:szCs w:val="16"/>
                            </w:rPr>
                            <w:t>i</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23B4FB" w14:textId="77777777" w:rsidR="00583903" w:rsidRDefault="00583903" w:rsidP="009A4C48">
      <w:pPr>
        <w:spacing w:after="0" w:line="240" w:lineRule="auto"/>
      </w:pPr>
      <w:r>
        <w:separator/>
      </w:r>
    </w:p>
  </w:footnote>
  <w:footnote w:type="continuationSeparator" w:id="0">
    <w:p w14:paraId="4471D5E9" w14:textId="77777777" w:rsidR="00583903" w:rsidRDefault="00583903" w:rsidP="009A4C48">
      <w:pPr>
        <w:spacing w:after="0" w:line="240" w:lineRule="auto"/>
      </w:pPr>
      <w:r>
        <w:continuationSeparator/>
      </w:r>
    </w:p>
  </w:footnote>
  <w:footnote w:id="1">
    <w:p w14:paraId="5D2831F6" w14:textId="21E8434E" w:rsidR="00AA5B4C" w:rsidRPr="00B66BC1" w:rsidRDefault="00AA5B4C" w:rsidP="00B66BC1">
      <w:pPr>
        <w:rPr>
          <w:rFonts w:ascii="Arial" w:hAnsi="Arial"/>
          <w:sz w:val="21"/>
          <w:szCs w:val="21"/>
        </w:rPr>
      </w:pPr>
      <w:r w:rsidRPr="008258B2">
        <w:rPr>
          <w:rFonts w:ascii="Arial" w:hAnsi="Arial"/>
          <w:sz w:val="21"/>
          <w:szCs w:val="21"/>
        </w:rPr>
        <w:footnoteRef/>
      </w:r>
      <w:r w:rsidRPr="008258B2">
        <w:rPr>
          <w:rFonts w:ascii="Arial" w:hAnsi="Arial"/>
          <w:sz w:val="21"/>
          <w:szCs w:val="21"/>
        </w:rPr>
        <w:t xml:space="preserve"> PACASEN : document d’évaluation du système environnemental et social, ao</w:t>
      </w:r>
      <w:r>
        <w:rPr>
          <w:rFonts w:ascii="Arial" w:hAnsi="Arial"/>
          <w:sz w:val="21"/>
          <w:szCs w:val="21"/>
        </w:rPr>
        <w:t>û</w:t>
      </w:r>
      <w:r w:rsidRPr="008258B2">
        <w:rPr>
          <w:rFonts w:ascii="Arial" w:hAnsi="Arial"/>
          <w:sz w:val="21"/>
          <w:szCs w:val="21"/>
        </w:rPr>
        <w:t>t 2017</w:t>
      </w:r>
    </w:p>
  </w:footnote>
  <w:footnote w:id="2">
    <w:p w14:paraId="6A11869A" w14:textId="77777777" w:rsidR="00AA5B4C" w:rsidRPr="00FA10D4" w:rsidRDefault="00AA5B4C" w:rsidP="00FA10D4">
      <w:pPr>
        <w:spacing w:after="0" w:line="240" w:lineRule="auto"/>
        <w:jc w:val="both"/>
        <w:rPr>
          <w:rFonts w:ascii="Arial Narrow" w:eastAsia="Calibri" w:hAnsi="Arial Narrow" w:cs="Times New Roman"/>
          <w:sz w:val="16"/>
          <w:szCs w:val="16"/>
        </w:rPr>
      </w:pPr>
      <w:r w:rsidRPr="00FA10D4">
        <w:rPr>
          <w:rStyle w:val="Appelnotedebasdep"/>
          <w:rFonts w:ascii="Arial Narrow" w:hAnsi="Arial Narrow"/>
          <w:sz w:val="16"/>
          <w:szCs w:val="16"/>
        </w:rPr>
        <w:footnoteRef/>
      </w:r>
      <w:r w:rsidRPr="00FA10D4">
        <w:rPr>
          <w:rFonts w:ascii="Arial Narrow" w:hAnsi="Arial Narrow"/>
          <w:sz w:val="16"/>
          <w:szCs w:val="16"/>
        </w:rPr>
        <w:t xml:space="preserve"> </w:t>
      </w:r>
      <w:r>
        <w:rPr>
          <w:rFonts w:ascii="Arial Narrow" w:hAnsi="Arial Narrow"/>
          <w:sz w:val="16"/>
          <w:szCs w:val="16"/>
        </w:rPr>
        <w:t xml:space="preserve">Les valeurs de l’ADM déclinées dans le document stratégique sont </w:t>
      </w:r>
    </w:p>
    <w:p w14:paraId="3D65B2CA" w14:textId="77777777" w:rsidR="00AA5B4C" w:rsidRPr="00FA10D4" w:rsidRDefault="00AA5B4C" w:rsidP="00973C3C">
      <w:pPr>
        <w:numPr>
          <w:ilvl w:val="0"/>
          <w:numId w:val="12"/>
        </w:numPr>
        <w:spacing w:after="0" w:line="240" w:lineRule="auto"/>
        <w:jc w:val="both"/>
        <w:rPr>
          <w:rFonts w:ascii="Arial Narrow" w:eastAsia="Calibri" w:hAnsi="Arial Narrow" w:cs="Times New Roman"/>
          <w:sz w:val="16"/>
          <w:szCs w:val="16"/>
        </w:rPr>
      </w:pPr>
      <w:r w:rsidRPr="00FA10D4">
        <w:rPr>
          <w:rFonts w:ascii="Arial Narrow" w:eastAsia="Calibri" w:hAnsi="Arial Narrow" w:cs="Times New Roman"/>
          <w:b/>
          <w:sz w:val="16"/>
          <w:szCs w:val="16"/>
        </w:rPr>
        <w:t>La solidarité</w:t>
      </w:r>
      <w:r w:rsidRPr="00FA10D4">
        <w:rPr>
          <w:rFonts w:ascii="Arial Narrow" w:eastAsia="Calibri" w:hAnsi="Arial Narrow" w:cs="Times New Roman"/>
          <w:sz w:val="16"/>
          <w:szCs w:val="16"/>
        </w:rPr>
        <w:t> qui exprime la conscience et l’acceptation d’une communauté de destin et d’intérêt qui oblige moralement les uns envers les autres ;</w:t>
      </w:r>
    </w:p>
    <w:p w14:paraId="0188B7FE" w14:textId="77777777" w:rsidR="00AA5B4C" w:rsidRPr="00FA10D4" w:rsidRDefault="00AA5B4C" w:rsidP="00973C3C">
      <w:pPr>
        <w:numPr>
          <w:ilvl w:val="0"/>
          <w:numId w:val="12"/>
        </w:numPr>
        <w:spacing w:after="0" w:line="240" w:lineRule="auto"/>
        <w:jc w:val="both"/>
        <w:rPr>
          <w:rFonts w:ascii="Arial Narrow" w:eastAsia="Calibri" w:hAnsi="Arial Narrow" w:cs="Times New Roman"/>
          <w:sz w:val="16"/>
          <w:szCs w:val="16"/>
        </w:rPr>
      </w:pPr>
      <w:r w:rsidRPr="00FA10D4">
        <w:rPr>
          <w:rFonts w:ascii="Arial Narrow" w:eastAsia="Calibri" w:hAnsi="Arial Narrow" w:cs="Times New Roman"/>
          <w:b/>
          <w:sz w:val="16"/>
          <w:szCs w:val="16"/>
        </w:rPr>
        <w:t>L’équité</w:t>
      </w:r>
      <w:r w:rsidRPr="00FA10D4">
        <w:rPr>
          <w:rFonts w:ascii="Arial Narrow" w:eastAsia="Calibri" w:hAnsi="Arial Narrow" w:cs="Times New Roman"/>
          <w:sz w:val="16"/>
          <w:szCs w:val="16"/>
        </w:rPr>
        <w:t xml:space="preserve"> qui tient compte des spécificités et des disparités de situations, tout en consacrant la même reconnaissance, les mêmes droits, et les mêmes obligations pour tous ;</w:t>
      </w:r>
    </w:p>
    <w:p w14:paraId="75073F1F" w14:textId="77777777" w:rsidR="00AA5B4C" w:rsidRPr="00FA10D4" w:rsidRDefault="00AA5B4C" w:rsidP="00973C3C">
      <w:pPr>
        <w:numPr>
          <w:ilvl w:val="0"/>
          <w:numId w:val="12"/>
        </w:numPr>
        <w:spacing w:after="0" w:line="240" w:lineRule="auto"/>
        <w:jc w:val="both"/>
        <w:rPr>
          <w:rFonts w:ascii="Arial Narrow" w:eastAsia="Calibri" w:hAnsi="Arial Narrow" w:cs="Times New Roman"/>
          <w:sz w:val="16"/>
          <w:szCs w:val="16"/>
        </w:rPr>
      </w:pPr>
      <w:r w:rsidRPr="00FA10D4">
        <w:rPr>
          <w:rFonts w:ascii="Arial Narrow" w:eastAsia="Calibri" w:hAnsi="Arial Narrow" w:cs="Times New Roman"/>
          <w:b/>
          <w:sz w:val="16"/>
          <w:szCs w:val="16"/>
        </w:rPr>
        <w:t xml:space="preserve">La probité </w:t>
      </w:r>
      <w:r w:rsidRPr="00FA10D4">
        <w:rPr>
          <w:rFonts w:ascii="Arial Narrow" w:eastAsia="Calibri" w:hAnsi="Arial Narrow" w:cs="Times New Roman"/>
          <w:sz w:val="16"/>
          <w:szCs w:val="16"/>
        </w:rPr>
        <w:t>qui postule l’observance rigoureuse des règles d’intégrité morale, intellectuelle et déontologique ;</w:t>
      </w:r>
    </w:p>
    <w:p w14:paraId="320D7CC7" w14:textId="77777777" w:rsidR="00AA5B4C" w:rsidRPr="00FA10D4" w:rsidRDefault="00AA5B4C" w:rsidP="00973C3C">
      <w:pPr>
        <w:numPr>
          <w:ilvl w:val="0"/>
          <w:numId w:val="13"/>
        </w:numPr>
        <w:spacing w:after="0" w:line="276" w:lineRule="auto"/>
        <w:jc w:val="both"/>
        <w:rPr>
          <w:rFonts w:ascii="Arial Narrow" w:eastAsia="Calibri" w:hAnsi="Arial Narrow" w:cs="Times New Roman"/>
          <w:b/>
          <w:sz w:val="16"/>
          <w:szCs w:val="16"/>
        </w:rPr>
      </w:pPr>
      <w:r w:rsidRPr="00FA10D4">
        <w:rPr>
          <w:rFonts w:ascii="Arial Narrow" w:eastAsia="Calibri" w:hAnsi="Arial Narrow" w:cs="Times New Roman"/>
          <w:b/>
          <w:sz w:val="16"/>
          <w:szCs w:val="16"/>
        </w:rPr>
        <w:t xml:space="preserve">L’efficacité </w:t>
      </w:r>
      <w:r w:rsidRPr="00FA10D4">
        <w:rPr>
          <w:rFonts w:ascii="Arial Narrow" w:eastAsia="Calibri" w:hAnsi="Arial Narrow" w:cs="Times New Roman"/>
          <w:sz w:val="16"/>
          <w:szCs w:val="16"/>
        </w:rPr>
        <w:t>qui oblige à rechercher et à produire en temps convenu des résultats au moins conformes aux objectifs poursuivis et au rendement escompté ;</w:t>
      </w:r>
    </w:p>
    <w:p w14:paraId="4A78AEB1" w14:textId="77777777" w:rsidR="00AA5B4C" w:rsidRPr="00FA10D4" w:rsidRDefault="00AA5B4C" w:rsidP="00973C3C">
      <w:pPr>
        <w:numPr>
          <w:ilvl w:val="0"/>
          <w:numId w:val="13"/>
        </w:numPr>
        <w:spacing w:after="0" w:line="276" w:lineRule="auto"/>
        <w:jc w:val="both"/>
        <w:rPr>
          <w:rFonts w:ascii="Arial Narrow" w:eastAsia="Calibri" w:hAnsi="Arial Narrow" w:cs="Times New Roman"/>
          <w:b/>
          <w:sz w:val="16"/>
          <w:szCs w:val="16"/>
        </w:rPr>
      </w:pPr>
      <w:r w:rsidRPr="00FA10D4">
        <w:rPr>
          <w:rFonts w:ascii="Arial Narrow" w:eastAsia="Calibri" w:hAnsi="Arial Narrow" w:cs="Times New Roman"/>
          <w:b/>
          <w:sz w:val="16"/>
          <w:szCs w:val="16"/>
        </w:rPr>
        <w:t xml:space="preserve">La transparence </w:t>
      </w:r>
      <w:r w:rsidRPr="00FA10D4">
        <w:rPr>
          <w:rFonts w:ascii="Arial Narrow" w:eastAsia="Calibri" w:hAnsi="Arial Narrow" w:cs="Times New Roman"/>
          <w:sz w:val="16"/>
          <w:szCs w:val="16"/>
        </w:rPr>
        <w:t>qui garantit l’information, la communication et la reddition des comptes sur les décisions, les actes et les procédures, dans des formats accessibles et adaptés ;</w:t>
      </w:r>
    </w:p>
    <w:p w14:paraId="12D29252" w14:textId="77777777" w:rsidR="00AA5B4C" w:rsidRPr="00FA10D4" w:rsidRDefault="00AA5B4C" w:rsidP="00973C3C">
      <w:pPr>
        <w:numPr>
          <w:ilvl w:val="0"/>
          <w:numId w:val="13"/>
        </w:numPr>
        <w:spacing w:after="0" w:line="276" w:lineRule="auto"/>
        <w:jc w:val="both"/>
        <w:rPr>
          <w:rFonts w:ascii="Arial Narrow" w:eastAsia="Calibri" w:hAnsi="Arial Narrow" w:cs="Times New Roman"/>
          <w:b/>
          <w:sz w:val="16"/>
          <w:szCs w:val="16"/>
        </w:rPr>
      </w:pPr>
      <w:r w:rsidRPr="00FA10D4">
        <w:rPr>
          <w:rFonts w:ascii="Arial Narrow" w:eastAsia="Calibri" w:hAnsi="Arial Narrow" w:cs="Times New Roman"/>
          <w:b/>
          <w:sz w:val="16"/>
          <w:szCs w:val="16"/>
        </w:rPr>
        <w:t xml:space="preserve">La participation </w:t>
      </w:r>
      <w:r w:rsidRPr="00FA10D4">
        <w:rPr>
          <w:rFonts w:ascii="Arial Narrow" w:eastAsia="Calibri" w:hAnsi="Arial Narrow" w:cs="Times New Roman"/>
          <w:sz w:val="16"/>
          <w:szCs w:val="16"/>
        </w:rPr>
        <w:t>qui permet l’implication de tous pour une action collective en adéquation avec les aspirations et projets divers.</w:t>
      </w:r>
    </w:p>
    <w:p w14:paraId="33441B59" w14:textId="77777777" w:rsidR="00AA5B4C" w:rsidRDefault="00AA5B4C">
      <w:pPr>
        <w:pStyle w:val="Notedebasdepage"/>
      </w:pPr>
    </w:p>
  </w:footnote>
  <w:footnote w:id="3">
    <w:p w14:paraId="56D9EAB7" w14:textId="1EFE5097" w:rsidR="00AA5B4C" w:rsidRPr="00CE0CDE" w:rsidRDefault="00AA5B4C">
      <w:pPr>
        <w:pStyle w:val="Notedebasdepage"/>
        <w:rPr>
          <w:rFonts w:ascii="Arial Narrow" w:hAnsi="Arial Narrow"/>
          <w:sz w:val="18"/>
        </w:rPr>
      </w:pPr>
      <w:r w:rsidRPr="00CE0CDE">
        <w:rPr>
          <w:rStyle w:val="Appelnotedebasdep"/>
          <w:rFonts w:ascii="Arial Narrow" w:hAnsi="Arial Narrow"/>
          <w:sz w:val="18"/>
        </w:rPr>
        <w:footnoteRef/>
      </w:r>
      <w:r w:rsidRPr="00CE0CDE">
        <w:rPr>
          <w:rFonts w:ascii="Arial Narrow" w:hAnsi="Arial Narrow"/>
          <w:sz w:val="18"/>
        </w:rPr>
        <w:t xml:space="preserve"> Le document portant sur la stratégie de communication mentionne que l’ADM et le PROGEP (qui est un programme de l’ADM) ont en commun cette stratégie</w:t>
      </w:r>
    </w:p>
  </w:footnote>
  <w:footnote w:id="4">
    <w:p w14:paraId="03AAAA16" w14:textId="40C5DA57" w:rsidR="00AA5B4C" w:rsidRPr="002B1932" w:rsidRDefault="00AA5B4C">
      <w:pPr>
        <w:pStyle w:val="Notedebasdepage"/>
        <w:rPr>
          <w:rFonts w:ascii="Arial" w:hAnsi="Arial" w:cs="Arial"/>
          <w:sz w:val="18"/>
        </w:rPr>
      </w:pPr>
      <w:r w:rsidRPr="002B1932">
        <w:rPr>
          <w:rStyle w:val="Appelnotedebasdep"/>
          <w:rFonts w:ascii="Arial" w:hAnsi="Arial" w:cs="Arial"/>
          <w:sz w:val="18"/>
        </w:rPr>
        <w:footnoteRef/>
      </w:r>
      <w:r w:rsidRPr="002B1932">
        <w:rPr>
          <w:rFonts w:ascii="Arial" w:hAnsi="Arial" w:cs="Arial"/>
          <w:sz w:val="18"/>
        </w:rPr>
        <w:t xml:space="preserve"> Il a, à ce niveau été mentionné, que les actions de communication de l’ADM ont été financé</w:t>
      </w:r>
      <w:r>
        <w:rPr>
          <w:rFonts w:ascii="Arial" w:hAnsi="Arial" w:cs="Arial"/>
          <w:sz w:val="18"/>
        </w:rPr>
        <w:t>es</w:t>
      </w:r>
      <w:r w:rsidRPr="002B1932">
        <w:rPr>
          <w:rFonts w:ascii="Arial" w:hAnsi="Arial" w:cs="Arial"/>
          <w:sz w:val="18"/>
        </w:rPr>
        <w:t xml:space="preserve"> par des demandes ponctuelle</w:t>
      </w:r>
      <w:r>
        <w:rPr>
          <w:rFonts w:ascii="Arial" w:hAnsi="Arial" w:cs="Arial"/>
          <w:sz w:val="18"/>
        </w:rPr>
        <w:t>s</w:t>
      </w:r>
      <w:r w:rsidRPr="002B1932">
        <w:rPr>
          <w:rFonts w:ascii="Arial" w:hAnsi="Arial" w:cs="Arial"/>
          <w:sz w:val="18"/>
        </w:rPr>
        <w:t xml:space="preserve"> de fonds pour la mise en œuvre de certaines campagnes </w:t>
      </w:r>
    </w:p>
  </w:footnote>
  <w:footnote w:id="5">
    <w:p w14:paraId="041A4582" w14:textId="28763DDE" w:rsidR="00AA5B4C" w:rsidRPr="008D0EF7" w:rsidRDefault="00AA5B4C">
      <w:pPr>
        <w:pStyle w:val="Notedebasdepage"/>
        <w:rPr>
          <w:rFonts w:ascii="Arial" w:hAnsi="Arial" w:cs="Arial"/>
          <w:sz w:val="18"/>
        </w:rPr>
      </w:pPr>
      <w:r w:rsidRPr="008D0EF7">
        <w:rPr>
          <w:rStyle w:val="Appelnotedebasdep"/>
          <w:rFonts w:ascii="Arial" w:hAnsi="Arial" w:cs="Arial"/>
          <w:sz w:val="18"/>
        </w:rPr>
        <w:footnoteRef/>
      </w:r>
      <w:r w:rsidRPr="008D0EF7">
        <w:rPr>
          <w:rFonts w:ascii="Arial" w:hAnsi="Arial" w:cs="Arial"/>
          <w:sz w:val="18"/>
        </w:rPr>
        <w:t xml:space="preserve"> Il nous est arrivé sur le terrain d’informer nous même les payeurs de la disponibilité de ressources financières pour le CT</w:t>
      </w:r>
    </w:p>
  </w:footnote>
  <w:footnote w:id="6">
    <w:p w14:paraId="15FAA724" w14:textId="6841EA44" w:rsidR="00AA5B4C" w:rsidRDefault="00AA5B4C">
      <w:pPr>
        <w:pStyle w:val="Notedebasdepage"/>
      </w:pPr>
      <w:r>
        <w:rPr>
          <w:rStyle w:val="Appelnotedebasdep"/>
        </w:rPr>
        <w:footnoteRef/>
      </w:r>
      <w:r>
        <w:t xml:space="preserve"> Zone Nord, Zone Centre, Zone Sud, Sénégal oriental</w:t>
      </w:r>
    </w:p>
    <w:p w14:paraId="5789BC36" w14:textId="355A43A6" w:rsidR="00AA5B4C" w:rsidRDefault="00AA5B4C">
      <w:pPr>
        <w:pStyle w:val="Notedebasdepage"/>
      </w:pPr>
    </w:p>
  </w:footnote>
  <w:footnote w:id="7">
    <w:p w14:paraId="3050A590" w14:textId="77777777" w:rsidR="00AA5B4C" w:rsidRDefault="00AA5B4C" w:rsidP="00847E48">
      <w:pPr>
        <w:pStyle w:val="Notedebasdepage"/>
      </w:pPr>
      <w:r>
        <w:rPr>
          <w:rStyle w:val="Appelnotedebasdep"/>
        </w:rPr>
        <w:footnoteRef/>
      </w:r>
      <w:r>
        <w:t xml:space="preserve"> Zone Nord, Zone Centre, Zone Sud, Sénégal oriental</w:t>
      </w:r>
    </w:p>
    <w:p w14:paraId="20EC4335" w14:textId="77777777" w:rsidR="00AA5B4C" w:rsidRDefault="00AA5B4C" w:rsidP="00847E48">
      <w:pPr>
        <w:pStyle w:val="Notedebasdepag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5FA29" w14:textId="77777777" w:rsidR="00AA5B4C" w:rsidRPr="007C43EE" w:rsidRDefault="00AA5B4C" w:rsidP="007C43EE">
    <w:pPr>
      <w:pStyle w:val="En-tte"/>
      <w:pBdr>
        <w:bottom w:val="single" w:sz="4" w:space="1" w:color="auto"/>
      </w:pBdr>
      <w:rPr>
        <w:sz w:val="16"/>
        <w:szCs w:val="20"/>
      </w:rPr>
    </w:pPr>
    <w:r w:rsidRPr="007C43EE">
      <w:rPr>
        <w:sz w:val="16"/>
        <w:szCs w:val="20"/>
      </w:rPr>
      <w:t>Élaboration du plan de communication du Programme d’Appui aux Communes et Agglomérations du Sénégal (PACASEN)</w:t>
    </w:r>
  </w:p>
  <w:p w14:paraId="525A2C7B" w14:textId="77777777" w:rsidR="00AA5B4C" w:rsidRDefault="00AA5B4C">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CA832" w14:textId="17A1FAA9" w:rsidR="00AA5B4C" w:rsidRPr="007C43EE" w:rsidRDefault="00AA5B4C" w:rsidP="00555415">
    <w:pPr>
      <w:pStyle w:val="En-tte"/>
      <w:pBdr>
        <w:bottom w:val="single" w:sz="4" w:space="1" w:color="auto"/>
      </w:pBdr>
      <w:rPr>
        <w:sz w:val="16"/>
        <w:szCs w:val="20"/>
      </w:rPr>
    </w:pPr>
    <w:r w:rsidRPr="007C43EE">
      <w:rPr>
        <w:sz w:val="16"/>
        <w:szCs w:val="20"/>
      </w:rPr>
      <w:t>Élaboration du plan de communication du Programme d’Appui aux Communes et Agglomérations du Sénégal (PACASEN)</w:t>
    </w:r>
  </w:p>
  <w:p w14:paraId="77AD694B" w14:textId="77777777" w:rsidR="00AA5B4C" w:rsidRDefault="00AA5B4C">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652E2"/>
    <w:multiLevelType w:val="hybridMultilevel"/>
    <w:tmpl w:val="2B083BF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6551F6C"/>
    <w:multiLevelType w:val="hybridMultilevel"/>
    <w:tmpl w:val="CDB89FA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A19136F"/>
    <w:multiLevelType w:val="multilevel"/>
    <w:tmpl w:val="3036DD2E"/>
    <w:lvl w:ilvl="0">
      <w:start w:val="1"/>
      <w:numFmt w:val="upperRoman"/>
      <w:lvlText w:val="%1."/>
      <w:lvlJc w:val="right"/>
      <w:pPr>
        <w:ind w:left="720" w:hanging="360"/>
      </w:pPr>
      <w:rPr>
        <w:rFonts w:hint="default"/>
      </w:rPr>
    </w:lvl>
    <w:lvl w:ilvl="1">
      <w:start w:val="1"/>
      <w:numFmt w:val="decimal"/>
      <w:isLgl/>
      <w:lvlText w:val="%1.%2."/>
      <w:lvlJc w:val="left"/>
      <w:pPr>
        <w:ind w:left="2136" w:hanging="72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136" w:hanging="1440"/>
      </w:pPr>
      <w:rPr>
        <w:rFonts w:hint="default"/>
      </w:rPr>
    </w:lvl>
    <w:lvl w:ilvl="7">
      <w:start w:val="1"/>
      <w:numFmt w:val="decimal"/>
      <w:isLgl/>
      <w:lvlText w:val="%1.%2.%3.%4.%5.%6.%7.%8."/>
      <w:lvlJc w:val="left"/>
      <w:pPr>
        <w:ind w:left="9552" w:hanging="1800"/>
      </w:pPr>
      <w:rPr>
        <w:rFonts w:hint="default"/>
      </w:rPr>
    </w:lvl>
    <w:lvl w:ilvl="8">
      <w:start w:val="1"/>
      <w:numFmt w:val="decimal"/>
      <w:isLgl/>
      <w:lvlText w:val="%1.%2.%3.%4.%5.%6.%7.%8.%9."/>
      <w:lvlJc w:val="left"/>
      <w:pPr>
        <w:ind w:left="10608" w:hanging="1800"/>
      </w:pPr>
      <w:rPr>
        <w:rFonts w:hint="default"/>
      </w:rPr>
    </w:lvl>
  </w:abstractNum>
  <w:abstractNum w:abstractNumId="3" w15:restartNumberingAfterBreak="0">
    <w:nsid w:val="0ABB4A7D"/>
    <w:multiLevelType w:val="hybridMultilevel"/>
    <w:tmpl w:val="C09A59F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F101202"/>
    <w:multiLevelType w:val="hybridMultilevel"/>
    <w:tmpl w:val="3300D5A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23F3C25"/>
    <w:multiLevelType w:val="hybridMultilevel"/>
    <w:tmpl w:val="B96E6140"/>
    <w:lvl w:ilvl="0" w:tplc="B6A0C7D0">
      <w:numFmt w:val="bullet"/>
      <w:lvlText w:val="-"/>
      <w:lvlJc w:val="left"/>
      <w:pPr>
        <w:ind w:left="360" w:hanging="360"/>
      </w:pPr>
      <w:rPr>
        <w:rFonts w:ascii="Arial" w:eastAsia="Arial Unicode MS" w:hAnsi="Arial" w:cs="Arial" w:hint="default"/>
      </w:rPr>
    </w:lvl>
    <w:lvl w:ilvl="1" w:tplc="3452B86C">
      <w:start w:val="1"/>
      <w:numFmt w:val="lowerRoman"/>
      <w:lvlText w:val="%2."/>
      <w:lvlJc w:val="left"/>
      <w:pPr>
        <w:ind w:left="1440" w:hanging="72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12F73D1E"/>
    <w:multiLevelType w:val="hybridMultilevel"/>
    <w:tmpl w:val="1E783D50"/>
    <w:lvl w:ilvl="0" w:tplc="E3D2935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3E85875"/>
    <w:multiLevelType w:val="multilevel"/>
    <w:tmpl w:val="8968E89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40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56F7972"/>
    <w:multiLevelType w:val="hybridMultilevel"/>
    <w:tmpl w:val="DD5EF8AC"/>
    <w:lvl w:ilvl="0" w:tplc="35CE9F02">
      <w:start w:val="5"/>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6A7F90"/>
    <w:multiLevelType w:val="hybridMultilevel"/>
    <w:tmpl w:val="57C81B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8C1B3F"/>
    <w:multiLevelType w:val="multilevel"/>
    <w:tmpl w:val="CE38B9D8"/>
    <w:lvl w:ilvl="0">
      <w:start w:val="1"/>
      <w:numFmt w:val="decimal"/>
      <w:lvlText w:val="%1."/>
      <w:lvlJc w:val="left"/>
      <w:pPr>
        <w:ind w:left="360" w:hanging="360"/>
      </w:pPr>
    </w:lvl>
    <w:lvl w:ilvl="1">
      <w:start w:val="1"/>
      <w:numFmt w:val="decimal"/>
      <w:pStyle w:val="Titre2"/>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B856C6C"/>
    <w:multiLevelType w:val="hybridMultilevel"/>
    <w:tmpl w:val="871C9FD4"/>
    <w:lvl w:ilvl="0" w:tplc="2B34E788">
      <w:start w:val="1"/>
      <w:numFmt w:val="decimal"/>
      <w:lvlText w:val="%1."/>
      <w:lvlJc w:val="left"/>
      <w:pPr>
        <w:ind w:left="720" w:hanging="360"/>
      </w:pPr>
      <w:rPr>
        <w:rFonts w:hint="default"/>
        <w:b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C163B7"/>
    <w:multiLevelType w:val="hybridMultilevel"/>
    <w:tmpl w:val="E068BA4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1C187332"/>
    <w:multiLevelType w:val="hybridMultilevel"/>
    <w:tmpl w:val="3AC622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D9E7D25"/>
    <w:multiLevelType w:val="hybridMultilevel"/>
    <w:tmpl w:val="B1940D6C"/>
    <w:lvl w:ilvl="0" w:tplc="A7BC40D8">
      <w:start w:val="1"/>
      <w:numFmt w:val="bullet"/>
      <w:lvlText w:val=""/>
      <w:lvlJc w:val="left"/>
      <w:pPr>
        <w:ind w:left="1004" w:hanging="360"/>
      </w:pPr>
      <w:rPr>
        <w:rFonts w:ascii="Wingdings 3" w:hAnsi="Wingdings 3"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 w15:restartNumberingAfterBreak="0">
    <w:nsid w:val="1E77002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13A5E27"/>
    <w:multiLevelType w:val="hybridMultilevel"/>
    <w:tmpl w:val="6E226BAA"/>
    <w:lvl w:ilvl="0" w:tplc="040C0001">
      <w:start w:val="1"/>
      <w:numFmt w:val="bullet"/>
      <w:lvlText w:val=""/>
      <w:lvlJc w:val="left"/>
      <w:pPr>
        <w:ind w:left="780" w:hanging="720"/>
      </w:pPr>
      <w:rPr>
        <w:rFonts w:ascii="Symbol" w:hAnsi="Symbol"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7" w15:restartNumberingAfterBreak="0">
    <w:nsid w:val="21404172"/>
    <w:multiLevelType w:val="hybridMultilevel"/>
    <w:tmpl w:val="EB7E012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61E7E9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7BB73FA"/>
    <w:multiLevelType w:val="hybridMultilevel"/>
    <w:tmpl w:val="31D08456"/>
    <w:lvl w:ilvl="0" w:tplc="A7BC40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8667AEF"/>
    <w:multiLevelType w:val="multilevel"/>
    <w:tmpl w:val="E9866D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AE3885"/>
    <w:multiLevelType w:val="hybridMultilevel"/>
    <w:tmpl w:val="ECC6F6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E954E65"/>
    <w:multiLevelType w:val="multilevel"/>
    <w:tmpl w:val="5A4EEE32"/>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FB854BE"/>
    <w:multiLevelType w:val="hybridMultilevel"/>
    <w:tmpl w:val="7CCAF92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4D05210"/>
    <w:multiLevelType w:val="hybridMultilevel"/>
    <w:tmpl w:val="B792F2B8"/>
    <w:lvl w:ilvl="0" w:tplc="7C64993A">
      <w:start w:val="1"/>
      <w:numFmt w:val="upperRoman"/>
      <w:lvlText w:val="%1."/>
      <w:lvlJc w:val="left"/>
      <w:pPr>
        <w:ind w:left="229" w:hanging="720"/>
      </w:pPr>
      <w:rPr>
        <w:rFonts w:hint="default"/>
      </w:rPr>
    </w:lvl>
    <w:lvl w:ilvl="1" w:tplc="040C0019" w:tentative="1">
      <w:start w:val="1"/>
      <w:numFmt w:val="lowerLetter"/>
      <w:lvlText w:val="%2."/>
      <w:lvlJc w:val="left"/>
      <w:pPr>
        <w:ind w:left="589" w:hanging="360"/>
      </w:pPr>
    </w:lvl>
    <w:lvl w:ilvl="2" w:tplc="040C001B" w:tentative="1">
      <w:start w:val="1"/>
      <w:numFmt w:val="lowerRoman"/>
      <w:lvlText w:val="%3."/>
      <w:lvlJc w:val="right"/>
      <w:pPr>
        <w:ind w:left="1309" w:hanging="180"/>
      </w:pPr>
    </w:lvl>
    <w:lvl w:ilvl="3" w:tplc="040C000F" w:tentative="1">
      <w:start w:val="1"/>
      <w:numFmt w:val="decimal"/>
      <w:lvlText w:val="%4."/>
      <w:lvlJc w:val="left"/>
      <w:pPr>
        <w:ind w:left="2029" w:hanging="360"/>
      </w:pPr>
    </w:lvl>
    <w:lvl w:ilvl="4" w:tplc="040C0019" w:tentative="1">
      <w:start w:val="1"/>
      <w:numFmt w:val="lowerLetter"/>
      <w:lvlText w:val="%5."/>
      <w:lvlJc w:val="left"/>
      <w:pPr>
        <w:ind w:left="2749" w:hanging="360"/>
      </w:pPr>
    </w:lvl>
    <w:lvl w:ilvl="5" w:tplc="040C001B" w:tentative="1">
      <w:start w:val="1"/>
      <w:numFmt w:val="lowerRoman"/>
      <w:lvlText w:val="%6."/>
      <w:lvlJc w:val="right"/>
      <w:pPr>
        <w:ind w:left="3469" w:hanging="180"/>
      </w:pPr>
    </w:lvl>
    <w:lvl w:ilvl="6" w:tplc="040C000F" w:tentative="1">
      <w:start w:val="1"/>
      <w:numFmt w:val="decimal"/>
      <w:lvlText w:val="%7."/>
      <w:lvlJc w:val="left"/>
      <w:pPr>
        <w:ind w:left="4189" w:hanging="360"/>
      </w:pPr>
    </w:lvl>
    <w:lvl w:ilvl="7" w:tplc="040C0019" w:tentative="1">
      <w:start w:val="1"/>
      <w:numFmt w:val="lowerLetter"/>
      <w:lvlText w:val="%8."/>
      <w:lvlJc w:val="left"/>
      <w:pPr>
        <w:ind w:left="4909" w:hanging="360"/>
      </w:pPr>
    </w:lvl>
    <w:lvl w:ilvl="8" w:tplc="040C001B" w:tentative="1">
      <w:start w:val="1"/>
      <w:numFmt w:val="lowerRoman"/>
      <w:lvlText w:val="%9."/>
      <w:lvlJc w:val="right"/>
      <w:pPr>
        <w:ind w:left="5629" w:hanging="180"/>
      </w:pPr>
    </w:lvl>
  </w:abstractNum>
  <w:abstractNum w:abstractNumId="25" w15:restartNumberingAfterBreak="0">
    <w:nsid w:val="36336E43"/>
    <w:multiLevelType w:val="hybridMultilevel"/>
    <w:tmpl w:val="9710A4A0"/>
    <w:lvl w:ilvl="0" w:tplc="040C0001">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82C2659"/>
    <w:multiLevelType w:val="hybridMultilevel"/>
    <w:tmpl w:val="A23E96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8C22B18"/>
    <w:multiLevelType w:val="hybridMultilevel"/>
    <w:tmpl w:val="7CFEC0B6"/>
    <w:lvl w:ilvl="0" w:tplc="040C000F">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8" w15:restartNumberingAfterBreak="0">
    <w:nsid w:val="39C87CA4"/>
    <w:multiLevelType w:val="hybridMultilevel"/>
    <w:tmpl w:val="D1740FC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3CBF3408"/>
    <w:multiLevelType w:val="hybridMultilevel"/>
    <w:tmpl w:val="DBCCD80A"/>
    <w:lvl w:ilvl="0" w:tplc="8908A2C0">
      <w:start w:val="1"/>
      <w:numFmt w:val="bullet"/>
      <w:lvlText w:val=""/>
      <w:lvlJc w:val="left"/>
      <w:pPr>
        <w:ind w:left="720" w:hanging="360"/>
      </w:pPr>
      <w:rPr>
        <w:rFonts w:ascii="Symbol" w:hAnsi="Symbol" w:hint="default"/>
        <w:b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D133DAA"/>
    <w:multiLevelType w:val="hybridMultilevel"/>
    <w:tmpl w:val="80DCECC4"/>
    <w:lvl w:ilvl="0" w:tplc="040C0001">
      <w:start w:val="1"/>
      <w:numFmt w:val="bullet"/>
      <w:lvlText w:val=""/>
      <w:lvlJc w:val="left"/>
      <w:pPr>
        <w:ind w:left="360" w:hanging="360"/>
      </w:pPr>
      <w:rPr>
        <w:rFonts w:ascii="Symbol" w:hAnsi="Symbol" w:hint="default"/>
        <w:sz w:val="18"/>
        <w:szCs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3D466A90"/>
    <w:multiLevelType w:val="hybridMultilevel"/>
    <w:tmpl w:val="1292AD9A"/>
    <w:lvl w:ilvl="0" w:tplc="05668E80">
      <w:start w:val="1"/>
      <w:numFmt w:val="bullet"/>
      <w:lvlText w:val=""/>
      <w:lvlJc w:val="left"/>
      <w:pPr>
        <w:ind w:left="720" w:hanging="360"/>
      </w:pPr>
      <w:rPr>
        <w:rFonts w:ascii="Wingdings 3" w:hAnsi="Wingdings 3" w:hint="default"/>
        <w:color w:val="2E74B5" w:themeColor="accent1" w:themeShade="BF"/>
        <w:sz w:val="2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8593959"/>
    <w:multiLevelType w:val="hybridMultilevel"/>
    <w:tmpl w:val="9FC854B8"/>
    <w:lvl w:ilvl="0" w:tplc="040C0013">
      <w:start w:val="1"/>
      <w:numFmt w:val="upperRoman"/>
      <w:lvlText w:val="%1."/>
      <w:lvlJc w:val="right"/>
      <w:pPr>
        <w:ind w:left="720" w:hanging="360"/>
      </w:pPr>
    </w:lvl>
    <w:lvl w:ilvl="1" w:tplc="040C0015">
      <w:start w:val="1"/>
      <w:numFmt w:val="upp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8E546DA"/>
    <w:multiLevelType w:val="hybridMultilevel"/>
    <w:tmpl w:val="B7DCFC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A5E3B36"/>
    <w:multiLevelType w:val="hybridMultilevel"/>
    <w:tmpl w:val="20A82E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4C9E1FB5"/>
    <w:multiLevelType w:val="hybridMultilevel"/>
    <w:tmpl w:val="4A946BB4"/>
    <w:lvl w:ilvl="0" w:tplc="040C0001">
      <w:start w:val="1"/>
      <w:numFmt w:val="bullet"/>
      <w:lvlText w:val=""/>
      <w:lvlJc w:val="left"/>
      <w:pPr>
        <w:ind w:left="113" w:hanging="113"/>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4CEA777B"/>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DDE0418"/>
    <w:multiLevelType w:val="multilevel"/>
    <w:tmpl w:val="8CDEC23E"/>
    <w:lvl w:ilvl="0">
      <w:start w:val="1"/>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8" w15:restartNumberingAfterBreak="0">
    <w:nsid w:val="51A14A92"/>
    <w:multiLevelType w:val="hybridMultilevel"/>
    <w:tmpl w:val="75E2DDA2"/>
    <w:lvl w:ilvl="0" w:tplc="040C0001">
      <w:start w:val="1"/>
      <w:numFmt w:val="bullet"/>
      <w:lvlText w:val=""/>
      <w:lvlJc w:val="left"/>
      <w:pPr>
        <w:ind w:left="360" w:hanging="360"/>
      </w:pPr>
      <w:rPr>
        <w:rFonts w:ascii="Symbol" w:hAnsi="Symbol" w:hint="default"/>
        <w:sz w:val="18"/>
        <w:szCs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53D43B89"/>
    <w:multiLevelType w:val="multilevel"/>
    <w:tmpl w:val="77F459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54602F17"/>
    <w:multiLevelType w:val="hybridMultilevel"/>
    <w:tmpl w:val="61568068"/>
    <w:lvl w:ilvl="0" w:tplc="AA18DA9C">
      <w:start w:val="1"/>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7064178"/>
    <w:multiLevelType w:val="hybridMultilevel"/>
    <w:tmpl w:val="BC906586"/>
    <w:lvl w:ilvl="0" w:tplc="A7BC40D8">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B1C1275"/>
    <w:multiLevelType w:val="hybridMultilevel"/>
    <w:tmpl w:val="83E45F9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BF105CA"/>
    <w:multiLevelType w:val="hybridMultilevel"/>
    <w:tmpl w:val="356A73BC"/>
    <w:lvl w:ilvl="0" w:tplc="B6A0C7D0">
      <w:numFmt w:val="bullet"/>
      <w:lvlText w:val="-"/>
      <w:lvlJc w:val="left"/>
      <w:pPr>
        <w:ind w:left="360" w:hanging="360"/>
      </w:pPr>
      <w:rPr>
        <w:rFonts w:ascii="Arial" w:eastAsia="Arial Unicode MS" w:hAnsi="Arial" w:cs="Arial" w:hint="default"/>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 w15:restartNumberingAfterBreak="0">
    <w:nsid w:val="5DF82B8E"/>
    <w:multiLevelType w:val="hybridMultilevel"/>
    <w:tmpl w:val="913647B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5FA63DC3"/>
    <w:multiLevelType w:val="hybridMultilevel"/>
    <w:tmpl w:val="27345A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12B009D"/>
    <w:multiLevelType w:val="hybridMultilevel"/>
    <w:tmpl w:val="660C5B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627B49B8"/>
    <w:multiLevelType w:val="hybridMultilevel"/>
    <w:tmpl w:val="CA56F9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35C0AF6"/>
    <w:multiLevelType w:val="multilevel"/>
    <w:tmpl w:val="6E9CB720"/>
    <w:lvl w:ilvl="0">
      <w:start w:val="1"/>
      <w:numFmt w:val="upperRoman"/>
      <w:pStyle w:val="Styleokn"/>
      <w:lvlText w:val="%1."/>
      <w:lvlJc w:val="left"/>
      <w:pPr>
        <w:ind w:left="1080" w:hanging="720"/>
      </w:pPr>
    </w:lvl>
    <w:lvl w:ilvl="1">
      <w:start w:val="1"/>
      <w:numFmt w:val="decimal"/>
      <w:isLgl/>
      <w:lvlText w:val="%1.%2."/>
      <w:lvlJc w:val="left"/>
      <w:pPr>
        <w:ind w:left="720" w:hanging="720"/>
      </w:pPr>
    </w:lvl>
    <w:lvl w:ilvl="2">
      <w:start w:val="1"/>
      <w:numFmt w:val="decimal"/>
      <w:isLgl/>
      <w:lvlText w:val="%1.%2.%3."/>
      <w:lvlJc w:val="left"/>
      <w:pPr>
        <w:ind w:left="1080" w:hanging="400"/>
      </w:pPr>
      <w:rPr>
        <w:rFonts w:ascii="Arial" w:hAnsi="Arial" w:cs="Arial" w:hint="default"/>
        <w:b w:val="0"/>
        <w:sz w:val="22"/>
      </w:rPr>
    </w:lvl>
    <w:lvl w:ilvl="3">
      <w:start w:val="1"/>
      <w:numFmt w:val="decimal"/>
      <w:isLgl/>
      <w:lvlText w:val="%1.%2.%3.%4."/>
      <w:lvlJc w:val="left"/>
      <w:pPr>
        <w:ind w:left="1440" w:hanging="1080"/>
      </w:pPr>
      <w:rPr>
        <w:sz w:val="24"/>
      </w:r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49" w15:restartNumberingAfterBreak="0">
    <w:nsid w:val="64027B49"/>
    <w:multiLevelType w:val="hybridMultilevel"/>
    <w:tmpl w:val="DD1C2794"/>
    <w:lvl w:ilvl="0" w:tplc="B6A0C7D0">
      <w:numFmt w:val="bullet"/>
      <w:lvlText w:val="-"/>
      <w:lvlJc w:val="left"/>
      <w:pPr>
        <w:ind w:left="360" w:hanging="360"/>
      </w:pPr>
      <w:rPr>
        <w:rFonts w:ascii="Arial" w:eastAsia="Arial Unicode MS"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15:restartNumberingAfterBreak="0">
    <w:nsid w:val="66051AE4"/>
    <w:multiLevelType w:val="hybridMultilevel"/>
    <w:tmpl w:val="9BCE95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857135D"/>
    <w:multiLevelType w:val="multilevel"/>
    <w:tmpl w:val="1BE806C6"/>
    <w:lvl w:ilvl="0">
      <w:start w:val="1"/>
      <w:numFmt w:val="decimal"/>
      <w:lvlText w:val="%1."/>
      <w:lvlJc w:val="left"/>
      <w:pPr>
        <w:ind w:left="720" w:hanging="360"/>
      </w:pPr>
    </w:lvl>
    <w:lvl w:ilvl="1">
      <w:start w:val="1"/>
      <w:numFmt w:val="decimal"/>
      <w:isLgl/>
      <w:lvlText w:val="%1.%2"/>
      <w:lvlJc w:val="left"/>
      <w:pPr>
        <w:ind w:left="928" w:hanging="36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840" w:hanging="144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616" w:hanging="1800"/>
      </w:pPr>
      <w:rPr>
        <w:rFonts w:hint="default"/>
      </w:rPr>
    </w:lvl>
    <w:lvl w:ilvl="8">
      <w:start w:val="1"/>
      <w:numFmt w:val="decimal"/>
      <w:isLgl/>
      <w:lvlText w:val="%1.%2.%3.%4.%5.%6.%7.%8.%9"/>
      <w:lvlJc w:val="left"/>
      <w:pPr>
        <w:ind w:left="3824" w:hanging="1800"/>
      </w:pPr>
      <w:rPr>
        <w:rFonts w:hint="default"/>
      </w:rPr>
    </w:lvl>
  </w:abstractNum>
  <w:abstractNum w:abstractNumId="52" w15:restartNumberingAfterBreak="0">
    <w:nsid w:val="6B0A2F2F"/>
    <w:multiLevelType w:val="hybridMultilevel"/>
    <w:tmpl w:val="93B6269E"/>
    <w:lvl w:ilvl="0" w:tplc="A7BC40D8">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B811341"/>
    <w:multiLevelType w:val="multilevel"/>
    <w:tmpl w:val="F006A618"/>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1034931"/>
    <w:multiLevelType w:val="hybridMultilevel"/>
    <w:tmpl w:val="428205C6"/>
    <w:lvl w:ilvl="0" w:tplc="35CE9F02">
      <w:start w:val="5"/>
      <w:numFmt w:val="bullet"/>
      <w:lvlText w:val="-"/>
      <w:lvlJc w:val="left"/>
      <w:pPr>
        <w:ind w:left="720" w:hanging="360"/>
      </w:pPr>
      <w:rPr>
        <w:rFonts w:ascii="Arial Narrow" w:eastAsia="Times New Roman" w:hAnsi="Arial Narrow" w:hint="default"/>
        <w:color w:val="2E74B5" w:themeColor="accent1" w:themeShade="BF"/>
        <w:sz w:val="28"/>
        <w:szCs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41B7AE2"/>
    <w:multiLevelType w:val="hybridMultilevel"/>
    <w:tmpl w:val="33882F3C"/>
    <w:lvl w:ilvl="0" w:tplc="35CE9F02">
      <w:start w:val="5"/>
      <w:numFmt w:val="bullet"/>
      <w:lvlText w:val="-"/>
      <w:lvlJc w:val="left"/>
      <w:pPr>
        <w:ind w:left="720" w:hanging="360"/>
      </w:pPr>
      <w:rPr>
        <w:rFonts w:ascii="Arial Narrow" w:eastAsia="Times New Roman"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6E90EB0"/>
    <w:multiLevelType w:val="hybridMultilevel"/>
    <w:tmpl w:val="C8923F42"/>
    <w:lvl w:ilvl="0" w:tplc="4742393A">
      <w:start w:val="1"/>
      <w:numFmt w:val="bullet"/>
      <w:lvlText w:val=""/>
      <w:lvlJc w:val="left"/>
      <w:pPr>
        <w:ind w:left="643" w:hanging="360"/>
      </w:pPr>
      <w:rPr>
        <w:rFonts w:ascii="Symbol" w:hAnsi="Symbol" w:hint="default"/>
        <w:color w:val="000000" w:themeColor="text1"/>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7" w15:restartNumberingAfterBreak="0">
    <w:nsid w:val="79FF0204"/>
    <w:multiLevelType w:val="hybridMultilevel"/>
    <w:tmpl w:val="20D03EC0"/>
    <w:lvl w:ilvl="0" w:tplc="040C000D">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8" w15:restartNumberingAfterBreak="0">
    <w:nsid w:val="7E136BA9"/>
    <w:multiLevelType w:val="hybridMultilevel"/>
    <w:tmpl w:val="2530F0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0"/>
  </w:num>
  <w:num w:numId="2">
    <w:abstractNumId w:val="9"/>
  </w:num>
  <w:num w:numId="3">
    <w:abstractNumId w:val="33"/>
  </w:num>
  <w:num w:numId="4">
    <w:abstractNumId w:val="51"/>
  </w:num>
  <w:num w:numId="5">
    <w:abstractNumId w:val="2"/>
  </w:num>
  <w:num w:numId="6">
    <w:abstractNumId w:val="5"/>
  </w:num>
  <w:num w:numId="7">
    <w:abstractNumId w:val="12"/>
  </w:num>
  <w:num w:numId="8">
    <w:abstractNumId w:val="16"/>
  </w:num>
  <w:num w:numId="9">
    <w:abstractNumId w:val="53"/>
  </w:num>
  <w:num w:numId="10">
    <w:abstractNumId w:val="26"/>
  </w:num>
  <w:num w:numId="11">
    <w:abstractNumId w:val="23"/>
  </w:num>
  <w:num w:numId="12">
    <w:abstractNumId w:val="44"/>
  </w:num>
  <w:num w:numId="13">
    <w:abstractNumId w:val="13"/>
  </w:num>
  <w:num w:numId="14">
    <w:abstractNumId w:val="21"/>
  </w:num>
  <w:num w:numId="15">
    <w:abstractNumId w:val="48"/>
  </w:num>
  <w:num w:numId="16">
    <w:abstractNumId w:val="43"/>
  </w:num>
  <w:num w:numId="17">
    <w:abstractNumId w:val="47"/>
  </w:num>
  <w:num w:numId="18">
    <w:abstractNumId w:val="29"/>
  </w:num>
  <w:num w:numId="19">
    <w:abstractNumId w:val="30"/>
  </w:num>
  <w:num w:numId="20">
    <w:abstractNumId w:val="11"/>
  </w:num>
  <w:num w:numId="21">
    <w:abstractNumId w:val="7"/>
  </w:num>
  <w:num w:numId="22">
    <w:abstractNumId w:val="35"/>
  </w:num>
  <w:num w:numId="23">
    <w:abstractNumId w:val="37"/>
  </w:num>
  <w:num w:numId="24">
    <w:abstractNumId w:val="15"/>
  </w:num>
  <w:num w:numId="25">
    <w:abstractNumId w:val="10"/>
  </w:num>
  <w:num w:numId="26">
    <w:abstractNumId w:val="36"/>
  </w:num>
  <w:num w:numId="27">
    <w:abstractNumId w:val="22"/>
  </w:num>
  <w:num w:numId="28">
    <w:abstractNumId w:val="56"/>
  </w:num>
  <w:num w:numId="29">
    <w:abstractNumId w:val="38"/>
  </w:num>
  <w:num w:numId="30">
    <w:abstractNumId w:val="0"/>
  </w:num>
  <w:num w:numId="31">
    <w:abstractNumId w:val="3"/>
  </w:num>
  <w:num w:numId="32">
    <w:abstractNumId w:val="49"/>
  </w:num>
  <w:num w:numId="33">
    <w:abstractNumId w:val="58"/>
  </w:num>
  <w:num w:numId="34">
    <w:abstractNumId w:val="55"/>
  </w:num>
  <w:num w:numId="35">
    <w:abstractNumId w:val="31"/>
  </w:num>
  <w:num w:numId="36">
    <w:abstractNumId w:val="54"/>
  </w:num>
  <w:num w:numId="37">
    <w:abstractNumId w:val="8"/>
  </w:num>
  <w:num w:numId="38">
    <w:abstractNumId w:val="17"/>
  </w:num>
  <w:num w:numId="39">
    <w:abstractNumId w:val="18"/>
  </w:num>
  <w:num w:numId="40">
    <w:abstractNumId w:val="27"/>
  </w:num>
  <w:num w:numId="41">
    <w:abstractNumId w:val="40"/>
  </w:num>
  <w:num w:numId="42">
    <w:abstractNumId w:val="45"/>
  </w:num>
  <w:num w:numId="43">
    <w:abstractNumId w:val="24"/>
  </w:num>
  <w:num w:numId="44">
    <w:abstractNumId w:val="4"/>
  </w:num>
  <w:num w:numId="45">
    <w:abstractNumId w:val="20"/>
  </w:num>
  <w:num w:numId="46">
    <w:abstractNumId w:val="32"/>
  </w:num>
  <w:num w:numId="47">
    <w:abstractNumId w:val="57"/>
  </w:num>
  <w:num w:numId="48">
    <w:abstractNumId w:val="19"/>
  </w:num>
  <w:num w:numId="49">
    <w:abstractNumId w:val="52"/>
  </w:num>
  <w:num w:numId="50">
    <w:abstractNumId w:val="41"/>
  </w:num>
  <w:num w:numId="51">
    <w:abstractNumId w:val="34"/>
  </w:num>
  <w:num w:numId="52">
    <w:abstractNumId w:val="28"/>
  </w:num>
  <w:num w:numId="53">
    <w:abstractNumId w:val="1"/>
  </w:num>
  <w:num w:numId="54">
    <w:abstractNumId w:val="42"/>
  </w:num>
  <w:num w:numId="55">
    <w:abstractNumId w:val="14"/>
  </w:num>
  <w:num w:numId="56">
    <w:abstractNumId w:val="46"/>
  </w:num>
  <w:num w:numId="57">
    <w:abstractNumId w:val="6"/>
  </w:num>
  <w:num w:numId="58">
    <w:abstractNumId w:val="25"/>
  </w:num>
  <w:num w:numId="59">
    <w:abstractNumId w:val="3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A80"/>
    <w:rsid w:val="00001CA0"/>
    <w:rsid w:val="00001D11"/>
    <w:rsid w:val="000051B1"/>
    <w:rsid w:val="00005D3C"/>
    <w:rsid w:val="000060D8"/>
    <w:rsid w:val="00006182"/>
    <w:rsid w:val="000077D6"/>
    <w:rsid w:val="00010924"/>
    <w:rsid w:val="00011B2D"/>
    <w:rsid w:val="00012EB3"/>
    <w:rsid w:val="00013706"/>
    <w:rsid w:val="00013ED0"/>
    <w:rsid w:val="0001469B"/>
    <w:rsid w:val="00014A07"/>
    <w:rsid w:val="00014E14"/>
    <w:rsid w:val="000151EE"/>
    <w:rsid w:val="00016862"/>
    <w:rsid w:val="00016C81"/>
    <w:rsid w:val="00016D7B"/>
    <w:rsid w:val="00017CA1"/>
    <w:rsid w:val="0002005A"/>
    <w:rsid w:val="00020523"/>
    <w:rsid w:val="00021338"/>
    <w:rsid w:val="00026E07"/>
    <w:rsid w:val="00027211"/>
    <w:rsid w:val="00027CE7"/>
    <w:rsid w:val="00030523"/>
    <w:rsid w:val="0003163D"/>
    <w:rsid w:val="00032699"/>
    <w:rsid w:val="00032837"/>
    <w:rsid w:val="00032E80"/>
    <w:rsid w:val="00034122"/>
    <w:rsid w:val="000359D1"/>
    <w:rsid w:val="000377B8"/>
    <w:rsid w:val="00037ECE"/>
    <w:rsid w:val="00042417"/>
    <w:rsid w:val="0004295F"/>
    <w:rsid w:val="00046316"/>
    <w:rsid w:val="000474EA"/>
    <w:rsid w:val="00047E62"/>
    <w:rsid w:val="00051364"/>
    <w:rsid w:val="000515C2"/>
    <w:rsid w:val="000615D9"/>
    <w:rsid w:val="000616D7"/>
    <w:rsid w:val="00061EE5"/>
    <w:rsid w:val="00062DDF"/>
    <w:rsid w:val="00063005"/>
    <w:rsid w:val="00063616"/>
    <w:rsid w:val="00063C4A"/>
    <w:rsid w:val="000653AE"/>
    <w:rsid w:val="0006591A"/>
    <w:rsid w:val="00067B4A"/>
    <w:rsid w:val="000700C1"/>
    <w:rsid w:val="00070287"/>
    <w:rsid w:val="00071DBD"/>
    <w:rsid w:val="00073A2C"/>
    <w:rsid w:val="00073CE0"/>
    <w:rsid w:val="00074E3F"/>
    <w:rsid w:val="00080A9C"/>
    <w:rsid w:val="00081737"/>
    <w:rsid w:val="00081BE6"/>
    <w:rsid w:val="00082674"/>
    <w:rsid w:val="00083C5F"/>
    <w:rsid w:val="00084410"/>
    <w:rsid w:val="00084B58"/>
    <w:rsid w:val="00084FBA"/>
    <w:rsid w:val="00086281"/>
    <w:rsid w:val="00087783"/>
    <w:rsid w:val="00090A33"/>
    <w:rsid w:val="000969AF"/>
    <w:rsid w:val="000A03AF"/>
    <w:rsid w:val="000A066A"/>
    <w:rsid w:val="000A1747"/>
    <w:rsid w:val="000A312A"/>
    <w:rsid w:val="000A3ABA"/>
    <w:rsid w:val="000A4543"/>
    <w:rsid w:val="000A4C8F"/>
    <w:rsid w:val="000A4FEA"/>
    <w:rsid w:val="000A6A64"/>
    <w:rsid w:val="000A78C8"/>
    <w:rsid w:val="000B1DC8"/>
    <w:rsid w:val="000B3445"/>
    <w:rsid w:val="000B4442"/>
    <w:rsid w:val="000B527D"/>
    <w:rsid w:val="000B55CF"/>
    <w:rsid w:val="000B63F1"/>
    <w:rsid w:val="000B6961"/>
    <w:rsid w:val="000B7006"/>
    <w:rsid w:val="000B7031"/>
    <w:rsid w:val="000C2565"/>
    <w:rsid w:val="000C2858"/>
    <w:rsid w:val="000C3518"/>
    <w:rsid w:val="000C47FA"/>
    <w:rsid w:val="000C4BF1"/>
    <w:rsid w:val="000C58F2"/>
    <w:rsid w:val="000C628C"/>
    <w:rsid w:val="000D023F"/>
    <w:rsid w:val="000D09D7"/>
    <w:rsid w:val="000D0A57"/>
    <w:rsid w:val="000D0CA8"/>
    <w:rsid w:val="000D1EC4"/>
    <w:rsid w:val="000D2301"/>
    <w:rsid w:val="000D256A"/>
    <w:rsid w:val="000D2CC8"/>
    <w:rsid w:val="000D2FC0"/>
    <w:rsid w:val="000D7D41"/>
    <w:rsid w:val="000E1A01"/>
    <w:rsid w:val="000E2141"/>
    <w:rsid w:val="000E216A"/>
    <w:rsid w:val="000E2E4C"/>
    <w:rsid w:val="000E3EE2"/>
    <w:rsid w:val="000E4AB0"/>
    <w:rsid w:val="000E5A28"/>
    <w:rsid w:val="000E5EEE"/>
    <w:rsid w:val="000E6510"/>
    <w:rsid w:val="000E6B05"/>
    <w:rsid w:val="000E7F22"/>
    <w:rsid w:val="000F042A"/>
    <w:rsid w:val="000F0479"/>
    <w:rsid w:val="000F0749"/>
    <w:rsid w:val="000F136C"/>
    <w:rsid w:val="000F23C8"/>
    <w:rsid w:val="000F25F2"/>
    <w:rsid w:val="000F27DF"/>
    <w:rsid w:val="000F3A30"/>
    <w:rsid w:val="000F62B1"/>
    <w:rsid w:val="000F75CA"/>
    <w:rsid w:val="000F79CF"/>
    <w:rsid w:val="00101AC6"/>
    <w:rsid w:val="00102255"/>
    <w:rsid w:val="001044F7"/>
    <w:rsid w:val="00104DC6"/>
    <w:rsid w:val="001051B7"/>
    <w:rsid w:val="001053A7"/>
    <w:rsid w:val="00105C46"/>
    <w:rsid w:val="00106456"/>
    <w:rsid w:val="00106A7A"/>
    <w:rsid w:val="00107588"/>
    <w:rsid w:val="001100B7"/>
    <w:rsid w:val="001107AB"/>
    <w:rsid w:val="00113CA4"/>
    <w:rsid w:val="0011431A"/>
    <w:rsid w:val="00114475"/>
    <w:rsid w:val="001146A1"/>
    <w:rsid w:val="00114918"/>
    <w:rsid w:val="00122A19"/>
    <w:rsid w:val="00123431"/>
    <w:rsid w:val="001236E1"/>
    <w:rsid w:val="00126539"/>
    <w:rsid w:val="00126DD3"/>
    <w:rsid w:val="0013030D"/>
    <w:rsid w:val="00130469"/>
    <w:rsid w:val="00130B01"/>
    <w:rsid w:val="001325D5"/>
    <w:rsid w:val="00134D03"/>
    <w:rsid w:val="00135566"/>
    <w:rsid w:val="00135C30"/>
    <w:rsid w:val="00136E70"/>
    <w:rsid w:val="00140065"/>
    <w:rsid w:val="00144203"/>
    <w:rsid w:val="00146B70"/>
    <w:rsid w:val="00151744"/>
    <w:rsid w:val="001521D5"/>
    <w:rsid w:val="001524E0"/>
    <w:rsid w:val="001529FD"/>
    <w:rsid w:val="001534C4"/>
    <w:rsid w:val="0015406A"/>
    <w:rsid w:val="001551F7"/>
    <w:rsid w:val="001574FD"/>
    <w:rsid w:val="00157968"/>
    <w:rsid w:val="00160232"/>
    <w:rsid w:val="0016187E"/>
    <w:rsid w:val="00163095"/>
    <w:rsid w:val="00165056"/>
    <w:rsid w:val="00165F5C"/>
    <w:rsid w:val="001707A0"/>
    <w:rsid w:val="00172951"/>
    <w:rsid w:val="00173487"/>
    <w:rsid w:val="001736F4"/>
    <w:rsid w:val="0017548F"/>
    <w:rsid w:val="001757AA"/>
    <w:rsid w:val="00175A43"/>
    <w:rsid w:val="00176B57"/>
    <w:rsid w:val="00177F1F"/>
    <w:rsid w:val="0018041C"/>
    <w:rsid w:val="0018060E"/>
    <w:rsid w:val="00180C4C"/>
    <w:rsid w:val="001832C2"/>
    <w:rsid w:val="00187CD0"/>
    <w:rsid w:val="001904DC"/>
    <w:rsid w:val="001936D1"/>
    <w:rsid w:val="00194005"/>
    <w:rsid w:val="00195783"/>
    <w:rsid w:val="00195AE3"/>
    <w:rsid w:val="00195AFB"/>
    <w:rsid w:val="001964AE"/>
    <w:rsid w:val="001976B4"/>
    <w:rsid w:val="00197F12"/>
    <w:rsid w:val="001A04E1"/>
    <w:rsid w:val="001A0659"/>
    <w:rsid w:val="001A3044"/>
    <w:rsid w:val="001A41E4"/>
    <w:rsid w:val="001A429A"/>
    <w:rsid w:val="001A569E"/>
    <w:rsid w:val="001A792E"/>
    <w:rsid w:val="001B05FB"/>
    <w:rsid w:val="001B35CD"/>
    <w:rsid w:val="001B64CB"/>
    <w:rsid w:val="001B6954"/>
    <w:rsid w:val="001B6EB9"/>
    <w:rsid w:val="001B7088"/>
    <w:rsid w:val="001C3A88"/>
    <w:rsid w:val="001C3CF0"/>
    <w:rsid w:val="001C47A8"/>
    <w:rsid w:val="001C53A1"/>
    <w:rsid w:val="001C571B"/>
    <w:rsid w:val="001C7BD9"/>
    <w:rsid w:val="001C7EA0"/>
    <w:rsid w:val="001C7EF9"/>
    <w:rsid w:val="001D1073"/>
    <w:rsid w:val="001D1E44"/>
    <w:rsid w:val="001D3342"/>
    <w:rsid w:val="001D3881"/>
    <w:rsid w:val="001D7120"/>
    <w:rsid w:val="001E01D2"/>
    <w:rsid w:val="001E3F8B"/>
    <w:rsid w:val="001E73B0"/>
    <w:rsid w:val="001F2D20"/>
    <w:rsid w:val="00200775"/>
    <w:rsid w:val="002008EC"/>
    <w:rsid w:val="002018A3"/>
    <w:rsid w:val="002018BA"/>
    <w:rsid w:val="00202A2E"/>
    <w:rsid w:val="00203454"/>
    <w:rsid w:val="0020492A"/>
    <w:rsid w:val="0020703A"/>
    <w:rsid w:val="00210A88"/>
    <w:rsid w:val="00212E4E"/>
    <w:rsid w:val="002130B3"/>
    <w:rsid w:val="00213D83"/>
    <w:rsid w:val="002155B1"/>
    <w:rsid w:val="00215A11"/>
    <w:rsid w:val="00217A97"/>
    <w:rsid w:val="00220BA8"/>
    <w:rsid w:val="00220BDF"/>
    <w:rsid w:val="00222D60"/>
    <w:rsid w:val="0022474E"/>
    <w:rsid w:val="00225347"/>
    <w:rsid w:val="002266F3"/>
    <w:rsid w:val="002268EB"/>
    <w:rsid w:val="00226F48"/>
    <w:rsid w:val="00230012"/>
    <w:rsid w:val="0023034B"/>
    <w:rsid w:val="002306DF"/>
    <w:rsid w:val="002331AA"/>
    <w:rsid w:val="002335EF"/>
    <w:rsid w:val="00233B24"/>
    <w:rsid w:val="0024058D"/>
    <w:rsid w:val="002406DF"/>
    <w:rsid w:val="00240CAC"/>
    <w:rsid w:val="00240E2B"/>
    <w:rsid w:val="002414D2"/>
    <w:rsid w:val="00241561"/>
    <w:rsid w:val="00242753"/>
    <w:rsid w:val="00242BEA"/>
    <w:rsid w:val="00242F37"/>
    <w:rsid w:val="00243494"/>
    <w:rsid w:val="002448FE"/>
    <w:rsid w:val="00244B23"/>
    <w:rsid w:val="00244E32"/>
    <w:rsid w:val="002505AE"/>
    <w:rsid w:val="00250AAF"/>
    <w:rsid w:val="00251A65"/>
    <w:rsid w:val="0025203C"/>
    <w:rsid w:val="00256522"/>
    <w:rsid w:val="00262078"/>
    <w:rsid w:val="00262173"/>
    <w:rsid w:val="00263BDC"/>
    <w:rsid w:val="00264AA3"/>
    <w:rsid w:val="00265974"/>
    <w:rsid w:val="00265FE2"/>
    <w:rsid w:val="002673EB"/>
    <w:rsid w:val="00270EA5"/>
    <w:rsid w:val="00271140"/>
    <w:rsid w:val="0027238E"/>
    <w:rsid w:val="0027326B"/>
    <w:rsid w:val="00273828"/>
    <w:rsid w:val="00280DBD"/>
    <w:rsid w:val="002818C1"/>
    <w:rsid w:val="00282C20"/>
    <w:rsid w:val="00283A53"/>
    <w:rsid w:val="002840D0"/>
    <w:rsid w:val="0028653A"/>
    <w:rsid w:val="002869AE"/>
    <w:rsid w:val="002875FF"/>
    <w:rsid w:val="00290835"/>
    <w:rsid w:val="00292F6A"/>
    <w:rsid w:val="00296395"/>
    <w:rsid w:val="00297212"/>
    <w:rsid w:val="00297514"/>
    <w:rsid w:val="0029798C"/>
    <w:rsid w:val="00297A3D"/>
    <w:rsid w:val="00297AE1"/>
    <w:rsid w:val="002A0D52"/>
    <w:rsid w:val="002A1BE8"/>
    <w:rsid w:val="002A3A8E"/>
    <w:rsid w:val="002A3FB7"/>
    <w:rsid w:val="002A506C"/>
    <w:rsid w:val="002A6C0A"/>
    <w:rsid w:val="002A7539"/>
    <w:rsid w:val="002A7FA5"/>
    <w:rsid w:val="002B1932"/>
    <w:rsid w:val="002B24AD"/>
    <w:rsid w:val="002B52AE"/>
    <w:rsid w:val="002C04C6"/>
    <w:rsid w:val="002C0A96"/>
    <w:rsid w:val="002C0BB1"/>
    <w:rsid w:val="002C1BA5"/>
    <w:rsid w:val="002C2DA3"/>
    <w:rsid w:val="002C5930"/>
    <w:rsid w:val="002C5DF4"/>
    <w:rsid w:val="002C78D9"/>
    <w:rsid w:val="002C7D1A"/>
    <w:rsid w:val="002D09C3"/>
    <w:rsid w:val="002D2201"/>
    <w:rsid w:val="002D3058"/>
    <w:rsid w:val="002D306B"/>
    <w:rsid w:val="002D4554"/>
    <w:rsid w:val="002D4C8E"/>
    <w:rsid w:val="002D574F"/>
    <w:rsid w:val="002D7F81"/>
    <w:rsid w:val="002E0709"/>
    <w:rsid w:val="002E09FB"/>
    <w:rsid w:val="002E2905"/>
    <w:rsid w:val="002E3B65"/>
    <w:rsid w:val="002E4A51"/>
    <w:rsid w:val="002E62E4"/>
    <w:rsid w:val="002E6BDD"/>
    <w:rsid w:val="002E6CEA"/>
    <w:rsid w:val="002E75D5"/>
    <w:rsid w:val="002E76F9"/>
    <w:rsid w:val="002F4F25"/>
    <w:rsid w:val="002F592F"/>
    <w:rsid w:val="002F5C46"/>
    <w:rsid w:val="00300B7E"/>
    <w:rsid w:val="003021BB"/>
    <w:rsid w:val="00304E58"/>
    <w:rsid w:val="0030567B"/>
    <w:rsid w:val="00305D65"/>
    <w:rsid w:val="00310441"/>
    <w:rsid w:val="003111EA"/>
    <w:rsid w:val="003135D6"/>
    <w:rsid w:val="0031681C"/>
    <w:rsid w:val="00317D59"/>
    <w:rsid w:val="00320665"/>
    <w:rsid w:val="00322B85"/>
    <w:rsid w:val="003230C6"/>
    <w:rsid w:val="003239F6"/>
    <w:rsid w:val="00324B51"/>
    <w:rsid w:val="0032773F"/>
    <w:rsid w:val="003323BA"/>
    <w:rsid w:val="00333AE0"/>
    <w:rsid w:val="00334E6E"/>
    <w:rsid w:val="003357CA"/>
    <w:rsid w:val="003375DF"/>
    <w:rsid w:val="003376B5"/>
    <w:rsid w:val="0034141F"/>
    <w:rsid w:val="00341439"/>
    <w:rsid w:val="00341951"/>
    <w:rsid w:val="003440EA"/>
    <w:rsid w:val="00344317"/>
    <w:rsid w:val="00345028"/>
    <w:rsid w:val="00345FEB"/>
    <w:rsid w:val="0034618F"/>
    <w:rsid w:val="0034625D"/>
    <w:rsid w:val="00346EE7"/>
    <w:rsid w:val="00346FC9"/>
    <w:rsid w:val="003512BA"/>
    <w:rsid w:val="00352632"/>
    <w:rsid w:val="003603DD"/>
    <w:rsid w:val="0036118B"/>
    <w:rsid w:val="00363155"/>
    <w:rsid w:val="0036349F"/>
    <w:rsid w:val="00363D78"/>
    <w:rsid w:val="003653AF"/>
    <w:rsid w:val="00367E24"/>
    <w:rsid w:val="003727CE"/>
    <w:rsid w:val="00373A84"/>
    <w:rsid w:val="003746E0"/>
    <w:rsid w:val="00375395"/>
    <w:rsid w:val="003758E2"/>
    <w:rsid w:val="00376946"/>
    <w:rsid w:val="00376C33"/>
    <w:rsid w:val="00376C7D"/>
    <w:rsid w:val="003802A8"/>
    <w:rsid w:val="0038247A"/>
    <w:rsid w:val="00383011"/>
    <w:rsid w:val="00384FB8"/>
    <w:rsid w:val="0038566A"/>
    <w:rsid w:val="00385959"/>
    <w:rsid w:val="00387192"/>
    <w:rsid w:val="00387DB6"/>
    <w:rsid w:val="0039032C"/>
    <w:rsid w:val="00391F24"/>
    <w:rsid w:val="00392492"/>
    <w:rsid w:val="00392CC9"/>
    <w:rsid w:val="003931F2"/>
    <w:rsid w:val="00393C34"/>
    <w:rsid w:val="00394C6F"/>
    <w:rsid w:val="00395EF6"/>
    <w:rsid w:val="0039609F"/>
    <w:rsid w:val="00396747"/>
    <w:rsid w:val="003972DC"/>
    <w:rsid w:val="00397BEB"/>
    <w:rsid w:val="003A36CD"/>
    <w:rsid w:val="003A3866"/>
    <w:rsid w:val="003A3C58"/>
    <w:rsid w:val="003A4F7F"/>
    <w:rsid w:val="003A5080"/>
    <w:rsid w:val="003A54B2"/>
    <w:rsid w:val="003A5C85"/>
    <w:rsid w:val="003A7885"/>
    <w:rsid w:val="003B0AB6"/>
    <w:rsid w:val="003B4C81"/>
    <w:rsid w:val="003B4DFB"/>
    <w:rsid w:val="003C07B8"/>
    <w:rsid w:val="003C08FA"/>
    <w:rsid w:val="003C0F3A"/>
    <w:rsid w:val="003C1256"/>
    <w:rsid w:val="003C2A92"/>
    <w:rsid w:val="003C443E"/>
    <w:rsid w:val="003C4875"/>
    <w:rsid w:val="003C4A5C"/>
    <w:rsid w:val="003C602D"/>
    <w:rsid w:val="003C698A"/>
    <w:rsid w:val="003D2C09"/>
    <w:rsid w:val="003D41A2"/>
    <w:rsid w:val="003D4A14"/>
    <w:rsid w:val="003D4B24"/>
    <w:rsid w:val="003D73F7"/>
    <w:rsid w:val="003E0805"/>
    <w:rsid w:val="003E1610"/>
    <w:rsid w:val="003E17CE"/>
    <w:rsid w:val="003E1D1E"/>
    <w:rsid w:val="003E2275"/>
    <w:rsid w:val="003E2B09"/>
    <w:rsid w:val="003E313E"/>
    <w:rsid w:val="003E3867"/>
    <w:rsid w:val="003E4F88"/>
    <w:rsid w:val="003E56C7"/>
    <w:rsid w:val="003F0CE0"/>
    <w:rsid w:val="003F2B48"/>
    <w:rsid w:val="003F31E1"/>
    <w:rsid w:val="003F4047"/>
    <w:rsid w:val="00400398"/>
    <w:rsid w:val="00402E5B"/>
    <w:rsid w:val="004033F8"/>
    <w:rsid w:val="00406ED5"/>
    <w:rsid w:val="00410C3C"/>
    <w:rsid w:val="00410C4D"/>
    <w:rsid w:val="0041240B"/>
    <w:rsid w:val="00413754"/>
    <w:rsid w:val="0042118A"/>
    <w:rsid w:val="0042231D"/>
    <w:rsid w:val="00424FBC"/>
    <w:rsid w:val="00425AB1"/>
    <w:rsid w:val="00425FCA"/>
    <w:rsid w:val="004260F2"/>
    <w:rsid w:val="00426250"/>
    <w:rsid w:val="00430140"/>
    <w:rsid w:val="00431AEB"/>
    <w:rsid w:val="00433E76"/>
    <w:rsid w:val="004343A4"/>
    <w:rsid w:val="00434FC5"/>
    <w:rsid w:val="004373D6"/>
    <w:rsid w:val="004411BC"/>
    <w:rsid w:val="00443A29"/>
    <w:rsid w:val="00444F20"/>
    <w:rsid w:val="004456CB"/>
    <w:rsid w:val="00445877"/>
    <w:rsid w:val="004508A8"/>
    <w:rsid w:val="00450DF7"/>
    <w:rsid w:val="00451F3A"/>
    <w:rsid w:val="00453E86"/>
    <w:rsid w:val="004561C8"/>
    <w:rsid w:val="0045625D"/>
    <w:rsid w:val="00457309"/>
    <w:rsid w:val="00457623"/>
    <w:rsid w:val="00457D63"/>
    <w:rsid w:val="004607AE"/>
    <w:rsid w:val="00462A48"/>
    <w:rsid w:val="00463F3C"/>
    <w:rsid w:val="00465F19"/>
    <w:rsid w:val="00465F60"/>
    <w:rsid w:val="004711A9"/>
    <w:rsid w:val="00471EA4"/>
    <w:rsid w:val="00471F0D"/>
    <w:rsid w:val="00472DDB"/>
    <w:rsid w:val="004737F7"/>
    <w:rsid w:val="00474421"/>
    <w:rsid w:val="00474F1D"/>
    <w:rsid w:val="004774A6"/>
    <w:rsid w:val="00480A5D"/>
    <w:rsid w:val="00480EE7"/>
    <w:rsid w:val="004833BB"/>
    <w:rsid w:val="00483DCB"/>
    <w:rsid w:val="00483DD9"/>
    <w:rsid w:val="00485409"/>
    <w:rsid w:val="00486F10"/>
    <w:rsid w:val="00487276"/>
    <w:rsid w:val="0048786C"/>
    <w:rsid w:val="00492BDB"/>
    <w:rsid w:val="00494FDE"/>
    <w:rsid w:val="004976AB"/>
    <w:rsid w:val="004A0906"/>
    <w:rsid w:val="004A1719"/>
    <w:rsid w:val="004A1F7C"/>
    <w:rsid w:val="004B31D9"/>
    <w:rsid w:val="004B42F5"/>
    <w:rsid w:val="004B60CB"/>
    <w:rsid w:val="004C086B"/>
    <w:rsid w:val="004C0EAF"/>
    <w:rsid w:val="004C1C4F"/>
    <w:rsid w:val="004C524C"/>
    <w:rsid w:val="004C682D"/>
    <w:rsid w:val="004D01D0"/>
    <w:rsid w:val="004D3B0C"/>
    <w:rsid w:val="004D4384"/>
    <w:rsid w:val="004D4422"/>
    <w:rsid w:val="004D52AD"/>
    <w:rsid w:val="004D5537"/>
    <w:rsid w:val="004D5D42"/>
    <w:rsid w:val="004D764B"/>
    <w:rsid w:val="004E0DAB"/>
    <w:rsid w:val="004E3128"/>
    <w:rsid w:val="004E335C"/>
    <w:rsid w:val="004E3416"/>
    <w:rsid w:val="004E56C5"/>
    <w:rsid w:val="004E630B"/>
    <w:rsid w:val="004E7BD4"/>
    <w:rsid w:val="004E7CD8"/>
    <w:rsid w:val="004F09FB"/>
    <w:rsid w:val="004F1480"/>
    <w:rsid w:val="004F1ACF"/>
    <w:rsid w:val="004F1F5B"/>
    <w:rsid w:val="004F34BC"/>
    <w:rsid w:val="004F36F8"/>
    <w:rsid w:val="004F3D0F"/>
    <w:rsid w:val="0050277F"/>
    <w:rsid w:val="005032A0"/>
    <w:rsid w:val="0050335B"/>
    <w:rsid w:val="005039AF"/>
    <w:rsid w:val="005075A5"/>
    <w:rsid w:val="00507B0C"/>
    <w:rsid w:val="00510D09"/>
    <w:rsid w:val="00512C3E"/>
    <w:rsid w:val="00513138"/>
    <w:rsid w:val="0051712C"/>
    <w:rsid w:val="00517386"/>
    <w:rsid w:val="0052172A"/>
    <w:rsid w:val="00522602"/>
    <w:rsid w:val="00523C9C"/>
    <w:rsid w:val="00524A2D"/>
    <w:rsid w:val="0052604C"/>
    <w:rsid w:val="005308ED"/>
    <w:rsid w:val="0053106C"/>
    <w:rsid w:val="005316B8"/>
    <w:rsid w:val="0053217E"/>
    <w:rsid w:val="00533843"/>
    <w:rsid w:val="0053507F"/>
    <w:rsid w:val="00543013"/>
    <w:rsid w:val="0054377A"/>
    <w:rsid w:val="00544092"/>
    <w:rsid w:val="00544DAF"/>
    <w:rsid w:val="00544F76"/>
    <w:rsid w:val="005450E1"/>
    <w:rsid w:val="005452EE"/>
    <w:rsid w:val="005479A6"/>
    <w:rsid w:val="005506F9"/>
    <w:rsid w:val="00551A4B"/>
    <w:rsid w:val="005545C0"/>
    <w:rsid w:val="00555415"/>
    <w:rsid w:val="00555F6A"/>
    <w:rsid w:val="00556643"/>
    <w:rsid w:val="00556F5E"/>
    <w:rsid w:val="00557918"/>
    <w:rsid w:val="00560551"/>
    <w:rsid w:val="00560E88"/>
    <w:rsid w:val="005624C7"/>
    <w:rsid w:val="00565DDD"/>
    <w:rsid w:val="00565FE6"/>
    <w:rsid w:val="0056789B"/>
    <w:rsid w:val="00570245"/>
    <w:rsid w:val="00573D40"/>
    <w:rsid w:val="00574E50"/>
    <w:rsid w:val="00576291"/>
    <w:rsid w:val="0057763F"/>
    <w:rsid w:val="00580262"/>
    <w:rsid w:val="00581168"/>
    <w:rsid w:val="00583903"/>
    <w:rsid w:val="0058390C"/>
    <w:rsid w:val="00584E67"/>
    <w:rsid w:val="00585919"/>
    <w:rsid w:val="00586448"/>
    <w:rsid w:val="00587589"/>
    <w:rsid w:val="00591411"/>
    <w:rsid w:val="005915FD"/>
    <w:rsid w:val="00592522"/>
    <w:rsid w:val="0059399F"/>
    <w:rsid w:val="00596E52"/>
    <w:rsid w:val="005A0AAC"/>
    <w:rsid w:val="005A2880"/>
    <w:rsid w:val="005B183E"/>
    <w:rsid w:val="005B6C55"/>
    <w:rsid w:val="005B70FD"/>
    <w:rsid w:val="005C10E8"/>
    <w:rsid w:val="005C14F8"/>
    <w:rsid w:val="005C20F7"/>
    <w:rsid w:val="005C3BF2"/>
    <w:rsid w:val="005C4A1D"/>
    <w:rsid w:val="005C5C32"/>
    <w:rsid w:val="005C7268"/>
    <w:rsid w:val="005C794B"/>
    <w:rsid w:val="005D1F7D"/>
    <w:rsid w:val="005D302D"/>
    <w:rsid w:val="005D50D2"/>
    <w:rsid w:val="005D6CB0"/>
    <w:rsid w:val="005E23A9"/>
    <w:rsid w:val="005E2BEF"/>
    <w:rsid w:val="005E5C68"/>
    <w:rsid w:val="005E64D1"/>
    <w:rsid w:val="005E7534"/>
    <w:rsid w:val="005F32F4"/>
    <w:rsid w:val="005F36AF"/>
    <w:rsid w:val="005F4B5A"/>
    <w:rsid w:val="005F4F32"/>
    <w:rsid w:val="005F615B"/>
    <w:rsid w:val="005F6A82"/>
    <w:rsid w:val="00600D44"/>
    <w:rsid w:val="00600D62"/>
    <w:rsid w:val="00601D97"/>
    <w:rsid w:val="00605F20"/>
    <w:rsid w:val="00607744"/>
    <w:rsid w:val="006109B1"/>
    <w:rsid w:val="006116DE"/>
    <w:rsid w:val="00613B5E"/>
    <w:rsid w:val="00614314"/>
    <w:rsid w:val="006148E9"/>
    <w:rsid w:val="00614AE1"/>
    <w:rsid w:val="00614E63"/>
    <w:rsid w:val="00616B6C"/>
    <w:rsid w:val="00617646"/>
    <w:rsid w:val="006220CC"/>
    <w:rsid w:val="0062229A"/>
    <w:rsid w:val="00625245"/>
    <w:rsid w:val="00625AD5"/>
    <w:rsid w:val="00625E47"/>
    <w:rsid w:val="006266D2"/>
    <w:rsid w:val="006303D8"/>
    <w:rsid w:val="0063098A"/>
    <w:rsid w:val="00630BCD"/>
    <w:rsid w:val="006318F6"/>
    <w:rsid w:val="00631E00"/>
    <w:rsid w:val="0063268B"/>
    <w:rsid w:val="00632798"/>
    <w:rsid w:val="0063356F"/>
    <w:rsid w:val="0063407D"/>
    <w:rsid w:val="00634F71"/>
    <w:rsid w:val="00643F6F"/>
    <w:rsid w:val="00644EE2"/>
    <w:rsid w:val="00647EA0"/>
    <w:rsid w:val="0065125D"/>
    <w:rsid w:val="006522C9"/>
    <w:rsid w:val="00653DD8"/>
    <w:rsid w:val="00656EAD"/>
    <w:rsid w:val="0066074F"/>
    <w:rsid w:val="00662E84"/>
    <w:rsid w:val="006633E7"/>
    <w:rsid w:val="00664389"/>
    <w:rsid w:val="0066466A"/>
    <w:rsid w:val="00664AD5"/>
    <w:rsid w:val="00665D75"/>
    <w:rsid w:val="00667284"/>
    <w:rsid w:val="00667825"/>
    <w:rsid w:val="0067108C"/>
    <w:rsid w:val="00674317"/>
    <w:rsid w:val="00676779"/>
    <w:rsid w:val="006775A7"/>
    <w:rsid w:val="006775F9"/>
    <w:rsid w:val="006776E5"/>
    <w:rsid w:val="00677830"/>
    <w:rsid w:val="00677F72"/>
    <w:rsid w:val="00681B13"/>
    <w:rsid w:val="00684D99"/>
    <w:rsid w:val="00685611"/>
    <w:rsid w:val="00685762"/>
    <w:rsid w:val="00685FC4"/>
    <w:rsid w:val="006901B8"/>
    <w:rsid w:val="00690E11"/>
    <w:rsid w:val="006972F2"/>
    <w:rsid w:val="006979D6"/>
    <w:rsid w:val="006A33AE"/>
    <w:rsid w:val="006A377D"/>
    <w:rsid w:val="006A4471"/>
    <w:rsid w:val="006A5342"/>
    <w:rsid w:val="006A65FC"/>
    <w:rsid w:val="006B11E6"/>
    <w:rsid w:val="006B2FAF"/>
    <w:rsid w:val="006B5903"/>
    <w:rsid w:val="006B7235"/>
    <w:rsid w:val="006B782F"/>
    <w:rsid w:val="006B7D5E"/>
    <w:rsid w:val="006C10A2"/>
    <w:rsid w:val="006C1192"/>
    <w:rsid w:val="006C1E96"/>
    <w:rsid w:val="006C398C"/>
    <w:rsid w:val="006D2C87"/>
    <w:rsid w:val="006D3798"/>
    <w:rsid w:val="006D422C"/>
    <w:rsid w:val="006D51C9"/>
    <w:rsid w:val="006D5233"/>
    <w:rsid w:val="006D5BA8"/>
    <w:rsid w:val="006D791F"/>
    <w:rsid w:val="006E02DA"/>
    <w:rsid w:val="006E087F"/>
    <w:rsid w:val="006E335C"/>
    <w:rsid w:val="006E509B"/>
    <w:rsid w:val="006E5C70"/>
    <w:rsid w:val="006E7DC6"/>
    <w:rsid w:val="006F043A"/>
    <w:rsid w:val="006F0BF9"/>
    <w:rsid w:val="006F0DE6"/>
    <w:rsid w:val="006F12EA"/>
    <w:rsid w:val="006F205A"/>
    <w:rsid w:val="006F23CE"/>
    <w:rsid w:val="006F437B"/>
    <w:rsid w:val="006F66CB"/>
    <w:rsid w:val="006F753F"/>
    <w:rsid w:val="007023BB"/>
    <w:rsid w:val="00702464"/>
    <w:rsid w:val="00702A45"/>
    <w:rsid w:val="00702D3B"/>
    <w:rsid w:val="00704C41"/>
    <w:rsid w:val="007112F6"/>
    <w:rsid w:val="007114DE"/>
    <w:rsid w:val="00711F19"/>
    <w:rsid w:val="007122C0"/>
    <w:rsid w:val="00712722"/>
    <w:rsid w:val="007145E0"/>
    <w:rsid w:val="00715474"/>
    <w:rsid w:val="00716134"/>
    <w:rsid w:val="00717D0E"/>
    <w:rsid w:val="0072057E"/>
    <w:rsid w:val="00721638"/>
    <w:rsid w:val="00721D74"/>
    <w:rsid w:val="00721EE7"/>
    <w:rsid w:val="00722BF2"/>
    <w:rsid w:val="00725E84"/>
    <w:rsid w:val="007269A7"/>
    <w:rsid w:val="0072721D"/>
    <w:rsid w:val="00727F37"/>
    <w:rsid w:val="00735044"/>
    <w:rsid w:val="00735298"/>
    <w:rsid w:val="00735701"/>
    <w:rsid w:val="00740B98"/>
    <w:rsid w:val="00741BB8"/>
    <w:rsid w:val="00741E5E"/>
    <w:rsid w:val="00745237"/>
    <w:rsid w:val="00745791"/>
    <w:rsid w:val="00750822"/>
    <w:rsid w:val="00751176"/>
    <w:rsid w:val="00752502"/>
    <w:rsid w:val="00752776"/>
    <w:rsid w:val="00753622"/>
    <w:rsid w:val="007542D5"/>
    <w:rsid w:val="00755F5C"/>
    <w:rsid w:val="00756439"/>
    <w:rsid w:val="0075666E"/>
    <w:rsid w:val="007574DF"/>
    <w:rsid w:val="007623F5"/>
    <w:rsid w:val="0076538D"/>
    <w:rsid w:val="007700F2"/>
    <w:rsid w:val="007704BC"/>
    <w:rsid w:val="007711D0"/>
    <w:rsid w:val="0077128F"/>
    <w:rsid w:val="00771FEB"/>
    <w:rsid w:val="00772512"/>
    <w:rsid w:val="00774783"/>
    <w:rsid w:val="00774905"/>
    <w:rsid w:val="00774AF1"/>
    <w:rsid w:val="007765DB"/>
    <w:rsid w:val="00777B23"/>
    <w:rsid w:val="00777BC6"/>
    <w:rsid w:val="00777FBB"/>
    <w:rsid w:val="0078106F"/>
    <w:rsid w:val="00782CA8"/>
    <w:rsid w:val="00785597"/>
    <w:rsid w:val="007861EC"/>
    <w:rsid w:val="00791F82"/>
    <w:rsid w:val="007923DF"/>
    <w:rsid w:val="00796170"/>
    <w:rsid w:val="007962D7"/>
    <w:rsid w:val="00796F43"/>
    <w:rsid w:val="007A2944"/>
    <w:rsid w:val="007A3C3A"/>
    <w:rsid w:val="007A3E7A"/>
    <w:rsid w:val="007A7067"/>
    <w:rsid w:val="007A734B"/>
    <w:rsid w:val="007B1722"/>
    <w:rsid w:val="007B2244"/>
    <w:rsid w:val="007B2758"/>
    <w:rsid w:val="007B2A80"/>
    <w:rsid w:val="007B41D6"/>
    <w:rsid w:val="007B453C"/>
    <w:rsid w:val="007B4FBC"/>
    <w:rsid w:val="007B60F9"/>
    <w:rsid w:val="007B7325"/>
    <w:rsid w:val="007B741D"/>
    <w:rsid w:val="007B7426"/>
    <w:rsid w:val="007C203F"/>
    <w:rsid w:val="007C43EE"/>
    <w:rsid w:val="007C4EAA"/>
    <w:rsid w:val="007C544F"/>
    <w:rsid w:val="007C573C"/>
    <w:rsid w:val="007C7019"/>
    <w:rsid w:val="007C74A1"/>
    <w:rsid w:val="007C7D4A"/>
    <w:rsid w:val="007D2701"/>
    <w:rsid w:val="007D5029"/>
    <w:rsid w:val="007D5330"/>
    <w:rsid w:val="007D5F5F"/>
    <w:rsid w:val="007D6406"/>
    <w:rsid w:val="007D68B0"/>
    <w:rsid w:val="007D68D0"/>
    <w:rsid w:val="007E04BC"/>
    <w:rsid w:val="007E04D8"/>
    <w:rsid w:val="007E073F"/>
    <w:rsid w:val="007E09CD"/>
    <w:rsid w:val="007E0E8E"/>
    <w:rsid w:val="007E0F52"/>
    <w:rsid w:val="007E173E"/>
    <w:rsid w:val="007E3A7A"/>
    <w:rsid w:val="007E3ABC"/>
    <w:rsid w:val="007E582A"/>
    <w:rsid w:val="007E606D"/>
    <w:rsid w:val="007E6D95"/>
    <w:rsid w:val="007F0C1F"/>
    <w:rsid w:val="007F299C"/>
    <w:rsid w:val="007F4A80"/>
    <w:rsid w:val="007F6388"/>
    <w:rsid w:val="007F77BD"/>
    <w:rsid w:val="00802423"/>
    <w:rsid w:val="00804A3E"/>
    <w:rsid w:val="00805207"/>
    <w:rsid w:val="00806050"/>
    <w:rsid w:val="008112B5"/>
    <w:rsid w:val="00812607"/>
    <w:rsid w:val="00814292"/>
    <w:rsid w:val="00816D98"/>
    <w:rsid w:val="00817C94"/>
    <w:rsid w:val="00817E46"/>
    <w:rsid w:val="00821192"/>
    <w:rsid w:val="00821DAC"/>
    <w:rsid w:val="00823A41"/>
    <w:rsid w:val="008258B2"/>
    <w:rsid w:val="0082680C"/>
    <w:rsid w:val="00827FBB"/>
    <w:rsid w:val="00833D23"/>
    <w:rsid w:val="00836712"/>
    <w:rsid w:val="00840A08"/>
    <w:rsid w:val="008410A5"/>
    <w:rsid w:val="008416A7"/>
    <w:rsid w:val="00844AA6"/>
    <w:rsid w:val="00844E3F"/>
    <w:rsid w:val="00845989"/>
    <w:rsid w:val="008467CF"/>
    <w:rsid w:val="00847BC7"/>
    <w:rsid w:val="00847E48"/>
    <w:rsid w:val="00850304"/>
    <w:rsid w:val="00852363"/>
    <w:rsid w:val="0085406F"/>
    <w:rsid w:val="008569CF"/>
    <w:rsid w:val="00857185"/>
    <w:rsid w:val="0086046C"/>
    <w:rsid w:val="008637A7"/>
    <w:rsid w:val="00864F8A"/>
    <w:rsid w:val="00865C79"/>
    <w:rsid w:val="00866D7D"/>
    <w:rsid w:val="0086794E"/>
    <w:rsid w:val="008703CA"/>
    <w:rsid w:val="00874004"/>
    <w:rsid w:val="008804AA"/>
    <w:rsid w:val="00880796"/>
    <w:rsid w:val="0088144C"/>
    <w:rsid w:val="00890F41"/>
    <w:rsid w:val="00893C66"/>
    <w:rsid w:val="00895284"/>
    <w:rsid w:val="00895C33"/>
    <w:rsid w:val="00895F9D"/>
    <w:rsid w:val="0089662F"/>
    <w:rsid w:val="008971C5"/>
    <w:rsid w:val="008A2C40"/>
    <w:rsid w:val="008A31D2"/>
    <w:rsid w:val="008A3366"/>
    <w:rsid w:val="008A3C97"/>
    <w:rsid w:val="008A6339"/>
    <w:rsid w:val="008A7F0B"/>
    <w:rsid w:val="008B0266"/>
    <w:rsid w:val="008B2E2E"/>
    <w:rsid w:val="008B33B6"/>
    <w:rsid w:val="008B5E52"/>
    <w:rsid w:val="008B683D"/>
    <w:rsid w:val="008B694A"/>
    <w:rsid w:val="008C070D"/>
    <w:rsid w:val="008C1B07"/>
    <w:rsid w:val="008C386B"/>
    <w:rsid w:val="008C419F"/>
    <w:rsid w:val="008C51C7"/>
    <w:rsid w:val="008C685A"/>
    <w:rsid w:val="008C7D95"/>
    <w:rsid w:val="008D07E8"/>
    <w:rsid w:val="008D0EF7"/>
    <w:rsid w:val="008D1910"/>
    <w:rsid w:val="008D1C26"/>
    <w:rsid w:val="008D4C86"/>
    <w:rsid w:val="008D50CD"/>
    <w:rsid w:val="008D7455"/>
    <w:rsid w:val="008E0977"/>
    <w:rsid w:val="008E1748"/>
    <w:rsid w:val="008E1CB8"/>
    <w:rsid w:val="008E486E"/>
    <w:rsid w:val="008E4C0C"/>
    <w:rsid w:val="008E4C1F"/>
    <w:rsid w:val="008E6FFF"/>
    <w:rsid w:val="008E7868"/>
    <w:rsid w:val="008F2951"/>
    <w:rsid w:val="008F626B"/>
    <w:rsid w:val="0090061A"/>
    <w:rsid w:val="009017FE"/>
    <w:rsid w:val="00904D2E"/>
    <w:rsid w:val="009055C6"/>
    <w:rsid w:val="00906112"/>
    <w:rsid w:val="00906681"/>
    <w:rsid w:val="009068F8"/>
    <w:rsid w:val="0091019F"/>
    <w:rsid w:val="0091567E"/>
    <w:rsid w:val="00915D08"/>
    <w:rsid w:val="00916B81"/>
    <w:rsid w:val="00917298"/>
    <w:rsid w:val="00917F72"/>
    <w:rsid w:val="00921777"/>
    <w:rsid w:val="009225BC"/>
    <w:rsid w:val="009279BC"/>
    <w:rsid w:val="009317D7"/>
    <w:rsid w:val="00931CBA"/>
    <w:rsid w:val="00932C6B"/>
    <w:rsid w:val="00933CBB"/>
    <w:rsid w:val="0094410C"/>
    <w:rsid w:val="0094447F"/>
    <w:rsid w:val="00944DF1"/>
    <w:rsid w:val="00944F78"/>
    <w:rsid w:val="009458BD"/>
    <w:rsid w:val="00946C66"/>
    <w:rsid w:val="009475A5"/>
    <w:rsid w:val="00947998"/>
    <w:rsid w:val="00951157"/>
    <w:rsid w:val="0095149B"/>
    <w:rsid w:val="009537AA"/>
    <w:rsid w:val="00953FC3"/>
    <w:rsid w:val="00955208"/>
    <w:rsid w:val="00955376"/>
    <w:rsid w:val="00955D70"/>
    <w:rsid w:val="00957A46"/>
    <w:rsid w:val="00960133"/>
    <w:rsid w:val="00960A42"/>
    <w:rsid w:val="00960F3B"/>
    <w:rsid w:val="0096114E"/>
    <w:rsid w:val="00962FA7"/>
    <w:rsid w:val="009631EC"/>
    <w:rsid w:val="00964828"/>
    <w:rsid w:val="00970A55"/>
    <w:rsid w:val="009713D1"/>
    <w:rsid w:val="0097258C"/>
    <w:rsid w:val="00973C3C"/>
    <w:rsid w:val="00973E9A"/>
    <w:rsid w:val="009748DA"/>
    <w:rsid w:val="009757D7"/>
    <w:rsid w:val="00976258"/>
    <w:rsid w:val="0097656B"/>
    <w:rsid w:val="00976903"/>
    <w:rsid w:val="0097691A"/>
    <w:rsid w:val="009772FF"/>
    <w:rsid w:val="00982553"/>
    <w:rsid w:val="00983C01"/>
    <w:rsid w:val="009850E0"/>
    <w:rsid w:val="009856B9"/>
    <w:rsid w:val="009858ED"/>
    <w:rsid w:val="0098708E"/>
    <w:rsid w:val="00987C1B"/>
    <w:rsid w:val="009909DA"/>
    <w:rsid w:val="00992CD2"/>
    <w:rsid w:val="00993F48"/>
    <w:rsid w:val="0099577C"/>
    <w:rsid w:val="009A007D"/>
    <w:rsid w:val="009A0FEA"/>
    <w:rsid w:val="009A17FD"/>
    <w:rsid w:val="009A2103"/>
    <w:rsid w:val="009A33D1"/>
    <w:rsid w:val="009A3F47"/>
    <w:rsid w:val="009A4C48"/>
    <w:rsid w:val="009A6101"/>
    <w:rsid w:val="009A61CD"/>
    <w:rsid w:val="009A6CA8"/>
    <w:rsid w:val="009B02F3"/>
    <w:rsid w:val="009B048A"/>
    <w:rsid w:val="009B0791"/>
    <w:rsid w:val="009B1BB8"/>
    <w:rsid w:val="009B2667"/>
    <w:rsid w:val="009B5F87"/>
    <w:rsid w:val="009B6890"/>
    <w:rsid w:val="009B6ED7"/>
    <w:rsid w:val="009B73C6"/>
    <w:rsid w:val="009C0617"/>
    <w:rsid w:val="009C3B7A"/>
    <w:rsid w:val="009C55B5"/>
    <w:rsid w:val="009C57FB"/>
    <w:rsid w:val="009C7DE4"/>
    <w:rsid w:val="009C7E30"/>
    <w:rsid w:val="009D1CA9"/>
    <w:rsid w:val="009D1E74"/>
    <w:rsid w:val="009D2D75"/>
    <w:rsid w:val="009D591A"/>
    <w:rsid w:val="009D5D29"/>
    <w:rsid w:val="009D685C"/>
    <w:rsid w:val="009E345F"/>
    <w:rsid w:val="009E7895"/>
    <w:rsid w:val="009E7A50"/>
    <w:rsid w:val="009F3D30"/>
    <w:rsid w:val="009F5F25"/>
    <w:rsid w:val="009F61F9"/>
    <w:rsid w:val="009F701D"/>
    <w:rsid w:val="00A00389"/>
    <w:rsid w:val="00A004B3"/>
    <w:rsid w:val="00A0205F"/>
    <w:rsid w:val="00A0369A"/>
    <w:rsid w:val="00A03ECC"/>
    <w:rsid w:val="00A07968"/>
    <w:rsid w:val="00A103F0"/>
    <w:rsid w:val="00A107AF"/>
    <w:rsid w:val="00A1277C"/>
    <w:rsid w:val="00A12FA6"/>
    <w:rsid w:val="00A13B7E"/>
    <w:rsid w:val="00A14F89"/>
    <w:rsid w:val="00A161CC"/>
    <w:rsid w:val="00A169AB"/>
    <w:rsid w:val="00A21C3A"/>
    <w:rsid w:val="00A22FAF"/>
    <w:rsid w:val="00A23EC0"/>
    <w:rsid w:val="00A247C9"/>
    <w:rsid w:val="00A24D68"/>
    <w:rsid w:val="00A24FEC"/>
    <w:rsid w:val="00A269E7"/>
    <w:rsid w:val="00A30B8A"/>
    <w:rsid w:val="00A30D7E"/>
    <w:rsid w:val="00A31807"/>
    <w:rsid w:val="00A31B2F"/>
    <w:rsid w:val="00A32929"/>
    <w:rsid w:val="00A33559"/>
    <w:rsid w:val="00A340AE"/>
    <w:rsid w:val="00A359B9"/>
    <w:rsid w:val="00A35B8A"/>
    <w:rsid w:val="00A35F2A"/>
    <w:rsid w:val="00A3715D"/>
    <w:rsid w:val="00A3785B"/>
    <w:rsid w:val="00A40E11"/>
    <w:rsid w:val="00A41B65"/>
    <w:rsid w:val="00A41D77"/>
    <w:rsid w:val="00A4200E"/>
    <w:rsid w:val="00A4339C"/>
    <w:rsid w:val="00A43499"/>
    <w:rsid w:val="00A43E98"/>
    <w:rsid w:val="00A44B20"/>
    <w:rsid w:val="00A45A2E"/>
    <w:rsid w:val="00A46AF9"/>
    <w:rsid w:val="00A50E39"/>
    <w:rsid w:val="00A52F40"/>
    <w:rsid w:val="00A531D3"/>
    <w:rsid w:val="00A55FA7"/>
    <w:rsid w:val="00A575C0"/>
    <w:rsid w:val="00A57A17"/>
    <w:rsid w:val="00A630B6"/>
    <w:rsid w:val="00A6338C"/>
    <w:rsid w:val="00A65F49"/>
    <w:rsid w:val="00A669AC"/>
    <w:rsid w:val="00A671F6"/>
    <w:rsid w:val="00A675F0"/>
    <w:rsid w:val="00A7067B"/>
    <w:rsid w:val="00A70BBE"/>
    <w:rsid w:val="00A7138A"/>
    <w:rsid w:val="00A71BD0"/>
    <w:rsid w:val="00A72154"/>
    <w:rsid w:val="00A73B84"/>
    <w:rsid w:val="00A76CD1"/>
    <w:rsid w:val="00A775DB"/>
    <w:rsid w:val="00A77CAA"/>
    <w:rsid w:val="00A81A29"/>
    <w:rsid w:val="00A83274"/>
    <w:rsid w:val="00A8515B"/>
    <w:rsid w:val="00A879B1"/>
    <w:rsid w:val="00A90810"/>
    <w:rsid w:val="00A9113B"/>
    <w:rsid w:val="00A91413"/>
    <w:rsid w:val="00A924EB"/>
    <w:rsid w:val="00A92715"/>
    <w:rsid w:val="00A93C3C"/>
    <w:rsid w:val="00A948A4"/>
    <w:rsid w:val="00A95F0D"/>
    <w:rsid w:val="00A9654E"/>
    <w:rsid w:val="00A9723C"/>
    <w:rsid w:val="00A975D0"/>
    <w:rsid w:val="00AA15EC"/>
    <w:rsid w:val="00AA5B4C"/>
    <w:rsid w:val="00AA6B9A"/>
    <w:rsid w:val="00AB0143"/>
    <w:rsid w:val="00AB4CA2"/>
    <w:rsid w:val="00AB4F34"/>
    <w:rsid w:val="00AB7621"/>
    <w:rsid w:val="00AC0ACC"/>
    <w:rsid w:val="00AC2A89"/>
    <w:rsid w:val="00AC4326"/>
    <w:rsid w:val="00AC5D30"/>
    <w:rsid w:val="00AC5D3C"/>
    <w:rsid w:val="00AC6195"/>
    <w:rsid w:val="00AC6664"/>
    <w:rsid w:val="00AC6E32"/>
    <w:rsid w:val="00AC7E71"/>
    <w:rsid w:val="00AD03E1"/>
    <w:rsid w:val="00AD252A"/>
    <w:rsid w:val="00AD2617"/>
    <w:rsid w:val="00AD51FD"/>
    <w:rsid w:val="00AD5FBB"/>
    <w:rsid w:val="00AD7FD5"/>
    <w:rsid w:val="00AE25F4"/>
    <w:rsid w:val="00AE3516"/>
    <w:rsid w:val="00AE50C7"/>
    <w:rsid w:val="00AE5F8B"/>
    <w:rsid w:val="00AE6654"/>
    <w:rsid w:val="00AE6F9E"/>
    <w:rsid w:val="00AE71E9"/>
    <w:rsid w:val="00AE7FE3"/>
    <w:rsid w:val="00AF03CF"/>
    <w:rsid w:val="00AF06C0"/>
    <w:rsid w:val="00AF0DC8"/>
    <w:rsid w:val="00AF131F"/>
    <w:rsid w:val="00AF31FE"/>
    <w:rsid w:val="00AF5578"/>
    <w:rsid w:val="00B019F6"/>
    <w:rsid w:val="00B129CA"/>
    <w:rsid w:val="00B12DCF"/>
    <w:rsid w:val="00B13D0B"/>
    <w:rsid w:val="00B17687"/>
    <w:rsid w:val="00B20A03"/>
    <w:rsid w:val="00B20DA2"/>
    <w:rsid w:val="00B21C96"/>
    <w:rsid w:val="00B25FA8"/>
    <w:rsid w:val="00B2639F"/>
    <w:rsid w:val="00B26C28"/>
    <w:rsid w:val="00B26E5F"/>
    <w:rsid w:val="00B27C31"/>
    <w:rsid w:val="00B324D6"/>
    <w:rsid w:val="00B33673"/>
    <w:rsid w:val="00B33E99"/>
    <w:rsid w:val="00B3643D"/>
    <w:rsid w:val="00B408EB"/>
    <w:rsid w:val="00B41AF5"/>
    <w:rsid w:val="00B42CDE"/>
    <w:rsid w:val="00B42F45"/>
    <w:rsid w:val="00B45F3C"/>
    <w:rsid w:val="00B471C0"/>
    <w:rsid w:val="00B5125C"/>
    <w:rsid w:val="00B51415"/>
    <w:rsid w:val="00B52AE2"/>
    <w:rsid w:val="00B52D63"/>
    <w:rsid w:val="00B53171"/>
    <w:rsid w:val="00B5411A"/>
    <w:rsid w:val="00B556C0"/>
    <w:rsid w:val="00B56D83"/>
    <w:rsid w:val="00B60209"/>
    <w:rsid w:val="00B60B1C"/>
    <w:rsid w:val="00B616FA"/>
    <w:rsid w:val="00B622A8"/>
    <w:rsid w:val="00B62584"/>
    <w:rsid w:val="00B6574B"/>
    <w:rsid w:val="00B65F5B"/>
    <w:rsid w:val="00B666A0"/>
    <w:rsid w:val="00B66BC1"/>
    <w:rsid w:val="00B70CA0"/>
    <w:rsid w:val="00B7101F"/>
    <w:rsid w:val="00B710E6"/>
    <w:rsid w:val="00B7327D"/>
    <w:rsid w:val="00B73ECC"/>
    <w:rsid w:val="00B7443B"/>
    <w:rsid w:val="00B74DC6"/>
    <w:rsid w:val="00B75EBC"/>
    <w:rsid w:val="00B767F8"/>
    <w:rsid w:val="00B76CA9"/>
    <w:rsid w:val="00B76F6D"/>
    <w:rsid w:val="00B81570"/>
    <w:rsid w:val="00B83573"/>
    <w:rsid w:val="00B839BB"/>
    <w:rsid w:val="00B83FE8"/>
    <w:rsid w:val="00B84517"/>
    <w:rsid w:val="00B8660E"/>
    <w:rsid w:val="00B877D6"/>
    <w:rsid w:val="00B87853"/>
    <w:rsid w:val="00B909E4"/>
    <w:rsid w:val="00B90EB0"/>
    <w:rsid w:val="00B92155"/>
    <w:rsid w:val="00B943E8"/>
    <w:rsid w:val="00B94601"/>
    <w:rsid w:val="00B9500C"/>
    <w:rsid w:val="00B97CED"/>
    <w:rsid w:val="00BA3FD9"/>
    <w:rsid w:val="00BA6478"/>
    <w:rsid w:val="00BA64B0"/>
    <w:rsid w:val="00BA6A85"/>
    <w:rsid w:val="00BA7A3D"/>
    <w:rsid w:val="00BA7C20"/>
    <w:rsid w:val="00BB122C"/>
    <w:rsid w:val="00BB1592"/>
    <w:rsid w:val="00BB2394"/>
    <w:rsid w:val="00BB29FB"/>
    <w:rsid w:val="00BB6E86"/>
    <w:rsid w:val="00BC116C"/>
    <w:rsid w:val="00BC1FAF"/>
    <w:rsid w:val="00BC2935"/>
    <w:rsid w:val="00BC31EE"/>
    <w:rsid w:val="00BC6172"/>
    <w:rsid w:val="00BC79BE"/>
    <w:rsid w:val="00BC7D66"/>
    <w:rsid w:val="00BD1914"/>
    <w:rsid w:val="00BD390C"/>
    <w:rsid w:val="00BD5968"/>
    <w:rsid w:val="00BD67E7"/>
    <w:rsid w:val="00BD6E57"/>
    <w:rsid w:val="00BD6FE2"/>
    <w:rsid w:val="00BD76C9"/>
    <w:rsid w:val="00BE0C2D"/>
    <w:rsid w:val="00BE1A89"/>
    <w:rsid w:val="00BE3F86"/>
    <w:rsid w:val="00BE4F9F"/>
    <w:rsid w:val="00BE6A2D"/>
    <w:rsid w:val="00BF18B2"/>
    <w:rsid w:val="00BF1B33"/>
    <w:rsid w:val="00BF287C"/>
    <w:rsid w:val="00C02828"/>
    <w:rsid w:val="00C067B2"/>
    <w:rsid w:val="00C11EAE"/>
    <w:rsid w:val="00C13EAF"/>
    <w:rsid w:val="00C147D0"/>
    <w:rsid w:val="00C15677"/>
    <w:rsid w:val="00C1623F"/>
    <w:rsid w:val="00C2047C"/>
    <w:rsid w:val="00C20AEA"/>
    <w:rsid w:val="00C2281B"/>
    <w:rsid w:val="00C242B2"/>
    <w:rsid w:val="00C262E8"/>
    <w:rsid w:val="00C27FB6"/>
    <w:rsid w:val="00C32227"/>
    <w:rsid w:val="00C3335A"/>
    <w:rsid w:val="00C33D44"/>
    <w:rsid w:val="00C35B05"/>
    <w:rsid w:val="00C375CE"/>
    <w:rsid w:val="00C42331"/>
    <w:rsid w:val="00C42EEF"/>
    <w:rsid w:val="00C43F27"/>
    <w:rsid w:val="00C46F8D"/>
    <w:rsid w:val="00C510FF"/>
    <w:rsid w:val="00C5299E"/>
    <w:rsid w:val="00C53ECE"/>
    <w:rsid w:val="00C55A81"/>
    <w:rsid w:val="00C55F52"/>
    <w:rsid w:val="00C60421"/>
    <w:rsid w:val="00C6195B"/>
    <w:rsid w:val="00C625B0"/>
    <w:rsid w:val="00C62D0B"/>
    <w:rsid w:val="00C62DA7"/>
    <w:rsid w:val="00C6399E"/>
    <w:rsid w:val="00C64C57"/>
    <w:rsid w:val="00C67F46"/>
    <w:rsid w:val="00C7177D"/>
    <w:rsid w:val="00C71AB4"/>
    <w:rsid w:val="00C72BD6"/>
    <w:rsid w:val="00C738F1"/>
    <w:rsid w:val="00C73AE2"/>
    <w:rsid w:val="00C74F1E"/>
    <w:rsid w:val="00C75C08"/>
    <w:rsid w:val="00C76C73"/>
    <w:rsid w:val="00C80278"/>
    <w:rsid w:val="00C8215A"/>
    <w:rsid w:val="00C82521"/>
    <w:rsid w:val="00C827A1"/>
    <w:rsid w:val="00C832BE"/>
    <w:rsid w:val="00C83EC5"/>
    <w:rsid w:val="00C85614"/>
    <w:rsid w:val="00C85BD7"/>
    <w:rsid w:val="00C860B3"/>
    <w:rsid w:val="00C87554"/>
    <w:rsid w:val="00C87EFC"/>
    <w:rsid w:val="00C905F8"/>
    <w:rsid w:val="00C92C64"/>
    <w:rsid w:val="00C94393"/>
    <w:rsid w:val="00C95126"/>
    <w:rsid w:val="00C962A9"/>
    <w:rsid w:val="00C973DA"/>
    <w:rsid w:val="00CA0A12"/>
    <w:rsid w:val="00CA0D0E"/>
    <w:rsid w:val="00CA11CD"/>
    <w:rsid w:val="00CA37C4"/>
    <w:rsid w:val="00CA37DE"/>
    <w:rsid w:val="00CA47C7"/>
    <w:rsid w:val="00CA592C"/>
    <w:rsid w:val="00CB329A"/>
    <w:rsid w:val="00CB42C3"/>
    <w:rsid w:val="00CC313A"/>
    <w:rsid w:val="00CC40F5"/>
    <w:rsid w:val="00CC4A29"/>
    <w:rsid w:val="00CC4AEE"/>
    <w:rsid w:val="00CC4C9D"/>
    <w:rsid w:val="00CC5FF3"/>
    <w:rsid w:val="00CD0361"/>
    <w:rsid w:val="00CD0738"/>
    <w:rsid w:val="00CD147A"/>
    <w:rsid w:val="00CD4BBF"/>
    <w:rsid w:val="00CD62C3"/>
    <w:rsid w:val="00CE0CDE"/>
    <w:rsid w:val="00CE2AA0"/>
    <w:rsid w:val="00CE2D95"/>
    <w:rsid w:val="00CE2EA1"/>
    <w:rsid w:val="00CE2F09"/>
    <w:rsid w:val="00CE3170"/>
    <w:rsid w:val="00CE540E"/>
    <w:rsid w:val="00CE5904"/>
    <w:rsid w:val="00CE7068"/>
    <w:rsid w:val="00CE7464"/>
    <w:rsid w:val="00CF04FA"/>
    <w:rsid w:val="00CF3BAC"/>
    <w:rsid w:val="00CF3E99"/>
    <w:rsid w:val="00CF62FA"/>
    <w:rsid w:val="00CF6F6F"/>
    <w:rsid w:val="00D02197"/>
    <w:rsid w:val="00D04119"/>
    <w:rsid w:val="00D04833"/>
    <w:rsid w:val="00D05269"/>
    <w:rsid w:val="00D057FB"/>
    <w:rsid w:val="00D06B41"/>
    <w:rsid w:val="00D100DD"/>
    <w:rsid w:val="00D10651"/>
    <w:rsid w:val="00D10D11"/>
    <w:rsid w:val="00D14D23"/>
    <w:rsid w:val="00D15F60"/>
    <w:rsid w:val="00D1656A"/>
    <w:rsid w:val="00D17317"/>
    <w:rsid w:val="00D23337"/>
    <w:rsid w:val="00D23FCA"/>
    <w:rsid w:val="00D27BD6"/>
    <w:rsid w:val="00D337DE"/>
    <w:rsid w:val="00D362FD"/>
    <w:rsid w:val="00D401BA"/>
    <w:rsid w:val="00D4121D"/>
    <w:rsid w:val="00D5041F"/>
    <w:rsid w:val="00D50B50"/>
    <w:rsid w:val="00D50D8A"/>
    <w:rsid w:val="00D5161E"/>
    <w:rsid w:val="00D52A92"/>
    <w:rsid w:val="00D5350F"/>
    <w:rsid w:val="00D56084"/>
    <w:rsid w:val="00D57F02"/>
    <w:rsid w:val="00D61F37"/>
    <w:rsid w:val="00D63509"/>
    <w:rsid w:val="00D64E21"/>
    <w:rsid w:val="00D662C7"/>
    <w:rsid w:val="00D66C34"/>
    <w:rsid w:val="00D74A5B"/>
    <w:rsid w:val="00D760A2"/>
    <w:rsid w:val="00D80E6E"/>
    <w:rsid w:val="00D822E1"/>
    <w:rsid w:val="00D82B07"/>
    <w:rsid w:val="00D82EB1"/>
    <w:rsid w:val="00D84154"/>
    <w:rsid w:val="00D84377"/>
    <w:rsid w:val="00D84648"/>
    <w:rsid w:val="00D846AD"/>
    <w:rsid w:val="00D84DFB"/>
    <w:rsid w:val="00D85454"/>
    <w:rsid w:val="00D858CE"/>
    <w:rsid w:val="00D858D1"/>
    <w:rsid w:val="00D85A34"/>
    <w:rsid w:val="00D907C2"/>
    <w:rsid w:val="00D92204"/>
    <w:rsid w:val="00D930EF"/>
    <w:rsid w:val="00D95416"/>
    <w:rsid w:val="00D95799"/>
    <w:rsid w:val="00D96A24"/>
    <w:rsid w:val="00DA0CCD"/>
    <w:rsid w:val="00DA2EBE"/>
    <w:rsid w:val="00DA31AB"/>
    <w:rsid w:val="00DA4882"/>
    <w:rsid w:val="00DA5525"/>
    <w:rsid w:val="00DA6AA9"/>
    <w:rsid w:val="00DB3229"/>
    <w:rsid w:val="00DB3C2E"/>
    <w:rsid w:val="00DB4936"/>
    <w:rsid w:val="00DB4B04"/>
    <w:rsid w:val="00DB6162"/>
    <w:rsid w:val="00DB7984"/>
    <w:rsid w:val="00DC1739"/>
    <w:rsid w:val="00DC2707"/>
    <w:rsid w:val="00DC289C"/>
    <w:rsid w:val="00DC2FD0"/>
    <w:rsid w:val="00DD0B46"/>
    <w:rsid w:val="00DD253E"/>
    <w:rsid w:val="00DD441B"/>
    <w:rsid w:val="00DD6171"/>
    <w:rsid w:val="00DD634A"/>
    <w:rsid w:val="00DD7391"/>
    <w:rsid w:val="00DD739D"/>
    <w:rsid w:val="00DD73A8"/>
    <w:rsid w:val="00DD7460"/>
    <w:rsid w:val="00DD77D9"/>
    <w:rsid w:val="00DD7853"/>
    <w:rsid w:val="00DE2F30"/>
    <w:rsid w:val="00DE50F9"/>
    <w:rsid w:val="00DE5B5F"/>
    <w:rsid w:val="00DE5CF9"/>
    <w:rsid w:val="00DE5D84"/>
    <w:rsid w:val="00DE71F5"/>
    <w:rsid w:val="00DE7490"/>
    <w:rsid w:val="00DE7FB7"/>
    <w:rsid w:val="00DF0ED9"/>
    <w:rsid w:val="00DF2E54"/>
    <w:rsid w:val="00DF3303"/>
    <w:rsid w:val="00DF596C"/>
    <w:rsid w:val="00DF5A5C"/>
    <w:rsid w:val="00DF6702"/>
    <w:rsid w:val="00E00020"/>
    <w:rsid w:val="00E001DB"/>
    <w:rsid w:val="00E00A73"/>
    <w:rsid w:val="00E02A8E"/>
    <w:rsid w:val="00E044F0"/>
    <w:rsid w:val="00E050AF"/>
    <w:rsid w:val="00E073DE"/>
    <w:rsid w:val="00E078D3"/>
    <w:rsid w:val="00E102EA"/>
    <w:rsid w:val="00E10EA6"/>
    <w:rsid w:val="00E11C60"/>
    <w:rsid w:val="00E12153"/>
    <w:rsid w:val="00E126AC"/>
    <w:rsid w:val="00E12C56"/>
    <w:rsid w:val="00E13AA2"/>
    <w:rsid w:val="00E1404E"/>
    <w:rsid w:val="00E144AD"/>
    <w:rsid w:val="00E159D6"/>
    <w:rsid w:val="00E16233"/>
    <w:rsid w:val="00E1687A"/>
    <w:rsid w:val="00E201AC"/>
    <w:rsid w:val="00E209B7"/>
    <w:rsid w:val="00E24A2B"/>
    <w:rsid w:val="00E2501F"/>
    <w:rsid w:val="00E262E1"/>
    <w:rsid w:val="00E269F6"/>
    <w:rsid w:val="00E26AD0"/>
    <w:rsid w:val="00E2795B"/>
    <w:rsid w:val="00E30BB4"/>
    <w:rsid w:val="00E31192"/>
    <w:rsid w:val="00E328F5"/>
    <w:rsid w:val="00E32F0A"/>
    <w:rsid w:val="00E353F6"/>
    <w:rsid w:val="00E3664A"/>
    <w:rsid w:val="00E4002A"/>
    <w:rsid w:val="00E403A1"/>
    <w:rsid w:val="00E40B6F"/>
    <w:rsid w:val="00E42220"/>
    <w:rsid w:val="00E429F9"/>
    <w:rsid w:val="00E46BC4"/>
    <w:rsid w:val="00E46ED1"/>
    <w:rsid w:val="00E5052F"/>
    <w:rsid w:val="00E50CE5"/>
    <w:rsid w:val="00E5170B"/>
    <w:rsid w:val="00E528A8"/>
    <w:rsid w:val="00E536C8"/>
    <w:rsid w:val="00E5375C"/>
    <w:rsid w:val="00E54A7D"/>
    <w:rsid w:val="00E550E1"/>
    <w:rsid w:val="00E600D8"/>
    <w:rsid w:val="00E612A7"/>
    <w:rsid w:val="00E63CFA"/>
    <w:rsid w:val="00E6414E"/>
    <w:rsid w:val="00E6420E"/>
    <w:rsid w:val="00E67F30"/>
    <w:rsid w:val="00E67F8F"/>
    <w:rsid w:val="00E7350C"/>
    <w:rsid w:val="00E75093"/>
    <w:rsid w:val="00E7558E"/>
    <w:rsid w:val="00E76035"/>
    <w:rsid w:val="00E7716F"/>
    <w:rsid w:val="00E774DB"/>
    <w:rsid w:val="00E81008"/>
    <w:rsid w:val="00E8121C"/>
    <w:rsid w:val="00E819E8"/>
    <w:rsid w:val="00E81F0E"/>
    <w:rsid w:val="00E82367"/>
    <w:rsid w:val="00E82ADF"/>
    <w:rsid w:val="00E83780"/>
    <w:rsid w:val="00E837FE"/>
    <w:rsid w:val="00E840B5"/>
    <w:rsid w:val="00E86D79"/>
    <w:rsid w:val="00E90532"/>
    <w:rsid w:val="00E91922"/>
    <w:rsid w:val="00E9196E"/>
    <w:rsid w:val="00E91EB0"/>
    <w:rsid w:val="00E925BA"/>
    <w:rsid w:val="00E93AD0"/>
    <w:rsid w:val="00E9430E"/>
    <w:rsid w:val="00E948DB"/>
    <w:rsid w:val="00E94B48"/>
    <w:rsid w:val="00E94F64"/>
    <w:rsid w:val="00E95540"/>
    <w:rsid w:val="00E95BAE"/>
    <w:rsid w:val="00EA02FC"/>
    <w:rsid w:val="00EA2DDD"/>
    <w:rsid w:val="00EA4097"/>
    <w:rsid w:val="00EA4A10"/>
    <w:rsid w:val="00EA5B8A"/>
    <w:rsid w:val="00EA64D8"/>
    <w:rsid w:val="00EA7EEF"/>
    <w:rsid w:val="00EB19CE"/>
    <w:rsid w:val="00EB1BA8"/>
    <w:rsid w:val="00EB1E2E"/>
    <w:rsid w:val="00EB24A4"/>
    <w:rsid w:val="00EB4D12"/>
    <w:rsid w:val="00EB5F9C"/>
    <w:rsid w:val="00EB6443"/>
    <w:rsid w:val="00EB6A9E"/>
    <w:rsid w:val="00EC2E1A"/>
    <w:rsid w:val="00EC3017"/>
    <w:rsid w:val="00EC30BF"/>
    <w:rsid w:val="00EC593B"/>
    <w:rsid w:val="00ED0FB5"/>
    <w:rsid w:val="00ED335A"/>
    <w:rsid w:val="00ED41B1"/>
    <w:rsid w:val="00ED45ED"/>
    <w:rsid w:val="00EE1869"/>
    <w:rsid w:val="00EE3496"/>
    <w:rsid w:val="00EE775E"/>
    <w:rsid w:val="00EE7A3D"/>
    <w:rsid w:val="00EF0A15"/>
    <w:rsid w:val="00EF24C7"/>
    <w:rsid w:val="00EF574B"/>
    <w:rsid w:val="00EF59E6"/>
    <w:rsid w:val="00F007B4"/>
    <w:rsid w:val="00F00EFB"/>
    <w:rsid w:val="00F03B1D"/>
    <w:rsid w:val="00F03DD5"/>
    <w:rsid w:val="00F04D02"/>
    <w:rsid w:val="00F05A99"/>
    <w:rsid w:val="00F068AB"/>
    <w:rsid w:val="00F06DC7"/>
    <w:rsid w:val="00F07312"/>
    <w:rsid w:val="00F10A30"/>
    <w:rsid w:val="00F131B4"/>
    <w:rsid w:val="00F1332C"/>
    <w:rsid w:val="00F13C83"/>
    <w:rsid w:val="00F15BF1"/>
    <w:rsid w:val="00F17F0F"/>
    <w:rsid w:val="00F20BCD"/>
    <w:rsid w:val="00F2108E"/>
    <w:rsid w:val="00F22567"/>
    <w:rsid w:val="00F22B58"/>
    <w:rsid w:val="00F233A6"/>
    <w:rsid w:val="00F27042"/>
    <w:rsid w:val="00F27A13"/>
    <w:rsid w:val="00F307FC"/>
    <w:rsid w:val="00F32389"/>
    <w:rsid w:val="00F32549"/>
    <w:rsid w:val="00F325F8"/>
    <w:rsid w:val="00F3742F"/>
    <w:rsid w:val="00F40621"/>
    <w:rsid w:val="00F40C8C"/>
    <w:rsid w:val="00F41CB0"/>
    <w:rsid w:val="00F425D9"/>
    <w:rsid w:val="00F42CCA"/>
    <w:rsid w:val="00F46379"/>
    <w:rsid w:val="00F46907"/>
    <w:rsid w:val="00F474F7"/>
    <w:rsid w:val="00F4795E"/>
    <w:rsid w:val="00F519F5"/>
    <w:rsid w:val="00F51E33"/>
    <w:rsid w:val="00F52057"/>
    <w:rsid w:val="00F537C6"/>
    <w:rsid w:val="00F559C4"/>
    <w:rsid w:val="00F55F7B"/>
    <w:rsid w:val="00F6132A"/>
    <w:rsid w:val="00F62084"/>
    <w:rsid w:val="00F638FC"/>
    <w:rsid w:val="00F6678C"/>
    <w:rsid w:val="00F705CA"/>
    <w:rsid w:val="00F728A1"/>
    <w:rsid w:val="00F72A89"/>
    <w:rsid w:val="00F739CD"/>
    <w:rsid w:val="00F748B6"/>
    <w:rsid w:val="00F755C0"/>
    <w:rsid w:val="00F75A99"/>
    <w:rsid w:val="00F76742"/>
    <w:rsid w:val="00F76A21"/>
    <w:rsid w:val="00F8119A"/>
    <w:rsid w:val="00F82678"/>
    <w:rsid w:val="00F83E11"/>
    <w:rsid w:val="00F840CD"/>
    <w:rsid w:val="00F87A38"/>
    <w:rsid w:val="00F910B1"/>
    <w:rsid w:val="00FA02BE"/>
    <w:rsid w:val="00FA0540"/>
    <w:rsid w:val="00FA10D4"/>
    <w:rsid w:val="00FA190B"/>
    <w:rsid w:val="00FA19D5"/>
    <w:rsid w:val="00FA3813"/>
    <w:rsid w:val="00FA41D1"/>
    <w:rsid w:val="00FA5777"/>
    <w:rsid w:val="00FA7A4C"/>
    <w:rsid w:val="00FA7BBC"/>
    <w:rsid w:val="00FB05B3"/>
    <w:rsid w:val="00FB152C"/>
    <w:rsid w:val="00FB1EAD"/>
    <w:rsid w:val="00FB312A"/>
    <w:rsid w:val="00FB7172"/>
    <w:rsid w:val="00FC06F6"/>
    <w:rsid w:val="00FC3F50"/>
    <w:rsid w:val="00FC449C"/>
    <w:rsid w:val="00FC45D3"/>
    <w:rsid w:val="00FC5360"/>
    <w:rsid w:val="00FC593E"/>
    <w:rsid w:val="00FC64E0"/>
    <w:rsid w:val="00FC69AC"/>
    <w:rsid w:val="00FC702E"/>
    <w:rsid w:val="00FC7CA0"/>
    <w:rsid w:val="00FD0F20"/>
    <w:rsid w:val="00FD1DB4"/>
    <w:rsid w:val="00FD2347"/>
    <w:rsid w:val="00FD4E52"/>
    <w:rsid w:val="00FD5B65"/>
    <w:rsid w:val="00FD5EC2"/>
    <w:rsid w:val="00FE058C"/>
    <w:rsid w:val="00FE38B5"/>
    <w:rsid w:val="00FE395F"/>
    <w:rsid w:val="00FE5892"/>
    <w:rsid w:val="00FE5D17"/>
    <w:rsid w:val="00FE6312"/>
    <w:rsid w:val="00FE7889"/>
    <w:rsid w:val="00FF2EFC"/>
    <w:rsid w:val="00FF3124"/>
    <w:rsid w:val="00FF4292"/>
    <w:rsid w:val="00FF4559"/>
    <w:rsid w:val="00FF48AE"/>
    <w:rsid w:val="00FF532A"/>
    <w:rsid w:val="00FF6E0E"/>
    <w:rsid w:val="00FF7AD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B22916"/>
  <w15:docId w15:val="{2109026C-5C5C-448E-9FC6-8BBD66C13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5EC"/>
  </w:style>
  <w:style w:type="paragraph" w:styleId="Titre1">
    <w:name w:val="heading 1"/>
    <w:basedOn w:val="Normal"/>
    <w:next w:val="Normal"/>
    <w:link w:val="Titre1Car"/>
    <w:uiPriority w:val="9"/>
    <w:qFormat/>
    <w:rsid w:val="00FA02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5C20F7"/>
    <w:pPr>
      <w:keepNext/>
      <w:keepLines/>
      <w:numPr>
        <w:ilvl w:val="1"/>
        <w:numId w:val="25"/>
      </w:numPr>
      <w:spacing w:before="120" w:after="120"/>
      <w:outlineLvl w:val="1"/>
    </w:pPr>
    <w:rPr>
      <w:rFonts w:asciiTheme="majorHAnsi" w:eastAsia="Arial Unicode MS"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41375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444F2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unhideWhenUsed/>
    <w:qFormat/>
    <w:rsid w:val="000700C1"/>
    <w:pPr>
      <w:tabs>
        <w:tab w:val="left" w:pos="480"/>
        <w:tab w:val="right" w:leader="dot" w:pos="9062"/>
      </w:tabs>
      <w:spacing w:before="120" w:after="20" w:line="240" w:lineRule="auto"/>
    </w:pPr>
    <w:rPr>
      <w:rFonts w:ascii="Arial Narrow" w:eastAsia="Arial Unicode MS" w:hAnsi="Arial Narrow" w:cs="Arial Unicode MS"/>
      <w:b/>
      <w:noProof/>
      <w:color w:val="2E74B5" w:themeColor="accent1" w:themeShade="BF"/>
      <w:sz w:val="24"/>
      <w:szCs w:val="24"/>
      <w:lang w:eastAsia="fr-FR"/>
    </w:rPr>
  </w:style>
  <w:style w:type="paragraph" w:styleId="TM2">
    <w:name w:val="toc 2"/>
    <w:basedOn w:val="Normal"/>
    <w:next w:val="Normal"/>
    <w:autoRedefine/>
    <w:uiPriority w:val="39"/>
    <w:unhideWhenUsed/>
    <w:qFormat/>
    <w:rsid w:val="009909DA"/>
    <w:pPr>
      <w:tabs>
        <w:tab w:val="left" w:pos="1100"/>
        <w:tab w:val="right" w:leader="dot" w:pos="9062"/>
      </w:tabs>
      <w:spacing w:after="40" w:line="240" w:lineRule="auto"/>
      <w:ind w:left="240"/>
    </w:pPr>
    <w:rPr>
      <w:rFonts w:ascii="Arial Narrow" w:eastAsia="Arial Unicode MS" w:hAnsi="Arial Narrow" w:cs="Times New Roman"/>
      <w:b/>
      <w:i/>
      <w:noProof/>
      <w:sz w:val="24"/>
      <w:szCs w:val="24"/>
      <w:lang w:eastAsia="fr-FR"/>
    </w:rPr>
  </w:style>
  <w:style w:type="character" w:styleId="Lienhypertexte">
    <w:name w:val="Hyperlink"/>
    <w:uiPriority w:val="99"/>
    <w:unhideWhenUsed/>
    <w:rsid w:val="00FB312A"/>
    <w:rPr>
      <w:color w:val="0000FF"/>
      <w:u w:val="single"/>
    </w:rPr>
  </w:style>
  <w:style w:type="paragraph" w:styleId="TM3">
    <w:name w:val="toc 3"/>
    <w:basedOn w:val="Normal"/>
    <w:next w:val="Normal"/>
    <w:autoRedefine/>
    <w:uiPriority w:val="39"/>
    <w:unhideWhenUsed/>
    <w:qFormat/>
    <w:rsid w:val="00FB312A"/>
    <w:pPr>
      <w:spacing w:after="0" w:line="240" w:lineRule="auto"/>
      <w:ind w:left="480"/>
    </w:pPr>
    <w:rPr>
      <w:rFonts w:ascii="Times New Roman" w:eastAsia="Times New Roman" w:hAnsi="Times New Roman" w:cs="Times New Roman"/>
      <w:sz w:val="24"/>
      <w:szCs w:val="24"/>
      <w:lang w:eastAsia="fr-FR"/>
    </w:rPr>
  </w:style>
  <w:style w:type="paragraph" w:styleId="Paragraphedeliste">
    <w:name w:val="List Paragraph"/>
    <w:aliases w:val="Liste 1,figure,References,Bullets,Liste couleur - Accent 11,Paragraphe de liste1,List Paragraph (numbered (a)),List Paragraph1,Numbered List Paragraph,Main numbered paragraph,List Bullet Mary,List Bullet-OpsManual,lp1"/>
    <w:basedOn w:val="Normal"/>
    <w:link w:val="ParagraphedelisteCar"/>
    <w:uiPriority w:val="34"/>
    <w:qFormat/>
    <w:rsid w:val="00FB312A"/>
    <w:pPr>
      <w:ind w:left="720"/>
      <w:contextualSpacing/>
    </w:pPr>
  </w:style>
  <w:style w:type="table" w:styleId="Grilledutableau">
    <w:name w:val="Table Grid"/>
    <w:basedOn w:val="TableauNormal"/>
    <w:uiPriority w:val="39"/>
    <w:rsid w:val="00577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F0C1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0C1F"/>
    <w:rPr>
      <w:rFonts w:ascii="Tahoma" w:hAnsi="Tahoma" w:cs="Tahoma"/>
      <w:sz w:val="16"/>
      <w:szCs w:val="16"/>
    </w:rPr>
  </w:style>
  <w:style w:type="character" w:styleId="Marquedecommentaire">
    <w:name w:val="annotation reference"/>
    <w:basedOn w:val="Policepardfaut"/>
    <w:uiPriority w:val="99"/>
    <w:semiHidden/>
    <w:unhideWhenUsed/>
    <w:rsid w:val="007F0C1F"/>
    <w:rPr>
      <w:sz w:val="16"/>
      <w:szCs w:val="16"/>
    </w:rPr>
  </w:style>
  <w:style w:type="paragraph" w:styleId="Commentaire">
    <w:name w:val="annotation text"/>
    <w:basedOn w:val="Normal"/>
    <w:link w:val="CommentaireCar"/>
    <w:uiPriority w:val="99"/>
    <w:unhideWhenUsed/>
    <w:rsid w:val="007F0C1F"/>
    <w:pPr>
      <w:spacing w:line="240" w:lineRule="auto"/>
    </w:pPr>
    <w:rPr>
      <w:sz w:val="20"/>
      <w:szCs w:val="20"/>
    </w:rPr>
  </w:style>
  <w:style w:type="character" w:customStyle="1" w:styleId="CommentaireCar">
    <w:name w:val="Commentaire Car"/>
    <w:basedOn w:val="Policepardfaut"/>
    <w:link w:val="Commentaire"/>
    <w:uiPriority w:val="99"/>
    <w:rsid w:val="007F0C1F"/>
    <w:rPr>
      <w:sz w:val="20"/>
      <w:szCs w:val="20"/>
    </w:rPr>
  </w:style>
  <w:style w:type="paragraph" w:styleId="Objetducommentaire">
    <w:name w:val="annotation subject"/>
    <w:basedOn w:val="Commentaire"/>
    <w:next w:val="Commentaire"/>
    <w:link w:val="ObjetducommentaireCar"/>
    <w:uiPriority w:val="99"/>
    <w:semiHidden/>
    <w:unhideWhenUsed/>
    <w:rsid w:val="007F0C1F"/>
    <w:rPr>
      <w:b/>
      <w:bCs/>
    </w:rPr>
  </w:style>
  <w:style w:type="character" w:customStyle="1" w:styleId="ObjetducommentaireCar">
    <w:name w:val="Objet du commentaire Car"/>
    <w:basedOn w:val="CommentaireCar"/>
    <w:link w:val="Objetducommentaire"/>
    <w:uiPriority w:val="99"/>
    <w:semiHidden/>
    <w:rsid w:val="007F0C1F"/>
    <w:rPr>
      <w:b/>
      <w:bCs/>
      <w:sz w:val="20"/>
      <w:szCs w:val="20"/>
    </w:rPr>
  </w:style>
  <w:style w:type="character" w:customStyle="1" w:styleId="Titre1Car">
    <w:name w:val="Titre 1 Car"/>
    <w:basedOn w:val="Policepardfaut"/>
    <w:link w:val="Titre1"/>
    <w:uiPriority w:val="9"/>
    <w:rsid w:val="00FA02BE"/>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5C20F7"/>
    <w:rPr>
      <w:rFonts w:asciiTheme="majorHAnsi" w:eastAsia="Arial Unicode MS" w:hAnsiTheme="majorHAnsi" w:cstheme="majorBidi"/>
      <w:color w:val="2E74B5" w:themeColor="accent1" w:themeShade="BF"/>
      <w:sz w:val="26"/>
      <w:szCs w:val="26"/>
    </w:rPr>
  </w:style>
  <w:style w:type="paragraph" w:styleId="Citationintense">
    <w:name w:val="Intense Quote"/>
    <w:basedOn w:val="Normal"/>
    <w:next w:val="Normal"/>
    <w:link w:val="CitationintenseCar"/>
    <w:uiPriority w:val="30"/>
    <w:qFormat/>
    <w:rsid w:val="001E01D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1E01D2"/>
    <w:rPr>
      <w:i/>
      <w:iCs/>
      <w:color w:val="5B9BD5" w:themeColor="accent1"/>
    </w:rPr>
  </w:style>
  <w:style w:type="character" w:customStyle="1" w:styleId="Titre3Car">
    <w:name w:val="Titre 3 Car"/>
    <w:basedOn w:val="Policepardfaut"/>
    <w:link w:val="Titre3"/>
    <w:uiPriority w:val="9"/>
    <w:rsid w:val="00413754"/>
    <w:rPr>
      <w:rFonts w:asciiTheme="majorHAnsi" w:eastAsiaTheme="majorEastAsia" w:hAnsiTheme="majorHAnsi" w:cstheme="majorBidi"/>
      <w:color w:val="1F4D78" w:themeColor="accent1" w:themeShade="7F"/>
      <w:sz w:val="24"/>
      <w:szCs w:val="24"/>
    </w:rPr>
  </w:style>
  <w:style w:type="paragraph" w:styleId="Sansinterligne">
    <w:name w:val="No Spacing"/>
    <w:link w:val="SansinterligneCar"/>
    <w:uiPriority w:val="1"/>
    <w:qFormat/>
    <w:rsid w:val="00EF574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EF574B"/>
    <w:rPr>
      <w:rFonts w:eastAsiaTheme="minorEastAsia"/>
      <w:lang w:eastAsia="fr-FR"/>
    </w:rPr>
  </w:style>
  <w:style w:type="paragraph" w:styleId="En-ttedetabledesmatires">
    <w:name w:val="TOC Heading"/>
    <w:basedOn w:val="Titre1"/>
    <w:next w:val="Normal"/>
    <w:uiPriority w:val="39"/>
    <w:unhideWhenUsed/>
    <w:qFormat/>
    <w:rsid w:val="00EF574B"/>
    <w:pPr>
      <w:outlineLvl w:val="9"/>
    </w:pPr>
    <w:rPr>
      <w:lang w:eastAsia="fr-FR"/>
    </w:rPr>
  </w:style>
  <w:style w:type="paragraph" w:customStyle="1" w:styleId="Default">
    <w:name w:val="Default"/>
    <w:rsid w:val="003E1D1E"/>
    <w:pPr>
      <w:autoSpaceDE w:val="0"/>
      <w:autoSpaceDN w:val="0"/>
      <w:adjustRightInd w:val="0"/>
      <w:spacing w:after="0" w:line="240" w:lineRule="auto"/>
    </w:pPr>
    <w:rPr>
      <w:rFonts w:ascii="Calibri" w:hAnsi="Calibri" w:cs="Calibri"/>
      <w:color w:val="000000"/>
      <w:sz w:val="24"/>
      <w:szCs w:val="24"/>
    </w:rPr>
  </w:style>
  <w:style w:type="character" w:styleId="Emphaseintense">
    <w:name w:val="Intense Emphasis"/>
    <w:basedOn w:val="Policepardfaut"/>
    <w:uiPriority w:val="21"/>
    <w:qFormat/>
    <w:rsid w:val="00EF59E6"/>
    <w:rPr>
      <w:i/>
      <w:iCs/>
      <w:color w:val="5B9BD5" w:themeColor="accent1"/>
    </w:rPr>
  </w:style>
  <w:style w:type="character" w:styleId="Rfrenceintense">
    <w:name w:val="Intense Reference"/>
    <w:basedOn w:val="Policepardfaut"/>
    <w:uiPriority w:val="32"/>
    <w:qFormat/>
    <w:rsid w:val="00C35B05"/>
    <w:rPr>
      <w:b/>
      <w:bCs/>
      <w:smallCaps/>
      <w:color w:val="5B9BD5" w:themeColor="accent1"/>
      <w:spacing w:val="5"/>
    </w:rPr>
  </w:style>
  <w:style w:type="paragraph" w:styleId="En-tte">
    <w:name w:val="header"/>
    <w:basedOn w:val="Normal"/>
    <w:link w:val="En-tteCar"/>
    <w:uiPriority w:val="99"/>
    <w:unhideWhenUsed/>
    <w:rsid w:val="009A4C48"/>
    <w:pPr>
      <w:tabs>
        <w:tab w:val="center" w:pos="4536"/>
        <w:tab w:val="right" w:pos="9072"/>
      </w:tabs>
      <w:spacing w:after="0" w:line="240" w:lineRule="auto"/>
    </w:pPr>
  </w:style>
  <w:style w:type="character" w:customStyle="1" w:styleId="En-tteCar">
    <w:name w:val="En-tête Car"/>
    <w:basedOn w:val="Policepardfaut"/>
    <w:link w:val="En-tte"/>
    <w:uiPriority w:val="99"/>
    <w:rsid w:val="009A4C48"/>
  </w:style>
  <w:style w:type="paragraph" w:styleId="Pieddepage">
    <w:name w:val="footer"/>
    <w:basedOn w:val="Normal"/>
    <w:link w:val="PieddepageCar"/>
    <w:uiPriority w:val="99"/>
    <w:unhideWhenUsed/>
    <w:rsid w:val="009A4C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4C48"/>
  </w:style>
  <w:style w:type="character" w:styleId="lev">
    <w:name w:val="Strong"/>
    <w:basedOn w:val="Policepardfaut"/>
    <w:uiPriority w:val="22"/>
    <w:qFormat/>
    <w:rsid w:val="00C82521"/>
    <w:rPr>
      <w:b/>
      <w:bCs/>
    </w:rPr>
  </w:style>
  <w:style w:type="character" w:customStyle="1" w:styleId="ParagraphedelisteCar">
    <w:name w:val="Paragraphe de liste Car"/>
    <w:aliases w:val="Liste 1 Car,figure Car,References Car,Bullets Car,Liste couleur - Accent 11 Car,Paragraphe de liste1 Car,List Paragraph (numbered (a)) Car,List Paragraph1 Car,Numbered List Paragraph Car,Main numbered paragraph Car,lp1 Car"/>
    <w:link w:val="Paragraphedeliste"/>
    <w:uiPriority w:val="34"/>
    <w:qFormat/>
    <w:locked/>
    <w:rsid w:val="002E09FB"/>
  </w:style>
  <w:style w:type="table" w:customStyle="1" w:styleId="Grilledutableau2">
    <w:name w:val="Grille du tableau2"/>
    <w:basedOn w:val="TableauNormal"/>
    <w:next w:val="Grilledutableau"/>
    <w:uiPriority w:val="59"/>
    <w:rsid w:val="00AC6195"/>
    <w:pPr>
      <w:spacing w:after="200" w:line="312" w:lineRule="auto"/>
      <w:ind w:left="62"/>
      <w:jc w:val="both"/>
    </w:pPr>
    <w:rPr>
      <w:rFonts w:ascii="Calibri" w:eastAsia="Calibri" w:hAnsi="Calibri" w:cs="Arial"/>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tedebasdepage">
    <w:name w:val="footnote text"/>
    <w:basedOn w:val="Normal"/>
    <w:link w:val="NotedebasdepageCar"/>
    <w:uiPriority w:val="99"/>
    <w:semiHidden/>
    <w:unhideWhenUsed/>
    <w:rsid w:val="00FA10D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A10D4"/>
    <w:rPr>
      <w:sz w:val="20"/>
      <w:szCs w:val="20"/>
    </w:rPr>
  </w:style>
  <w:style w:type="character" w:styleId="Appelnotedebasdep">
    <w:name w:val="footnote reference"/>
    <w:basedOn w:val="Policepardfaut"/>
    <w:uiPriority w:val="99"/>
    <w:semiHidden/>
    <w:unhideWhenUsed/>
    <w:rsid w:val="00FA10D4"/>
    <w:rPr>
      <w:vertAlign w:val="superscript"/>
    </w:rPr>
  </w:style>
  <w:style w:type="character" w:customStyle="1" w:styleId="ListParagraphChar">
    <w:name w:val="List Paragraph Char"/>
    <w:locked/>
    <w:rsid w:val="002C78D9"/>
    <w:rPr>
      <w:rFonts w:ascii="Times New Roman" w:eastAsia="Times New Roman" w:hAnsi="Times New Roman" w:cs="Times New Roman"/>
      <w:sz w:val="24"/>
      <w:szCs w:val="24"/>
      <w:lang w:val="en-US" w:eastAsia="ar-SA" w:bidi="en-US"/>
    </w:rPr>
  </w:style>
  <w:style w:type="character" w:customStyle="1" w:styleId="Titre4Car">
    <w:name w:val="Titre 4 Car"/>
    <w:basedOn w:val="Policepardfaut"/>
    <w:link w:val="Titre4"/>
    <w:uiPriority w:val="9"/>
    <w:semiHidden/>
    <w:rsid w:val="00444F20"/>
    <w:rPr>
      <w:rFonts w:asciiTheme="majorHAnsi" w:eastAsiaTheme="majorEastAsia" w:hAnsiTheme="majorHAnsi" w:cstheme="majorBidi"/>
      <w:i/>
      <w:iCs/>
      <w:color w:val="2E74B5" w:themeColor="accent1" w:themeShade="BF"/>
    </w:rPr>
  </w:style>
  <w:style w:type="paragraph" w:customStyle="1" w:styleId="Styleokn">
    <w:name w:val="Styleokn"/>
    <w:basedOn w:val="Titre1"/>
    <w:semiHidden/>
    <w:rsid w:val="00444F20"/>
    <w:pPr>
      <w:numPr>
        <w:numId w:val="15"/>
      </w:numPr>
      <w:spacing w:line="256" w:lineRule="auto"/>
    </w:pPr>
    <w:rPr>
      <w:rFonts w:ascii="Calibri Light" w:eastAsia="MS Gothic" w:hAnsi="Calibri Light" w:cstheme="minorBidi"/>
      <w:color w:val="2E74B5"/>
      <w:lang w:val="x-none"/>
    </w:rPr>
  </w:style>
  <w:style w:type="character" w:styleId="Numrodepage">
    <w:name w:val="page number"/>
    <w:basedOn w:val="Policepardfaut"/>
    <w:uiPriority w:val="99"/>
    <w:semiHidden/>
    <w:unhideWhenUsed/>
    <w:rsid w:val="00444F20"/>
  </w:style>
  <w:style w:type="table" w:customStyle="1" w:styleId="TableauGrille6Couleur1">
    <w:name w:val="Tableau Grille 6 Couleur1"/>
    <w:basedOn w:val="TableauNormal"/>
    <w:uiPriority w:val="51"/>
    <w:rsid w:val="00B019F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gende">
    <w:name w:val="caption"/>
    <w:basedOn w:val="Normal"/>
    <w:next w:val="Normal"/>
    <w:uiPriority w:val="35"/>
    <w:unhideWhenUsed/>
    <w:qFormat/>
    <w:rsid w:val="005450E1"/>
    <w:pPr>
      <w:spacing w:after="200" w:line="240" w:lineRule="auto"/>
    </w:pPr>
    <w:rPr>
      <w:i/>
      <w:iCs/>
      <w:color w:val="44546A" w:themeColor="text2"/>
      <w:sz w:val="18"/>
      <w:szCs w:val="18"/>
    </w:rPr>
  </w:style>
  <w:style w:type="paragraph" w:styleId="Tabledesillustrations">
    <w:name w:val="table of figures"/>
    <w:basedOn w:val="Normal"/>
    <w:next w:val="Normal"/>
    <w:uiPriority w:val="99"/>
    <w:unhideWhenUsed/>
    <w:rsid w:val="00B556C0"/>
    <w:pPr>
      <w:spacing w:after="0"/>
    </w:pPr>
  </w:style>
  <w:style w:type="character" w:customStyle="1" w:styleId="Listecouleur-Accent1Car">
    <w:name w:val="Liste couleur - Accent 1 Car"/>
    <w:uiPriority w:val="34"/>
    <w:locked/>
    <w:rsid w:val="00821192"/>
    <w:rPr>
      <w:rFonts w:ascii="Arial" w:eastAsia="Times New Roman" w:hAnsi="Arial" w:cs="Times New Roman"/>
      <w:sz w:val="20"/>
      <w:szCs w:val="24"/>
      <w:lang w:val="en-GB"/>
    </w:rPr>
  </w:style>
  <w:style w:type="table" w:customStyle="1" w:styleId="Tableausimple11">
    <w:name w:val="Tableau simple 11"/>
    <w:basedOn w:val="TableauNormal"/>
    <w:uiPriority w:val="41"/>
    <w:rsid w:val="007352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formatHTML">
    <w:name w:val="HTML Preformatted"/>
    <w:basedOn w:val="Normal"/>
    <w:link w:val="PrformatHTMLCar"/>
    <w:uiPriority w:val="99"/>
    <w:unhideWhenUsed/>
    <w:rsid w:val="00437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rsid w:val="004373D6"/>
    <w:rPr>
      <w:rFonts w:ascii="Courier New" w:eastAsia="Times New Roman" w:hAnsi="Courier New" w:cs="Courier New"/>
      <w:sz w:val="20"/>
      <w:szCs w:val="20"/>
      <w:lang w:val="en-US"/>
    </w:rPr>
  </w:style>
  <w:style w:type="character" w:customStyle="1" w:styleId="pbwul">
    <w:name w:val="pbwul"/>
    <w:basedOn w:val="Policepardfaut"/>
    <w:rsid w:val="004373D6"/>
  </w:style>
  <w:style w:type="character" w:customStyle="1" w:styleId="qzpluc">
    <w:name w:val="qzpluc"/>
    <w:basedOn w:val="Policepardfaut"/>
    <w:rsid w:val="004373D6"/>
  </w:style>
  <w:style w:type="paragraph" w:customStyle="1" w:styleId="Paragrafoelenco">
    <w:name w:val="Paragrafo elenco"/>
    <w:basedOn w:val="Normal"/>
    <w:qFormat/>
    <w:rsid w:val="000E2E4C"/>
    <w:pPr>
      <w:spacing w:after="200" w:line="276" w:lineRule="auto"/>
      <w:ind w:left="708"/>
    </w:pPr>
    <w:rPr>
      <w:rFonts w:ascii="Calibri" w:eastAsia="Calibri" w:hAnsi="Calibri" w:cs="Times New Roman"/>
    </w:rPr>
  </w:style>
  <w:style w:type="paragraph" w:styleId="Rvision">
    <w:name w:val="Revision"/>
    <w:hidden/>
    <w:uiPriority w:val="99"/>
    <w:semiHidden/>
    <w:rsid w:val="0059399F"/>
    <w:pPr>
      <w:spacing w:after="0" w:line="240" w:lineRule="auto"/>
    </w:pPr>
  </w:style>
  <w:style w:type="table" w:styleId="Tableausimple1">
    <w:name w:val="Plain Table 1"/>
    <w:basedOn w:val="TableauNormal"/>
    <w:uiPriority w:val="41"/>
    <w:rsid w:val="007C43E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299837">
      <w:bodyDiv w:val="1"/>
      <w:marLeft w:val="0"/>
      <w:marRight w:val="0"/>
      <w:marTop w:val="0"/>
      <w:marBottom w:val="0"/>
      <w:divBdr>
        <w:top w:val="none" w:sz="0" w:space="0" w:color="auto"/>
        <w:left w:val="none" w:sz="0" w:space="0" w:color="auto"/>
        <w:bottom w:val="none" w:sz="0" w:space="0" w:color="auto"/>
        <w:right w:val="none" w:sz="0" w:space="0" w:color="auto"/>
      </w:divBdr>
      <w:divsChild>
        <w:div w:id="1977104309">
          <w:marLeft w:val="-240"/>
          <w:marRight w:val="-240"/>
          <w:marTop w:val="0"/>
          <w:marBottom w:val="0"/>
          <w:divBdr>
            <w:top w:val="none" w:sz="0" w:space="0" w:color="auto"/>
            <w:left w:val="none" w:sz="0" w:space="0" w:color="auto"/>
            <w:bottom w:val="none" w:sz="0" w:space="0" w:color="auto"/>
            <w:right w:val="none" w:sz="0" w:space="0" w:color="auto"/>
          </w:divBdr>
          <w:divsChild>
            <w:div w:id="498470352">
              <w:marLeft w:val="0"/>
              <w:marRight w:val="0"/>
              <w:marTop w:val="0"/>
              <w:marBottom w:val="0"/>
              <w:divBdr>
                <w:top w:val="none" w:sz="0" w:space="0" w:color="auto"/>
                <w:left w:val="none" w:sz="0" w:space="0" w:color="auto"/>
                <w:bottom w:val="none" w:sz="0" w:space="0" w:color="auto"/>
                <w:right w:val="none" w:sz="0" w:space="0" w:color="auto"/>
              </w:divBdr>
              <w:divsChild>
                <w:div w:id="14997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335529">
      <w:bodyDiv w:val="1"/>
      <w:marLeft w:val="0"/>
      <w:marRight w:val="0"/>
      <w:marTop w:val="0"/>
      <w:marBottom w:val="0"/>
      <w:divBdr>
        <w:top w:val="none" w:sz="0" w:space="0" w:color="auto"/>
        <w:left w:val="none" w:sz="0" w:space="0" w:color="auto"/>
        <w:bottom w:val="none" w:sz="0" w:space="0" w:color="auto"/>
        <w:right w:val="none" w:sz="0" w:space="0" w:color="auto"/>
      </w:divBdr>
    </w:div>
    <w:div w:id="586234028">
      <w:bodyDiv w:val="1"/>
      <w:marLeft w:val="0"/>
      <w:marRight w:val="0"/>
      <w:marTop w:val="0"/>
      <w:marBottom w:val="0"/>
      <w:divBdr>
        <w:top w:val="none" w:sz="0" w:space="0" w:color="auto"/>
        <w:left w:val="none" w:sz="0" w:space="0" w:color="auto"/>
        <w:bottom w:val="none" w:sz="0" w:space="0" w:color="auto"/>
        <w:right w:val="none" w:sz="0" w:space="0" w:color="auto"/>
      </w:divBdr>
    </w:div>
    <w:div w:id="624770071">
      <w:bodyDiv w:val="1"/>
      <w:marLeft w:val="0"/>
      <w:marRight w:val="0"/>
      <w:marTop w:val="0"/>
      <w:marBottom w:val="0"/>
      <w:divBdr>
        <w:top w:val="none" w:sz="0" w:space="0" w:color="auto"/>
        <w:left w:val="none" w:sz="0" w:space="0" w:color="auto"/>
        <w:bottom w:val="none" w:sz="0" w:space="0" w:color="auto"/>
        <w:right w:val="none" w:sz="0" w:space="0" w:color="auto"/>
      </w:divBdr>
    </w:div>
    <w:div w:id="645204282">
      <w:bodyDiv w:val="1"/>
      <w:marLeft w:val="0"/>
      <w:marRight w:val="0"/>
      <w:marTop w:val="0"/>
      <w:marBottom w:val="0"/>
      <w:divBdr>
        <w:top w:val="none" w:sz="0" w:space="0" w:color="auto"/>
        <w:left w:val="none" w:sz="0" w:space="0" w:color="auto"/>
        <w:bottom w:val="none" w:sz="0" w:space="0" w:color="auto"/>
        <w:right w:val="none" w:sz="0" w:space="0" w:color="auto"/>
      </w:divBdr>
      <w:divsChild>
        <w:div w:id="33048258">
          <w:marLeft w:val="1267"/>
          <w:marRight w:val="0"/>
          <w:marTop w:val="91"/>
          <w:marBottom w:val="120"/>
          <w:divBdr>
            <w:top w:val="none" w:sz="0" w:space="0" w:color="auto"/>
            <w:left w:val="none" w:sz="0" w:space="0" w:color="auto"/>
            <w:bottom w:val="none" w:sz="0" w:space="0" w:color="auto"/>
            <w:right w:val="none" w:sz="0" w:space="0" w:color="auto"/>
          </w:divBdr>
        </w:div>
        <w:div w:id="302388820">
          <w:marLeft w:val="1267"/>
          <w:marRight w:val="0"/>
          <w:marTop w:val="91"/>
          <w:marBottom w:val="120"/>
          <w:divBdr>
            <w:top w:val="none" w:sz="0" w:space="0" w:color="auto"/>
            <w:left w:val="none" w:sz="0" w:space="0" w:color="auto"/>
            <w:bottom w:val="none" w:sz="0" w:space="0" w:color="auto"/>
            <w:right w:val="none" w:sz="0" w:space="0" w:color="auto"/>
          </w:divBdr>
        </w:div>
        <w:div w:id="476999000">
          <w:marLeft w:val="1267"/>
          <w:marRight w:val="0"/>
          <w:marTop w:val="91"/>
          <w:marBottom w:val="120"/>
          <w:divBdr>
            <w:top w:val="none" w:sz="0" w:space="0" w:color="auto"/>
            <w:left w:val="none" w:sz="0" w:space="0" w:color="auto"/>
            <w:bottom w:val="none" w:sz="0" w:space="0" w:color="auto"/>
            <w:right w:val="none" w:sz="0" w:space="0" w:color="auto"/>
          </w:divBdr>
        </w:div>
        <w:div w:id="914054238">
          <w:marLeft w:val="1267"/>
          <w:marRight w:val="0"/>
          <w:marTop w:val="91"/>
          <w:marBottom w:val="120"/>
          <w:divBdr>
            <w:top w:val="none" w:sz="0" w:space="0" w:color="auto"/>
            <w:left w:val="none" w:sz="0" w:space="0" w:color="auto"/>
            <w:bottom w:val="none" w:sz="0" w:space="0" w:color="auto"/>
            <w:right w:val="none" w:sz="0" w:space="0" w:color="auto"/>
          </w:divBdr>
        </w:div>
        <w:div w:id="927271060">
          <w:marLeft w:val="1267"/>
          <w:marRight w:val="0"/>
          <w:marTop w:val="91"/>
          <w:marBottom w:val="120"/>
          <w:divBdr>
            <w:top w:val="none" w:sz="0" w:space="0" w:color="auto"/>
            <w:left w:val="none" w:sz="0" w:space="0" w:color="auto"/>
            <w:bottom w:val="none" w:sz="0" w:space="0" w:color="auto"/>
            <w:right w:val="none" w:sz="0" w:space="0" w:color="auto"/>
          </w:divBdr>
        </w:div>
        <w:div w:id="1330867720">
          <w:marLeft w:val="850"/>
          <w:marRight w:val="0"/>
          <w:marTop w:val="0"/>
          <w:marBottom w:val="80"/>
          <w:divBdr>
            <w:top w:val="none" w:sz="0" w:space="0" w:color="auto"/>
            <w:left w:val="none" w:sz="0" w:space="0" w:color="auto"/>
            <w:bottom w:val="none" w:sz="0" w:space="0" w:color="auto"/>
            <w:right w:val="none" w:sz="0" w:space="0" w:color="auto"/>
          </w:divBdr>
        </w:div>
        <w:div w:id="1470826281">
          <w:marLeft w:val="850"/>
          <w:marRight w:val="0"/>
          <w:marTop w:val="115"/>
          <w:marBottom w:val="120"/>
          <w:divBdr>
            <w:top w:val="none" w:sz="0" w:space="0" w:color="auto"/>
            <w:left w:val="none" w:sz="0" w:space="0" w:color="auto"/>
            <w:bottom w:val="none" w:sz="0" w:space="0" w:color="auto"/>
            <w:right w:val="none" w:sz="0" w:space="0" w:color="auto"/>
          </w:divBdr>
        </w:div>
        <w:div w:id="1786996103">
          <w:marLeft w:val="1267"/>
          <w:marRight w:val="0"/>
          <w:marTop w:val="0"/>
          <w:marBottom w:val="80"/>
          <w:divBdr>
            <w:top w:val="none" w:sz="0" w:space="0" w:color="auto"/>
            <w:left w:val="none" w:sz="0" w:space="0" w:color="auto"/>
            <w:bottom w:val="none" w:sz="0" w:space="0" w:color="auto"/>
            <w:right w:val="none" w:sz="0" w:space="0" w:color="auto"/>
          </w:divBdr>
        </w:div>
        <w:div w:id="2139758267">
          <w:marLeft w:val="1267"/>
          <w:marRight w:val="0"/>
          <w:marTop w:val="91"/>
          <w:marBottom w:val="120"/>
          <w:divBdr>
            <w:top w:val="none" w:sz="0" w:space="0" w:color="auto"/>
            <w:left w:val="none" w:sz="0" w:space="0" w:color="auto"/>
            <w:bottom w:val="none" w:sz="0" w:space="0" w:color="auto"/>
            <w:right w:val="none" w:sz="0" w:space="0" w:color="auto"/>
          </w:divBdr>
        </w:div>
      </w:divsChild>
    </w:div>
    <w:div w:id="665746185">
      <w:bodyDiv w:val="1"/>
      <w:marLeft w:val="0"/>
      <w:marRight w:val="0"/>
      <w:marTop w:val="0"/>
      <w:marBottom w:val="0"/>
      <w:divBdr>
        <w:top w:val="none" w:sz="0" w:space="0" w:color="auto"/>
        <w:left w:val="none" w:sz="0" w:space="0" w:color="auto"/>
        <w:bottom w:val="none" w:sz="0" w:space="0" w:color="auto"/>
        <w:right w:val="none" w:sz="0" w:space="0" w:color="auto"/>
      </w:divBdr>
    </w:div>
    <w:div w:id="836579186">
      <w:bodyDiv w:val="1"/>
      <w:marLeft w:val="0"/>
      <w:marRight w:val="0"/>
      <w:marTop w:val="0"/>
      <w:marBottom w:val="0"/>
      <w:divBdr>
        <w:top w:val="none" w:sz="0" w:space="0" w:color="auto"/>
        <w:left w:val="none" w:sz="0" w:space="0" w:color="auto"/>
        <w:bottom w:val="none" w:sz="0" w:space="0" w:color="auto"/>
        <w:right w:val="none" w:sz="0" w:space="0" w:color="auto"/>
      </w:divBdr>
      <w:divsChild>
        <w:div w:id="2629456">
          <w:marLeft w:val="1267"/>
          <w:marRight w:val="0"/>
          <w:marTop w:val="91"/>
          <w:marBottom w:val="120"/>
          <w:divBdr>
            <w:top w:val="none" w:sz="0" w:space="0" w:color="auto"/>
            <w:left w:val="none" w:sz="0" w:space="0" w:color="auto"/>
            <w:bottom w:val="none" w:sz="0" w:space="0" w:color="auto"/>
            <w:right w:val="none" w:sz="0" w:space="0" w:color="auto"/>
          </w:divBdr>
        </w:div>
        <w:div w:id="34356300">
          <w:marLeft w:val="1267"/>
          <w:marRight w:val="0"/>
          <w:marTop w:val="91"/>
          <w:marBottom w:val="120"/>
          <w:divBdr>
            <w:top w:val="none" w:sz="0" w:space="0" w:color="auto"/>
            <w:left w:val="none" w:sz="0" w:space="0" w:color="auto"/>
            <w:bottom w:val="none" w:sz="0" w:space="0" w:color="auto"/>
            <w:right w:val="none" w:sz="0" w:space="0" w:color="auto"/>
          </w:divBdr>
        </w:div>
        <w:div w:id="157187871">
          <w:marLeft w:val="1267"/>
          <w:marRight w:val="0"/>
          <w:marTop w:val="91"/>
          <w:marBottom w:val="120"/>
          <w:divBdr>
            <w:top w:val="none" w:sz="0" w:space="0" w:color="auto"/>
            <w:left w:val="none" w:sz="0" w:space="0" w:color="auto"/>
            <w:bottom w:val="none" w:sz="0" w:space="0" w:color="auto"/>
            <w:right w:val="none" w:sz="0" w:space="0" w:color="auto"/>
          </w:divBdr>
        </w:div>
        <w:div w:id="329523791">
          <w:marLeft w:val="1267"/>
          <w:marRight w:val="0"/>
          <w:marTop w:val="91"/>
          <w:marBottom w:val="120"/>
          <w:divBdr>
            <w:top w:val="none" w:sz="0" w:space="0" w:color="auto"/>
            <w:left w:val="none" w:sz="0" w:space="0" w:color="auto"/>
            <w:bottom w:val="none" w:sz="0" w:space="0" w:color="auto"/>
            <w:right w:val="none" w:sz="0" w:space="0" w:color="auto"/>
          </w:divBdr>
        </w:div>
        <w:div w:id="449327116">
          <w:marLeft w:val="850"/>
          <w:marRight w:val="0"/>
          <w:marTop w:val="0"/>
          <w:marBottom w:val="80"/>
          <w:divBdr>
            <w:top w:val="none" w:sz="0" w:space="0" w:color="auto"/>
            <w:left w:val="none" w:sz="0" w:space="0" w:color="auto"/>
            <w:bottom w:val="none" w:sz="0" w:space="0" w:color="auto"/>
            <w:right w:val="none" w:sz="0" w:space="0" w:color="auto"/>
          </w:divBdr>
        </w:div>
        <w:div w:id="659963616">
          <w:marLeft w:val="850"/>
          <w:marRight w:val="0"/>
          <w:marTop w:val="115"/>
          <w:marBottom w:val="120"/>
          <w:divBdr>
            <w:top w:val="none" w:sz="0" w:space="0" w:color="auto"/>
            <w:left w:val="none" w:sz="0" w:space="0" w:color="auto"/>
            <w:bottom w:val="none" w:sz="0" w:space="0" w:color="auto"/>
            <w:right w:val="none" w:sz="0" w:space="0" w:color="auto"/>
          </w:divBdr>
        </w:div>
        <w:div w:id="1377045031">
          <w:marLeft w:val="1267"/>
          <w:marRight w:val="0"/>
          <w:marTop w:val="0"/>
          <w:marBottom w:val="80"/>
          <w:divBdr>
            <w:top w:val="none" w:sz="0" w:space="0" w:color="auto"/>
            <w:left w:val="none" w:sz="0" w:space="0" w:color="auto"/>
            <w:bottom w:val="none" w:sz="0" w:space="0" w:color="auto"/>
            <w:right w:val="none" w:sz="0" w:space="0" w:color="auto"/>
          </w:divBdr>
        </w:div>
        <w:div w:id="1972053898">
          <w:marLeft w:val="1267"/>
          <w:marRight w:val="0"/>
          <w:marTop w:val="91"/>
          <w:marBottom w:val="120"/>
          <w:divBdr>
            <w:top w:val="none" w:sz="0" w:space="0" w:color="auto"/>
            <w:left w:val="none" w:sz="0" w:space="0" w:color="auto"/>
            <w:bottom w:val="none" w:sz="0" w:space="0" w:color="auto"/>
            <w:right w:val="none" w:sz="0" w:space="0" w:color="auto"/>
          </w:divBdr>
        </w:div>
        <w:div w:id="2116244628">
          <w:marLeft w:val="1267"/>
          <w:marRight w:val="0"/>
          <w:marTop w:val="91"/>
          <w:marBottom w:val="120"/>
          <w:divBdr>
            <w:top w:val="none" w:sz="0" w:space="0" w:color="auto"/>
            <w:left w:val="none" w:sz="0" w:space="0" w:color="auto"/>
            <w:bottom w:val="none" w:sz="0" w:space="0" w:color="auto"/>
            <w:right w:val="none" w:sz="0" w:space="0" w:color="auto"/>
          </w:divBdr>
        </w:div>
      </w:divsChild>
    </w:div>
    <w:div w:id="1492796010">
      <w:bodyDiv w:val="1"/>
      <w:marLeft w:val="0"/>
      <w:marRight w:val="0"/>
      <w:marTop w:val="0"/>
      <w:marBottom w:val="0"/>
      <w:divBdr>
        <w:top w:val="none" w:sz="0" w:space="0" w:color="auto"/>
        <w:left w:val="none" w:sz="0" w:space="0" w:color="auto"/>
        <w:bottom w:val="none" w:sz="0" w:space="0" w:color="auto"/>
        <w:right w:val="none" w:sz="0" w:space="0" w:color="auto"/>
      </w:divBdr>
    </w:div>
    <w:div w:id="1800806006">
      <w:bodyDiv w:val="1"/>
      <w:marLeft w:val="0"/>
      <w:marRight w:val="0"/>
      <w:marTop w:val="0"/>
      <w:marBottom w:val="0"/>
      <w:divBdr>
        <w:top w:val="none" w:sz="0" w:space="0" w:color="auto"/>
        <w:left w:val="none" w:sz="0" w:space="0" w:color="auto"/>
        <w:bottom w:val="none" w:sz="0" w:space="0" w:color="auto"/>
        <w:right w:val="none" w:sz="0" w:space="0" w:color="auto"/>
      </w:divBdr>
    </w:div>
    <w:div w:id="1929725967">
      <w:bodyDiv w:val="1"/>
      <w:marLeft w:val="0"/>
      <w:marRight w:val="0"/>
      <w:marTop w:val="0"/>
      <w:marBottom w:val="0"/>
      <w:divBdr>
        <w:top w:val="none" w:sz="0" w:space="0" w:color="auto"/>
        <w:left w:val="none" w:sz="0" w:space="0" w:color="auto"/>
        <w:bottom w:val="none" w:sz="0" w:space="0" w:color="auto"/>
        <w:right w:val="none" w:sz="0" w:space="0" w:color="auto"/>
      </w:divBdr>
    </w:div>
    <w:div w:id="201418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yperlink" Target="http://www.adm.sn/fr/accueil" TargetMode="External"/><Relationship Id="rId39" Type="http://schemas.openxmlformats.org/officeDocument/2006/relationships/image" Target="media/image6.jpeg"/><Relationship Id="rId21" Type="http://schemas.openxmlformats.org/officeDocument/2006/relationships/chart" Target="charts/chart2.xml"/><Relationship Id="rId34" Type="http://schemas.openxmlformats.org/officeDocument/2006/relationships/hyperlink" Target="mailto:oussousow@yahoo.com" TargetMode="External"/><Relationship Id="rId42" Type="http://schemas.openxmlformats.org/officeDocument/2006/relationships/footer" Target="footer8.xm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hyperlink" Target="http://www.adm.sn/fr/serrp" TargetMode="External"/><Relationship Id="rId33" Type="http://schemas.openxmlformats.org/officeDocument/2006/relationships/hyperlink" Target="mailto:yaceti@yahoo.fr" TargetMode="External"/><Relationship Id="rId38" Type="http://schemas.openxmlformats.org/officeDocument/2006/relationships/image" Target="media/image4.png"/><Relationship Id="rId46"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1.xml"/><Relationship Id="rId29" Type="http://schemas.openxmlformats.org/officeDocument/2006/relationships/footer" Target="footer5.xml"/><Relationship Id="rId41" Type="http://schemas.openxmlformats.org/officeDocument/2006/relationships/footer" Target="footer7.xml"/><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adm.sn/pacasen" TargetMode="External"/><Relationship Id="rId32" Type="http://schemas.openxmlformats.org/officeDocument/2006/relationships/hyperlink" Target="mailto:%20faribouli@yahoo.fr" TargetMode="External"/><Relationship Id="rId37" Type="http://schemas.openxmlformats.org/officeDocument/2006/relationships/hyperlink" Target="http://fr.wikipedia.org/wiki/Fichier:Flag_of_Senegal.svg" TargetMode="External"/><Relationship Id="rId40" Type="http://schemas.openxmlformats.org/officeDocument/2006/relationships/image" Target="media/image7.jpeg"/><Relationship Id="rId45" Type="http://schemas.openxmlformats.org/officeDocument/2006/relationships/image" Target="media/image9.png"/><Relationship Id="rId53" Type="http://schemas.microsoft.com/office/2007/relationships/hdphoto" Target="media/hdphoto1.wdp"/><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chart" Target="charts/chart4.xml"/><Relationship Id="rId28" Type="http://schemas.openxmlformats.org/officeDocument/2006/relationships/hyperlink" Target="http://www.adm.sn/progep" TargetMode="External"/><Relationship Id="rId36" Type="http://schemas.openxmlformats.org/officeDocument/2006/relationships/hyperlink" Target="mailto:fayediack@yahoo.fr" TargetMode="External"/><Relationship Id="rId49" Type="http://schemas.openxmlformats.org/officeDocument/2006/relationships/image" Target="media/image13.pn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footer" Target="footer6.xml"/><Relationship Id="rId44" Type="http://schemas.openxmlformats.org/officeDocument/2006/relationships/image" Target="media/image8.png"/><Relationship Id="rId52"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iarra.ly@luqman-wa.com" TargetMode="External"/><Relationship Id="rId22" Type="http://schemas.openxmlformats.org/officeDocument/2006/relationships/chart" Target="charts/chart3.xml"/><Relationship Id="rId27" Type="http://schemas.openxmlformats.org/officeDocument/2006/relationships/hyperlink" Target="http://www.adm.sn/projet-financement-innovants-des-territoires-profit" TargetMode="External"/><Relationship Id="rId30" Type="http://schemas.openxmlformats.org/officeDocument/2006/relationships/header" Target="header2.xml"/><Relationship Id="rId35" Type="http://schemas.openxmlformats.org/officeDocument/2006/relationships/hyperlink" Target="mailto:eafc@orange.sn" TargetMode="External"/><Relationship Id="rId43" Type="http://schemas.openxmlformats.org/officeDocument/2006/relationships/footer" Target="footer9.xml"/><Relationship Id="rId48" Type="http://schemas.openxmlformats.org/officeDocument/2006/relationships/image" Target="media/image12.png"/><Relationship Id="rId56" Type="http://schemas.openxmlformats.org/officeDocument/2006/relationships/image" Target="media/image19.png"/><Relationship Id="rId8" Type="http://schemas.openxmlformats.org/officeDocument/2006/relationships/settings" Target="settings.xml"/><Relationship Id="rId51" Type="http://schemas.openxmlformats.org/officeDocument/2006/relationships/image" Target="media/image15.pn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fr.wikipedia.org/wiki/Fichier:Flag_of_Senegal.svg" TargetMode="External"/><Relationship Id="rId1" Type="http://schemas.openxmlformats.org/officeDocument/2006/relationships/image" Target="media/image3.jpeg"/><Relationship Id="rId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20E7440\Documents\depouillement%20PACASE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20E7440\Documents\depouillement%20PACASE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20E7440\Documents\depouillement%20PACASE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LL%20E7440\Documents\depouillement%20PACAS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50">
                <a:latin typeface="Arial" panose="020B0604020202020204" pitchFamily="34" charset="0"/>
                <a:cs typeface="Arial" panose="020B0604020202020204" pitchFamily="34" charset="0"/>
              </a:rPr>
              <a:t>Connaissez vous le PACASEN et ses</a:t>
            </a:r>
            <a:r>
              <a:rPr lang="fr-FR" sz="1050" baseline="0">
                <a:latin typeface="Arial" panose="020B0604020202020204" pitchFamily="34" charset="0"/>
                <a:cs typeface="Arial" panose="020B0604020202020204" pitchFamily="34" charset="0"/>
              </a:rPr>
              <a:t> interventions</a:t>
            </a:r>
            <a:endParaRPr lang="fr-FR" sz="1050">
              <a:latin typeface="Arial" panose="020B0604020202020204" pitchFamily="34" charset="0"/>
              <a:cs typeface="Arial" panose="020B0604020202020204" pitchFamily="34" charset="0"/>
            </a:endParaRPr>
          </a:p>
        </c:rich>
      </c:tx>
      <c:layout/>
      <c:overlay val="0"/>
      <c:spPr>
        <a:noFill/>
        <a:ln>
          <a:noFill/>
        </a:ln>
        <a:effectLst/>
      </c:spPr>
    </c:title>
    <c:autoTitleDeleted val="0"/>
    <c:plotArea>
      <c:layout>
        <c:manualLayout>
          <c:layoutTarget val="inner"/>
          <c:xMode val="edge"/>
          <c:yMode val="edge"/>
          <c:x val="0.32647650707346731"/>
          <c:y val="0.22975405852046271"/>
          <c:w val="0.37089891491649413"/>
          <c:h val="0.5906908644966387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8F-4BF3-B2D5-96C628C75C11}"/>
              </c:ext>
            </c:extLst>
          </c:dPt>
          <c:dPt>
            <c:idx val="1"/>
            <c:bubble3D val="0"/>
            <c:spPr>
              <a:solidFill>
                <a:schemeClr val="tx1"/>
              </a:solidFill>
              <a:ln w="19050">
                <a:solidFill>
                  <a:schemeClr val="lt1"/>
                </a:solidFill>
              </a:ln>
              <a:effectLst/>
            </c:spPr>
            <c:extLst>
              <c:ext xmlns:c16="http://schemas.microsoft.com/office/drawing/2014/chart" uri="{C3380CC4-5D6E-409C-BE32-E72D297353CC}">
                <c16:uniqueId val="{00000003-5D8F-4BF3-B2D5-96C628C75C11}"/>
              </c:ext>
            </c:extLst>
          </c:dPt>
          <c:dLbls>
            <c:dLbl>
              <c:idx val="0"/>
              <c:layout>
                <c:manualLayout>
                  <c:x val="8.8202866593164203E-2"/>
                  <c:y val="-2.3710729104919975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5D8F-4BF3-B2D5-96C628C75C1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15:layout/>
              </c:ext>
            </c:extLst>
          </c:dLbls>
          <c:cat>
            <c:strRef>
              <c:f>Feuil1!$A$5:$A$6</c:f>
              <c:strCache>
                <c:ptCount val="2"/>
                <c:pt idx="0">
                  <c:v>Nombre de Oui</c:v>
                </c:pt>
                <c:pt idx="1">
                  <c:v>Nombre de Non</c:v>
                </c:pt>
              </c:strCache>
            </c:strRef>
          </c:cat>
          <c:val>
            <c:numRef>
              <c:f>Feuil1!$B$5:$B$6</c:f>
              <c:numCache>
                <c:formatCode>0.00</c:formatCode>
                <c:ptCount val="2"/>
                <c:pt idx="0">
                  <c:v>0.967741935483871</c:v>
                </c:pt>
                <c:pt idx="1">
                  <c:v>3.2258064516129031E-2</c:v>
                </c:pt>
              </c:numCache>
            </c:numRef>
          </c:val>
          <c:extLst>
            <c:ext xmlns:c16="http://schemas.microsoft.com/office/drawing/2014/chart" uri="{C3380CC4-5D6E-409C-BE32-E72D297353CC}">
              <c16:uniqueId val="{00000004-5D8F-4BF3-B2D5-96C628C75C11}"/>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fr-FR"/>
              <a:t>Graphique 2 : Sources d'information et outils de communication utilisés</a:t>
            </a:r>
          </a:p>
        </c:rich>
      </c:tx>
      <c:layout/>
      <c:overlay val="0"/>
      <c:spPr>
        <a:noFill/>
        <a:ln>
          <a:noFill/>
        </a:ln>
        <a:effectLst/>
      </c:spPr>
    </c:title>
    <c:autoTitleDeleted val="0"/>
    <c:plotArea>
      <c:layout/>
      <c:barChart>
        <c:barDir val="bar"/>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Feuil1!$A$15:$A$19</c:f>
              <c:strCache>
                <c:ptCount val="5"/>
                <c:pt idx="0">
                  <c:v>Réunions</c:v>
                </c:pt>
                <c:pt idx="1">
                  <c:v>Téléphone</c:v>
                </c:pt>
                <c:pt idx="2">
                  <c:v>E-mail</c:v>
                </c:pt>
                <c:pt idx="3">
                  <c:v>Courrier</c:v>
                </c:pt>
                <c:pt idx="4">
                  <c:v>Autres</c:v>
                </c:pt>
              </c:strCache>
            </c:strRef>
          </c:cat>
          <c:val>
            <c:numRef>
              <c:f>Feuil1!$B$15:$B$19</c:f>
              <c:numCache>
                <c:formatCode>0%</c:formatCode>
                <c:ptCount val="5"/>
                <c:pt idx="0">
                  <c:v>0.67741935483870963</c:v>
                </c:pt>
                <c:pt idx="1">
                  <c:v>0.64516129032258063</c:v>
                </c:pt>
                <c:pt idx="2">
                  <c:v>0.64516129032258063</c:v>
                </c:pt>
                <c:pt idx="3">
                  <c:v>0.19354838709677419</c:v>
                </c:pt>
                <c:pt idx="4">
                  <c:v>0.16129032258064516</c:v>
                </c:pt>
              </c:numCache>
            </c:numRef>
          </c:val>
          <c:extLst>
            <c:ext xmlns:c16="http://schemas.microsoft.com/office/drawing/2014/chart" uri="{C3380CC4-5D6E-409C-BE32-E72D297353CC}">
              <c16:uniqueId val="{00000000-DC95-4DF7-B61E-730ED9D9B66F}"/>
            </c:ext>
          </c:extLst>
        </c:ser>
        <c:dLbls>
          <c:showLegendKey val="0"/>
          <c:showVal val="0"/>
          <c:showCatName val="0"/>
          <c:showSerName val="0"/>
          <c:showPercent val="0"/>
          <c:showBubbleSize val="0"/>
        </c:dLbls>
        <c:gapWidth val="182"/>
        <c:axId val="481018520"/>
        <c:axId val="227632296"/>
      </c:barChart>
      <c:catAx>
        <c:axId val="481018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27632296"/>
        <c:crosses val="autoZero"/>
        <c:auto val="1"/>
        <c:lblAlgn val="ctr"/>
        <c:lblOffset val="100"/>
        <c:noMultiLvlLbl val="0"/>
      </c:catAx>
      <c:valAx>
        <c:axId val="227632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81018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100">
                <a:latin typeface="Arial" panose="020B0604020202020204" pitchFamily="34" charset="0"/>
                <a:cs typeface="Arial" panose="020B0604020202020204" pitchFamily="34" charset="0"/>
              </a:rPr>
              <a:t>Graphique</a:t>
            </a:r>
            <a:r>
              <a:rPr lang="fr-FR" sz="1100" baseline="0">
                <a:latin typeface="Arial" panose="020B0604020202020204" pitchFamily="34" charset="0"/>
                <a:cs typeface="Arial" panose="020B0604020202020204" pitchFamily="34" charset="0"/>
              </a:rPr>
              <a:t>  : Consultez vous le site web de l'ADM</a:t>
            </a:r>
            <a:endParaRPr lang="fr-FR" sz="1100">
              <a:latin typeface="Arial" panose="020B0604020202020204" pitchFamily="34" charset="0"/>
              <a:cs typeface="Arial" panose="020B0604020202020204" pitchFamily="34" charset="0"/>
            </a:endParaRPr>
          </a:p>
        </c:rich>
      </c:tx>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4E4-420B-A8E8-B286761A460A}"/>
              </c:ext>
            </c:extLst>
          </c:dPt>
          <c:dPt>
            <c:idx val="1"/>
            <c:bubble3D val="0"/>
            <c:spPr>
              <a:solidFill>
                <a:schemeClr val="tx1">
                  <a:lumMod val="75000"/>
                  <a:lumOff val="25000"/>
                </a:schemeClr>
              </a:solidFill>
              <a:ln w="19050">
                <a:solidFill>
                  <a:schemeClr val="lt1"/>
                </a:solidFill>
              </a:ln>
              <a:effectLst/>
            </c:spPr>
            <c:extLst>
              <c:ext xmlns:c16="http://schemas.microsoft.com/office/drawing/2014/chart" uri="{C3380CC4-5D6E-409C-BE32-E72D297353CC}">
                <c16:uniqueId val="{00000003-54E4-420B-A8E8-B286761A460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15:layout/>
              </c:ext>
            </c:extLst>
          </c:dLbls>
          <c:cat>
            <c:strRef>
              <c:f>Feuil1!$A$35:$A$36</c:f>
              <c:strCache>
                <c:ptCount val="2"/>
                <c:pt idx="0">
                  <c:v>Nombre de Oui</c:v>
                </c:pt>
                <c:pt idx="1">
                  <c:v>Nombre de Non</c:v>
                </c:pt>
              </c:strCache>
            </c:strRef>
          </c:cat>
          <c:val>
            <c:numRef>
              <c:f>Feuil1!$B$35:$B$36</c:f>
              <c:numCache>
                <c:formatCode>0%</c:formatCode>
                <c:ptCount val="2"/>
                <c:pt idx="0">
                  <c:v>0.16666666666666666</c:v>
                </c:pt>
                <c:pt idx="1">
                  <c:v>0.83333333333333337</c:v>
                </c:pt>
              </c:numCache>
            </c:numRef>
          </c:val>
          <c:extLst>
            <c:ext xmlns:c16="http://schemas.microsoft.com/office/drawing/2014/chart" uri="{C3380CC4-5D6E-409C-BE32-E72D297353CC}">
              <c16:uniqueId val="{00000004-54E4-420B-A8E8-B286761A460A}"/>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sz="1050">
                <a:latin typeface="Arial" panose="020B0604020202020204" pitchFamily="34" charset="0"/>
                <a:cs typeface="Arial" panose="020B0604020202020204" pitchFamily="34" charset="0"/>
              </a:rPr>
              <a:t>Supports</a:t>
            </a:r>
            <a:r>
              <a:rPr lang="fr-FR" sz="1050" baseline="0">
                <a:latin typeface="Arial" panose="020B0604020202020204" pitchFamily="34" charset="0"/>
                <a:cs typeface="Arial" panose="020B0604020202020204" pitchFamily="34" charset="0"/>
              </a:rPr>
              <a:t> d'information sur le PACASEN utilisés par les PP - Pourcentage cumulé</a:t>
            </a:r>
            <a:endParaRPr lang="fr-FR" sz="1050">
              <a:latin typeface="Arial" panose="020B0604020202020204" pitchFamily="34" charset="0"/>
              <a:cs typeface="Arial" panose="020B0604020202020204" pitchFamily="34" charset="0"/>
            </a:endParaRPr>
          </a:p>
        </c:rich>
      </c:tx>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dLbl>
              <c:idx val="0"/>
              <c:layout/>
              <c:tx>
                <c:rich>
                  <a:bodyPr/>
                  <a:lstStyle/>
                  <a:p>
                    <a:r>
                      <a:rPr lang="en-US"/>
                      <a:t>58 %</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634-4898-983F-9A58B52E4176}"/>
                </c:ext>
              </c:extLst>
            </c:dLbl>
            <c:dLbl>
              <c:idx val="1"/>
              <c:layout/>
              <c:tx>
                <c:rich>
                  <a:bodyPr/>
                  <a:lstStyle/>
                  <a:p>
                    <a:r>
                      <a:rPr lang="en-US"/>
                      <a:t>29 %</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634-4898-983F-9A58B52E4176}"/>
                </c:ext>
              </c:extLst>
            </c:dLbl>
            <c:dLbl>
              <c:idx val="2"/>
              <c:layout/>
              <c:tx>
                <c:rich>
                  <a:bodyPr/>
                  <a:lstStyle/>
                  <a:p>
                    <a:r>
                      <a:rPr lang="en-US"/>
                      <a:t>42 %</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634-4898-983F-9A58B52E4176}"/>
                </c:ext>
              </c:extLst>
            </c:dLbl>
            <c:dLbl>
              <c:idx val="3"/>
              <c:layout/>
              <c:tx>
                <c:rich>
                  <a:bodyPr/>
                  <a:lstStyle/>
                  <a:p>
                    <a:r>
                      <a:rPr lang="en-US"/>
                      <a:t>58 %</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634-4898-983F-9A58B52E417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Feuil1!$A$23:$A$26</c:f>
              <c:strCache>
                <c:ptCount val="4"/>
                <c:pt idx="0">
                  <c:v>Télévision </c:v>
                </c:pt>
                <c:pt idx="1">
                  <c:v>Radio</c:v>
                </c:pt>
                <c:pt idx="2">
                  <c:v>Presse écrite</c:v>
                </c:pt>
                <c:pt idx="3">
                  <c:v>Autres</c:v>
                </c:pt>
              </c:strCache>
            </c:strRef>
          </c:cat>
          <c:val>
            <c:numRef>
              <c:f>Feuil1!$B$23:$B$26</c:f>
              <c:numCache>
                <c:formatCode>0.00</c:formatCode>
                <c:ptCount val="4"/>
                <c:pt idx="0">
                  <c:v>0.58064516129032262</c:v>
                </c:pt>
                <c:pt idx="1">
                  <c:v>0.29032258064516131</c:v>
                </c:pt>
                <c:pt idx="2">
                  <c:v>0.41935483870967744</c:v>
                </c:pt>
                <c:pt idx="3">
                  <c:v>0.58064516129032262</c:v>
                </c:pt>
              </c:numCache>
            </c:numRef>
          </c:val>
          <c:extLst>
            <c:ext xmlns:c16="http://schemas.microsoft.com/office/drawing/2014/chart" uri="{C3380CC4-5D6E-409C-BE32-E72D297353CC}">
              <c16:uniqueId val="{00000000-9EA5-4F18-94B3-BC1232AB7A94}"/>
            </c:ext>
          </c:extLst>
        </c:ser>
        <c:dLbls>
          <c:showLegendKey val="0"/>
          <c:showVal val="0"/>
          <c:showCatName val="0"/>
          <c:showSerName val="0"/>
          <c:showPercent val="0"/>
          <c:showBubbleSize val="0"/>
        </c:dLbls>
        <c:gapWidth val="182"/>
        <c:axId val="487129992"/>
        <c:axId val="487132344"/>
      </c:barChart>
      <c:catAx>
        <c:axId val="487129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87132344"/>
        <c:crosses val="autoZero"/>
        <c:auto val="1"/>
        <c:lblAlgn val="ctr"/>
        <c:lblOffset val="100"/>
        <c:noMultiLvlLbl val="0"/>
      </c:catAx>
      <c:valAx>
        <c:axId val="4871323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87129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2016-03-01T00:00:00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604C3B73AE9943B737720A48E3AF7C" ma:contentTypeVersion="13" ma:contentTypeDescription="Create a new document." ma:contentTypeScope="" ma:versionID="bda91a9280a7bea8a78239aa634201e5">
  <xsd:schema xmlns:xsd="http://www.w3.org/2001/XMLSchema" xmlns:xs="http://www.w3.org/2001/XMLSchema" xmlns:p="http://schemas.microsoft.com/office/2006/metadata/properties" xmlns:ns3="60c75bb3-2e3f-4394-b4f4-3e2677e21dfa" xmlns:ns4="9c83b91e-5ffe-420f-9ed1-9dac5903eaec" targetNamespace="http://schemas.microsoft.com/office/2006/metadata/properties" ma:root="true" ma:fieldsID="c43e1b1b3d9bfba99ec1555bd4301a3f" ns3:_="" ns4:_="">
    <xsd:import namespace="60c75bb3-2e3f-4394-b4f4-3e2677e21dfa"/>
    <xsd:import namespace="9c83b91e-5ffe-420f-9ed1-9dac5903eae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c75bb3-2e3f-4394-b4f4-3e2677e21d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83b91e-5ffe-420f-9ed1-9dac5903eae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6F6897-D0D2-42B5-9B1E-D6AE3BBD5A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c75bb3-2e3f-4394-b4f4-3e2677e21dfa"/>
    <ds:schemaRef ds:uri="9c83b91e-5ffe-420f-9ed1-9dac5903ea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589860-D99B-46CC-8237-3CBEE38237E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53BCE2-4555-42BF-BD1A-D681C9008E61}">
  <ds:schemaRefs>
    <ds:schemaRef ds:uri="http://schemas.microsoft.com/sharepoint/v3/contenttype/forms"/>
  </ds:schemaRefs>
</ds:datastoreItem>
</file>

<file path=customXml/itemProps5.xml><?xml version="1.0" encoding="utf-8"?>
<ds:datastoreItem xmlns:ds="http://schemas.openxmlformats.org/officeDocument/2006/customXml" ds:itemID="{371C7593-2251-4D55-9FA7-F92A933D8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67</Pages>
  <Words>17722</Words>
  <Characters>97476</Characters>
  <Application>Microsoft Office Word</Application>
  <DocSecurity>0</DocSecurity>
  <Lines>812</Lines>
  <Paragraphs>229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Plan de Communication PACASEN</vt:lpstr>
      <vt:lpstr>Plan de Communication PACASEN</vt:lpstr>
    </vt:vector>
  </TitlesOfParts>
  <Company/>
  <LinksUpToDate>false</LinksUpToDate>
  <CharactersWithSpaces>114969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Communication PACASEN</dc:title>
  <dc:subject/>
  <dc:creator>dl luqman</dc:creator>
  <cp:keywords/>
  <dc:description/>
  <cp:lastModifiedBy>USER</cp:lastModifiedBy>
  <cp:revision>5</cp:revision>
  <cp:lastPrinted>2020-04-17T12:47:00Z</cp:lastPrinted>
  <dcterms:created xsi:type="dcterms:W3CDTF">2020-06-22T08:18:00Z</dcterms:created>
  <dcterms:modified xsi:type="dcterms:W3CDTF">2020-06-22T09:00:00Z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0x010100FD604C3B73AE9943B737720A48E3AF7C</vt:lpwstr>
  </property>
</Properties>
</file>